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01053" w:rsidP="0020105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RIINHB303D Install product pipe</w:t>
      </w:r>
      <w:r>
        <w:fldChar w:fldCharType="end"/>
      </w:r>
    </w:p>
    <w:p w:rsidR="00201053" w:rsidP="00201053">
      <w:pPr>
        <w:pStyle w:val="Version"/>
        <w:sectPr w:rsidSect="0018513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185139" w:rsidP="00185139">
      <w:pPr>
        <w:pStyle w:val="SuperHeading"/>
      </w:pPr>
      <w:r w:rsidRPr="00185139">
        <w:t>RIINHB303D Install product pipe</w:t>
      </w:r>
    </w:p>
    <w:p w:rsidR="00000000" w:rsidRPr="00185139" w:rsidP="00185139">
      <w:pPr>
        <w:pStyle w:val="Heading1"/>
      </w:pPr>
      <w:bookmarkStart w:id="1" w:name="O_689331"/>
      <w:bookmarkEnd w:id="1"/>
      <w:r w:rsidRPr="00185139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107"/>
        <w:gridCol w:w="8089"/>
      </w:tblGrid>
      <w:tr w:rsidTr="0020105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43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5139">
            <w:pPr>
              <w:pStyle w:val="Heading4"/>
              <w:rPr>
                <w:lang w:val="en-NZ"/>
              </w:rPr>
            </w:pPr>
            <w:r w:rsidRPr="00185139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5139">
            <w:pPr>
              <w:pStyle w:val="Heading4"/>
              <w:rPr>
                <w:lang w:val="en-NZ"/>
              </w:rPr>
            </w:pPr>
            <w:r w:rsidRPr="00185139">
              <w:t>Comment</w:t>
            </w:r>
          </w:p>
        </w:tc>
      </w:tr>
      <w:tr w:rsidTr="0020105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5139">
            <w:pPr>
              <w:pStyle w:val="BodyText"/>
              <w:rPr>
                <w:lang w:val="en-NZ"/>
              </w:rPr>
            </w:pPr>
            <w:r w:rsidRPr="00185139"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5139">
            <w:pPr>
              <w:pStyle w:val="BodyText"/>
              <w:rPr>
                <w:lang w:val="en-NZ"/>
              </w:rPr>
            </w:pPr>
            <w:r w:rsidRPr="00185139">
              <w:t>This unit replaces RIINHB303A Install product pipe</w:t>
            </w:r>
          </w:p>
        </w:tc>
      </w:tr>
      <w:tr w:rsidTr="0020105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5139">
            <w:pPr>
              <w:pStyle w:val="BodyText"/>
              <w:rPr>
                <w:lang w:val="en-NZ"/>
              </w:rPr>
            </w:pPr>
            <w:r w:rsidRPr="00185139"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5139" w:rsidP="00185139">
            <w:pPr>
              <w:pStyle w:val="BodyText"/>
            </w:pPr>
            <w:r w:rsidRPr="00185139">
              <w:t>Required frequency and volume of evidence amended in Performance evidence.</w:t>
            </w:r>
          </w:p>
          <w:p w:rsidR="00000000" w:rsidRPr="00185139" w:rsidP="00185139">
            <w:pPr>
              <w:pStyle w:val="BodyText"/>
            </w:pPr>
            <w:r w:rsidRPr="00185139">
              <w:t>Substantial amendments made in Assessment Conditions field, including: references to In</w:t>
            </w:r>
            <w:r w:rsidRPr="00185139">
              <w:t>dustry Sectors, assessor and subject matter expert experience requirements, how assessment should be conducted and what it should confirm.</w:t>
            </w:r>
          </w:p>
        </w:tc>
      </w:tr>
    </w:tbl>
    <w:p w:rsidR="00000000" w:rsidRPr="00185139" w:rsidP="00185139">
      <w:pPr>
        <w:pStyle w:val="BodyText"/>
      </w:pPr>
    </w:p>
    <w:p w:rsidR="00000000" w:rsidRPr="00185139" w:rsidP="00185139">
      <w:pPr>
        <w:pStyle w:val="AllowPageBreak"/>
      </w:pPr>
    </w:p>
    <w:p w:rsidR="00000000" w:rsidRPr="00185139" w:rsidP="00185139">
      <w:pPr>
        <w:pStyle w:val="Heading1"/>
      </w:pPr>
      <w:bookmarkStart w:id="2" w:name="O_689330"/>
      <w:bookmarkEnd w:id="2"/>
      <w:r w:rsidRPr="00185139">
        <w:t>Application</w:t>
      </w:r>
    </w:p>
    <w:p w:rsidR="00000000" w:rsidRPr="00185139" w:rsidP="00201053">
      <w:pPr>
        <w:pStyle w:val="BodyText"/>
      </w:pPr>
      <w:r w:rsidRPr="00185139">
        <w:t>This unit describes a participant’</w:t>
      </w:r>
      <w:r w:rsidRPr="00185139">
        <w:t>s skills and knowledge required to install product pipe in Drilling.</w:t>
      </w:r>
    </w:p>
    <w:p w:rsidR="00000000" w:rsidRPr="00185139" w:rsidP="00201053">
      <w:pPr>
        <w:pStyle w:val="BodyText"/>
      </w:pPr>
      <w:r w:rsidRPr="00185139">
        <w:t>This unit is appropriate for those working in operational roles.</w:t>
      </w:r>
    </w:p>
    <w:p w:rsidR="00201053" w:rsidP="00201053">
      <w:pPr>
        <w:pStyle w:val="BodyText"/>
      </w:pPr>
      <w:r w:rsidRPr="00185139">
        <w:t>Licensing, legislative, regulatory and certification requirements that apply to this unit can vary between states, territo</w:t>
      </w:r>
      <w:r w:rsidRPr="00185139">
        <w:t>ries, and industry sectors. Relevant information must be sourced prior to application of this unit.</w:t>
      </w:r>
    </w:p>
    <w:p w:rsidR="00000000" w:rsidRPr="00185139" w:rsidP="00185139">
      <w:pPr>
        <w:pStyle w:val="Heading1"/>
      </w:pPr>
      <w:bookmarkStart w:id="3" w:name="O_689329"/>
      <w:bookmarkEnd w:id="3"/>
      <w:r w:rsidRPr="00185139">
        <w:t>Unit Sector</w:t>
      </w:r>
    </w:p>
    <w:p w:rsidR="00000000" w:rsidRPr="00185139" w:rsidP="00201053">
      <w:pPr>
        <w:pStyle w:val="BodyText"/>
      </w:pPr>
      <w:r w:rsidRPr="00185139">
        <w:t>Drilling</w:t>
      </w:r>
    </w:p>
    <w:p w:rsidR="00000000" w:rsidRPr="00185139" w:rsidP="00185139">
      <w:pPr>
        <w:pStyle w:val="Heading1"/>
      </w:pPr>
      <w:bookmarkStart w:id="4" w:name="O_689328"/>
      <w:bookmarkEnd w:id="4"/>
      <w:r w:rsidRPr="00185139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185139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5139">
            <w:pPr>
              <w:pStyle w:val="BodyText"/>
              <w:rPr>
                <w:lang w:val="en-NZ"/>
              </w:rPr>
            </w:pPr>
            <w:r w:rsidRPr="00185139">
              <w:t>1.  Plan and prepare for installation of product pipe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5139" w:rsidP="00185139">
            <w:pPr>
              <w:pStyle w:val="BodyText"/>
            </w:pPr>
            <w:r w:rsidRPr="00185139">
              <w:t>1.1</w:t>
            </w:r>
            <w:r w:rsidRPr="00185139">
              <w:tab/>
              <w:t xml:space="preserve">Access, </w:t>
            </w:r>
            <w:r w:rsidRPr="00185139">
              <w:t xml:space="preserve">interpret and apply install product pipe documentation, and ensure the work activity is compliant </w:t>
            </w:r>
          </w:p>
          <w:p w:rsidR="00000000" w:rsidRPr="00185139" w:rsidP="00185139">
            <w:pPr>
              <w:pStyle w:val="BodyText"/>
            </w:pPr>
            <w:r w:rsidRPr="00185139">
              <w:t>1.2</w:t>
            </w:r>
            <w:r w:rsidRPr="00185139">
              <w:tab/>
              <w:t xml:space="preserve">Obtain, read, interpret, clarify and confirm work requirements </w:t>
            </w:r>
          </w:p>
          <w:p w:rsidR="00000000" w:rsidRPr="00185139" w:rsidP="00185139">
            <w:pPr>
              <w:pStyle w:val="BodyText"/>
            </w:pPr>
            <w:r w:rsidRPr="00185139">
              <w:t>1.3</w:t>
            </w:r>
            <w:r w:rsidRPr="00185139">
              <w:tab/>
              <w:t xml:space="preserve">Identify and address potential risks, hazards and environmental issues and implement </w:t>
            </w:r>
            <w:r w:rsidRPr="00185139">
              <w:t xml:space="preserve">control measures </w:t>
            </w:r>
          </w:p>
          <w:p w:rsidR="00000000" w:rsidRPr="00185139" w:rsidP="00185139">
            <w:pPr>
              <w:pStyle w:val="BodyText"/>
            </w:pPr>
            <w:r w:rsidRPr="00185139">
              <w:t>1.4</w:t>
            </w:r>
            <w:r w:rsidRPr="00185139">
              <w:tab/>
              <w:t>Select and wear  personal protective equipment appropriate for work activities</w:t>
            </w:r>
          </w:p>
          <w:p w:rsidR="00000000" w:rsidRPr="00185139" w:rsidP="00185139">
            <w:pPr>
              <w:pStyle w:val="BodyText"/>
            </w:pPr>
            <w:r w:rsidRPr="00185139">
              <w:t>1.5</w:t>
            </w:r>
            <w:r w:rsidRPr="00185139">
              <w:tab/>
              <w:t>Communicate and coordinate activities with others throughout the work activity</w:t>
            </w:r>
          </w:p>
          <w:p w:rsidR="00000000" w:rsidP="00185139">
            <w:pPr>
              <w:pStyle w:val="BodyText"/>
              <w:rPr>
                <w:lang w:val="en-NZ"/>
              </w:rPr>
            </w:pPr>
            <w:r w:rsidRPr="00185139">
              <w:t>1.6</w:t>
            </w:r>
            <w:r w:rsidRPr="00185139">
              <w:tab/>
              <w:t xml:space="preserve">Obtain and interpret emergency procedures, and be prepared </w:t>
            </w:r>
            <w:r w:rsidRPr="00185139">
              <w:t>for fire/</w:t>
            </w:r>
            <w:r w:rsidRPr="00185139">
              <w:t>accident/emergency</w:t>
            </w:r>
          </w:p>
        </w:tc>
      </w:tr>
      <w:tr w:rsidTr="00185139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5139">
            <w:pPr>
              <w:pStyle w:val="BodyText"/>
              <w:rPr>
                <w:lang w:val="en-NZ"/>
              </w:rPr>
            </w:pPr>
            <w:r w:rsidRPr="00185139">
              <w:t>2.  Install product pipe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5139" w:rsidP="00185139">
            <w:pPr>
              <w:pStyle w:val="BodyText"/>
            </w:pPr>
            <w:r w:rsidRPr="00185139">
              <w:t>2.1</w:t>
            </w:r>
            <w:r w:rsidRPr="00185139">
              <w:tab/>
              <w:t>Select appropriate equipment to install product pipe</w:t>
            </w:r>
          </w:p>
          <w:p w:rsidR="00000000" w:rsidRPr="00185139" w:rsidP="00185139">
            <w:pPr>
              <w:pStyle w:val="BodyText"/>
            </w:pPr>
            <w:r w:rsidRPr="00185139">
              <w:t>2.2</w:t>
            </w:r>
            <w:r w:rsidRPr="00185139">
              <w:tab/>
              <w:t xml:space="preserve">Carry out pre-start and start up procedures </w:t>
            </w:r>
          </w:p>
          <w:p w:rsidR="00000000" w:rsidRPr="00185139" w:rsidP="00185139">
            <w:pPr>
              <w:pStyle w:val="BodyText"/>
            </w:pPr>
            <w:r w:rsidRPr="00185139">
              <w:t>2.3</w:t>
            </w:r>
            <w:r w:rsidRPr="00185139">
              <w:tab/>
              <w:t>Lock out machine</w:t>
            </w:r>
          </w:p>
          <w:p w:rsidR="00000000" w:rsidRPr="00185139" w:rsidP="00185139">
            <w:pPr>
              <w:pStyle w:val="BodyText"/>
            </w:pPr>
            <w:r w:rsidRPr="00185139">
              <w:t>2.4</w:t>
            </w:r>
            <w:r w:rsidRPr="00185139">
              <w:tab/>
              <w:t>Check and connect necessary equipment</w:t>
            </w:r>
          </w:p>
          <w:p w:rsidR="00000000" w:rsidRPr="00185139" w:rsidP="00185139">
            <w:pPr>
              <w:pStyle w:val="BodyText"/>
            </w:pPr>
            <w:r w:rsidRPr="00185139">
              <w:t>2.5</w:t>
            </w:r>
            <w:r w:rsidRPr="00185139">
              <w:tab/>
            </w:r>
            <w:r w:rsidRPr="00185139">
              <w:t>Locate product feed to prevent damage and within breakover limitations</w:t>
            </w:r>
          </w:p>
          <w:p w:rsidR="00000000" w:rsidRPr="00185139" w:rsidP="00185139">
            <w:pPr>
              <w:pStyle w:val="BodyText"/>
            </w:pPr>
            <w:r w:rsidRPr="00185139">
              <w:t>2.6</w:t>
            </w:r>
            <w:r w:rsidRPr="00185139">
              <w:tab/>
              <w:t>Install product, removing drill stem sections to procedure as required</w:t>
            </w:r>
          </w:p>
          <w:p w:rsidR="00000000" w:rsidRPr="00185139" w:rsidP="00185139">
            <w:pPr>
              <w:pStyle w:val="BodyText"/>
            </w:pPr>
            <w:r w:rsidRPr="00185139">
              <w:t>2.7</w:t>
            </w:r>
            <w:r w:rsidRPr="00185139">
              <w:tab/>
              <w:t>Monitor and interpret all gauge/dial readings</w:t>
            </w:r>
          </w:p>
          <w:p w:rsidR="00000000" w:rsidRPr="00185139" w:rsidP="00185139">
            <w:pPr>
              <w:pStyle w:val="BodyText"/>
            </w:pPr>
            <w:r w:rsidRPr="00185139">
              <w:t>2.8</w:t>
            </w:r>
            <w:r w:rsidRPr="00185139">
              <w:tab/>
              <w:t>Monitor product feed</w:t>
            </w:r>
          </w:p>
          <w:p w:rsidR="00000000" w:rsidRPr="00185139" w:rsidP="00185139">
            <w:pPr>
              <w:pStyle w:val="BodyText"/>
            </w:pPr>
            <w:r w:rsidRPr="00185139">
              <w:t>2.9</w:t>
            </w:r>
            <w:r w:rsidRPr="00185139">
              <w:tab/>
              <w:t>Take required actions to achiev</w:t>
            </w:r>
            <w:r w:rsidRPr="00185139">
              <w:t>e satisfactory product installation</w:t>
            </w:r>
          </w:p>
          <w:p w:rsidR="00000000" w:rsidP="00185139">
            <w:pPr>
              <w:pStyle w:val="BodyText"/>
              <w:rPr>
                <w:lang w:val="en-NZ"/>
              </w:rPr>
            </w:pPr>
            <w:r w:rsidRPr="00185139">
              <w:t>2.10</w:t>
            </w:r>
            <w:r w:rsidRPr="00185139">
              <w:tab/>
              <w:t>Maintain drill log and reports as required</w:t>
            </w:r>
          </w:p>
        </w:tc>
      </w:tr>
      <w:tr w:rsidTr="00185139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5139">
            <w:pPr>
              <w:pStyle w:val="BodyText"/>
              <w:rPr>
                <w:lang w:val="en-NZ"/>
              </w:rPr>
            </w:pPr>
            <w:r w:rsidRPr="00185139">
              <w:t>3.  Maintain equipment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5139" w:rsidP="00185139">
            <w:pPr>
              <w:pStyle w:val="BodyText"/>
            </w:pPr>
            <w:r w:rsidRPr="00185139">
              <w:t>3.1</w:t>
            </w:r>
            <w:r w:rsidRPr="00185139">
              <w:tab/>
              <w:t>Monitor wear on drill stem, particularly threads</w:t>
            </w:r>
          </w:p>
          <w:p w:rsidR="00000000" w:rsidRPr="00185139" w:rsidP="00185139">
            <w:pPr>
              <w:pStyle w:val="BodyText"/>
            </w:pPr>
            <w:r w:rsidRPr="00185139">
              <w:t>3.2</w:t>
            </w:r>
            <w:r w:rsidRPr="00185139">
              <w:tab/>
              <w:t>Dress damaged threads or replace drill stem as required</w:t>
            </w:r>
          </w:p>
          <w:p w:rsidR="00000000" w:rsidRPr="00185139" w:rsidP="00185139">
            <w:pPr>
              <w:pStyle w:val="BodyText"/>
            </w:pPr>
            <w:r w:rsidRPr="00185139">
              <w:t>3.3</w:t>
            </w:r>
            <w:r w:rsidRPr="00185139">
              <w:tab/>
              <w:t>Check all equipment and hoses</w:t>
            </w:r>
          </w:p>
          <w:p w:rsidR="00000000" w:rsidRPr="00185139" w:rsidP="00185139">
            <w:pPr>
              <w:pStyle w:val="BodyText"/>
            </w:pPr>
            <w:r w:rsidRPr="00185139">
              <w:t>3</w:t>
            </w:r>
            <w:r w:rsidRPr="00185139">
              <w:t>.4</w:t>
            </w:r>
            <w:r w:rsidRPr="00185139">
              <w:tab/>
              <w:t>Clean all equipment on completion of installation, ensuring environmental controls are followed</w:t>
            </w:r>
          </w:p>
          <w:p w:rsidR="00000000" w:rsidRPr="00185139" w:rsidP="00185139">
            <w:pPr>
              <w:pStyle w:val="BodyText"/>
            </w:pPr>
            <w:r w:rsidRPr="00185139">
              <w:t>3.5</w:t>
            </w:r>
            <w:r w:rsidRPr="00185139">
              <w:tab/>
              <w:t>Rotate drill stems in stack</w:t>
            </w:r>
          </w:p>
          <w:p w:rsidR="00000000" w:rsidRPr="00185139" w:rsidP="00185139">
            <w:pPr>
              <w:pStyle w:val="BodyText"/>
            </w:pPr>
            <w:r w:rsidRPr="00185139">
              <w:t>3.6</w:t>
            </w:r>
            <w:r w:rsidRPr="00185139">
              <w:tab/>
              <w:t>Continually monitor hazards and risks , and ensure safety of self, other personnel, plant and equipment</w:t>
            </w:r>
          </w:p>
          <w:p w:rsidR="00000000" w:rsidRPr="00185139" w:rsidP="00185139">
            <w:pPr>
              <w:pStyle w:val="BodyText"/>
            </w:pPr>
            <w:r w:rsidRPr="00185139">
              <w:t>3.7</w:t>
            </w:r>
            <w:r w:rsidRPr="00185139">
              <w:tab/>
              <w:t>Carry out shu</w:t>
            </w:r>
            <w:r w:rsidRPr="00185139">
              <w:t>tdown and secure equipment</w:t>
            </w:r>
          </w:p>
          <w:p w:rsidR="00000000" w:rsidRPr="00185139" w:rsidP="00185139">
            <w:pPr>
              <w:pStyle w:val="BodyText"/>
            </w:pPr>
            <w:r w:rsidRPr="00185139">
              <w:t>3.8</w:t>
            </w:r>
            <w:r w:rsidRPr="00185139">
              <w:tab/>
              <w:t>Complete housekeeping activities</w:t>
            </w:r>
          </w:p>
          <w:p w:rsidR="00000000" w:rsidP="00185139">
            <w:pPr>
              <w:pStyle w:val="BodyText"/>
              <w:rPr>
                <w:lang w:val="en-NZ"/>
              </w:rPr>
            </w:pPr>
            <w:r w:rsidRPr="00185139">
              <w:t>3.9</w:t>
            </w:r>
            <w:r w:rsidRPr="00185139">
              <w:tab/>
              <w:t>Process records</w:t>
            </w:r>
          </w:p>
        </w:tc>
      </w:tr>
      <w:tr w:rsidTr="00185139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5139">
            <w:pPr>
              <w:pStyle w:val="BodyText"/>
              <w:rPr>
                <w:lang w:val="en-NZ"/>
              </w:rPr>
            </w:pPr>
            <w:r w:rsidRPr="00185139">
              <w:t>4.  Respond to problems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5139" w:rsidP="00185139">
            <w:pPr>
              <w:pStyle w:val="BodyText"/>
            </w:pPr>
            <w:r w:rsidRPr="00185139">
              <w:t>4.1</w:t>
            </w:r>
            <w:r w:rsidRPr="00185139">
              <w:tab/>
              <w:t>Identify possible problems in equipment or process</w:t>
            </w:r>
          </w:p>
          <w:p w:rsidR="00000000" w:rsidRPr="00185139" w:rsidP="00185139">
            <w:pPr>
              <w:pStyle w:val="BodyText"/>
            </w:pPr>
            <w:r w:rsidRPr="00185139">
              <w:t>4.2</w:t>
            </w:r>
            <w:r w:rsidRPr="00185139">
              <w:tab/>
              <w:t>Determine problems needing action</w:t>
            </w:r>
          </w:p>
          <w:p w:rsidR="00000000" w:rsidRPr="00185139" w:rsidP="00185139">
            <w:pPr>
              <w:pStyle w:val="BodyText"/>
            </w:pPr>
            <w:r w:rsidRPr="00185139">
              <w:t>4.3</w:t>
            </w:r>
            <w:r w:rsidRPr="00185139">
              <w:tab/>
              <w:t>Determine possible fault causes</w:t>
            </w:r>
          </w:p>
          <w:p w:rsidR="00000000" w:rsidRPr="00185139" w:rsidP="00185139">
            <w:pPr>
              <w:pStyle w:val="BodyText"/>
            </w:pPr>
            <w:r w:rsidRPr="00185139">
              <w:t>4.4</w:t>
            </w:r>
            <w:r w:rsidRPr="00185139">
              <w:tab/>
              <w:t>Rectify proble</w:t>
            </w:r>
            <w:r w:rsidRPr="00185139">
              <w:t>m using appropriate solution within area of responsibility</w:t>
            </w:r>
          </w:p>
          <w:p w:rsidR="00000000" w:rsidRPr="00185139" w:rsidP="00185139">
            <w:pPr>
              <w:pStyle w:val="BodyText"/>
            </w:pPr>
            <w:r w:rsidRPr="00185139">
              <w:t>4.5</w:t>
            </w:r>
            <w:r w:rsidRPr="00185139">
              <w:tab/>
              <w:t>Follow through items initiated until final resolution has occurred</w:t>
            </w:r>
          </w:p>
          <w:p w:rsidR="00000000" w:rsidRPr="00185139" w:rsidP="00185139">
            <w:pPr>
              <w:pStyle w:val="BodyText"/>
            </w:pPr>
            <w:r w:rsidRPr="00185139">
              <w:t>4.6</w:t>
            </w:r>
            <w:r w:rsidRPr="00185139">
              <w:tab/>
              <w:t>Report problems outside area of responsibility to designated person</w:t>
            </w:r>
          </w:p>
        </w:tc>
      </w:tr>
    </w:tbl>
    <w:p w:rsidR="00000000" w:rsidRPr="00185139" w:rsidP="00185139">
      <w:pPr>
        <w:pStyle w:val="BodyText"/>
      </w:pPr>
    </w:p>
    <w:p w:rsidR="00000000" w:rsidRPr="00185139" w:rsidP="00185139">
      <w:pPr>
        <w:pStyle w:val="AllowPageBreak"/>
      </w:pPr>
    </w:p>
    <w:p w:rsidR="00000000" w:rsidRPr="00185139" w:rsidP="00185139">
      <w:pPr>
        <w:pStyle w:val="Heading1"/>
      </w:pPr>
      <w:bookmarkStart w:id="5" w:name="O_689327"/>
      <w:bookmarkEnd w:id="5"/>
      <w:r w:rsidRPr="00185139">
        <w:t>Foundation Skills</w:t>
      </w:r>
    </w:p>
    <w:p w:rsidR="00201053" w:rsidP="00201053">
      <w:pPr>
        <w:pStyle w:val="BodyText"/>
      </w:pPr>
      <w:r w:rsidRPr="00185139">
        <w:t>Foundation skills essential to performance are explicit in the performance criteria of this unit. Further information is available in the Resources and Infrastructure Industry Training Package Companion Volume.</w:t>
      </w:r>
    </w:p>
    <w:p w:rsidR="00000000" w:rsidRPr="00185139" w:rsidP="00185139">
      <w:pPr>
        <w:pStyle w:val="Heading1"/>
      </w:pPr>
      <w:bookmarkStart w:id="6" w:name="O_689326"/>
      <w:bookmarkEnd w:id="6"/>
      <w:r w:rsidRPr="00185139">
        <w:t>Unit Mapping Information</w:t>
      </w:r>
    </w:p>
    <w:p w:rsidR="00201053" w:rsidP="00201053">
      <w:pPr>
        <w:pStyle w:val="BodyText"/>
      </w:pPr>
      <w:r w:rsidRPr="00185139">
        <w:t>RI</w:t>
      </w:r>
      <w:r w:rsidRPr="00185139">
        <w:t>INHB303A Install product pipe</w:t>
      </w:r>
    </w:p>
    <w:p w:rsidR="00000000" w:rsidRPr="00185139" w:rsidP="00185139">
      <w:pPr>
        <w:pStyle w:val="Heading1"/>
      </w:pPr>
      <w:bookmarkStart w:id="7" w:name="O_689332"/>
      <w:bookmarkEnd w:id="7"/>
      <w:r w:rsidRPr="00185139">
        <w:t>Links</w:t>
      </w:r>
    </w:p>
    <w:p w:rsidR="00000000" w:rsidRPr="00185139" w:rsidP="00201053">
      <w:pPr>
        <w:pStyle w:val="BodyText"/>
      </w:pPr>
      <w:r w:rsidRPr="0018513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714AA8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185139" w:rsidP="00185139"/>
    <w:sectPr w:rsidSect="0018513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513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5139" w:rsidRPr="00201053" w:rsidP="0020105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513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1053" w:rsidP="0018513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01053" w:rsidP="0018513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201053" w:rsidP="0018513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513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105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85139" w:rsidRPr="00201053" w:rsidP="0020105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513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1053" w:rsidRPr="002D2AF8" w:rsidP="0018513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RIINHB303D Install product pipe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201053" w:rsidP="0018513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8513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8513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8513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8513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8513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8513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8513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8513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8513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8513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8513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85139"/>
  </w:style>
  <w:style w:type="character" w:customStyle="1" w:styleId="Heading1Char">
    <w:name w:val="Heading 1 Char"/>
    <w:basedOn w:val="DefaultParagraphFont"/>
    <w:link w:val="Heading1"/>
    <w:rsid w:val="0018513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85139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18513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85139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18513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8513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8513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8513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8513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8513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8513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8513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8513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8513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8513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8513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8513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8513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8513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8513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8513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8513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8513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8513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85139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18513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85139"/>
    <w:rPr>
      <w:b/>
      <w:spacing w:val="0"/>
    </w:rPr>
  </w:style>
  <w:style w:type="paragraph" w:customStyle="1" w:styleId="SuperTitle">
    <w:name w:val="SuperTitle"/>
    <w:basedOn w:val="Title"/>
    <w:rsid w:val="0018513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8513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8513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85139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8513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8513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8513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8513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8513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8513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8513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8513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8513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85139"/>
    <w:rPr>
      <w:i/>
    </w:rPr>
  </w:style>
  <w:style w:type="paragraph" w:styleId="Caption">
    <w:name w:val="caption"/>
    <w:basedOn w:val="BodyText"/>
    <w:next w:val="Normal"/>
    <w:qFormat/>
    <w:rsid w:val="0018513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8513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8513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85139"/>
  </w:style>
  <w:style w:type="paragraph" w:styleId="TableofFigures">
    <w:name w:val="table of figures"/>
    <w:basedOn w:val="Normal"/>
    <w:next w:val="Normal"/>
    <w:semiHidden/>
    <w:rsid w:val="0018513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85139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185139"/>
    <w:rPr>
      <w:rFonts w:ascii="Wingdings" w:hAnsi="Wingdings"/>
    </w:rPr>
  </w:style>
  <w:style w:type="paragraph" w:customStyle="1" w:styleId="TableHeading">
    <w:name w:val="Table Heading"/>
    <w:basedOn w:val="HeadingBase"/>
    <w:rsid w:val="0018513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85139"/>
    <w:rPr>
      <w:color w:val="0033CC"/>
      <w:u w:val="none"/>
    </w:rPr>
  </w:style>
  <w:style w:type="paragraph" w:customStyle="1" w:styleId="BodyTextRight">
    <w:name w:val="Body Text Right"/>
    <w:basedOn w:val="BodyText"/>
    <w:rsid w:val="0018513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8513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85139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8513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8513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8513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85139"/>
    <w:rPr>
      <w:sz w:val="32"/>
    </w:rPr>
  </w:style>
  <w:style w:type="paragraph" w:customStyle="1" w:styleId="HeadingProcedure">
    <w:name w:val="Heading Procedure"/>
    <w:basedOn w:val="HeadingBase"/>
    <w:next w:val="Normal"/>
    <w:rsid w:val="0018513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85139"/>
    <w:pPr>
      <w:spacing w:before="60" w:after="60"/>
    </w:pPr>
  </w:style>
  <w:style w:type="paragraph" w:styleId="ListContinue">
    <w:name w:val="List Continue"/>
    <w:basedOn w:val="List"/>
    <w:rsid w:val="00185139"/>
    <w:pPr>
      <w:ind w:firstLine="0"/>
    </w:pPr>
  </w:style>
  <w:style w:type="paragraph" w:customStyle="1" w:styleId="ListNote">
    <w:name w:val="List Note"/>
    <w:basedOn w:val="List"/>
    <w:rsid w:val="0018513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8513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8513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85139"/>
    <w:rPr>
      <w:rFonts w:ascii="Courier New" w:hAnsi="Courier New"/>
    </w:rPr>
  </w:style>
  <w:style w:type="paragraph" w:customStyle="1" w:styleId="NoteBullet">
    <w:name w:val="Note Bullet"/>
    <w:basedOn w:val="Note"/>
    <w:rsid w:val="0018513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8513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8513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8513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85139"/>
    <w:pPr>
      <w:numPr>
        <w:numId w:val="9"/>
      </w:numPr>
    </w:pPr>
  </w:style>
  <w:style w:type="paragraph" w:styleId="PlainText">
    <w:name w:val="Plain Text"/>
    <w:basedOn w:val="Normal"/>
    <w:link w:val="PlainTextChar"/>
    <w:rsid w:val="0018513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8513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85139"/>
    <w:rPr>
      <w:b/>
      <w:smallCaps/>
    </w:rPr>
  </w:style>
  <w:style w:type="paragraph" w:customStyle="1" w:styleId="TableListNumber">
    <w:name w:val="Table List Number"/>
    <w:basedOn w:val="ListNumber"/>
    <w:rsid w:val="0018513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8513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85139"/>
    <w:pPr>
      <w:numPr>
        <w:numId w:val="7"/>
      </w:numPr>
    </w:pPr>
  </w:style>
  <w:style w:type="paragraph" w:customStyle="1" w:styleId="ListAlpha2">
    <w:name w:val="List Alpha 2"/>
    <w:basedOn w:val="List2"/>
    <w:rsid w:val="00185139"/>
    <w:pPr>
      <w:numPr>
        <w:numId w:val="6"/>
      </w:numPr>
    </w:pPr>
  </w:style>
  <w:style w:type="paragraph" w:styleId="List2">
    <w:name w:val="List 2"/>
    <w:basedOn w:val="BodyText"/>
    <w:rsid w:val="0018513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8513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8513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8513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85139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85139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185139"/>
    <w:pPr>
      <w:numPr>
        <w:numId w:val="2"/>
      </w:numPr>
    </w:pPr>
  </w:style>
  <w:style w:type="paragraph" w:styleId="ListContinue2">
    <w:name w:val="List Continue 2"/>
    <w:basedOn w:val="List2"/>
    <w:rsid w:val="00185139"/>
    <w:pPr>
      <w:ind w:firstLine="0"/>
    </w:pPr>
  </w:style>
  <w:style w:type="paragraph" w:styleId="ListContinue3">
    <w:name w:val="List Continue 3"/>
    <w:basedOn w:val="List3"/>
    <w:rsid w:val="00185139"/>
    <w:pPr>
      <w:ind w:left="1021" w:firstLine="0"/>
    </w:pPr>
  </w:style>
  <w:style w:type="paragraph" w:styleId="ListContinue4">
    <w:name w:val="List Continue 4"/>
    <w:basedOn w:val="List4"/>
    <w:rsid w:val="00185139"/>
    <w:pPr>
      <w:ind w:firstLine="0"/>
    </w:pPr>
  </w:style>
  <w:style w:type="paragraph" w:styleId="ListContinue5">
    <w:name w:val="List Continue 5"/>
    <w:basedOn w:val="List5"/>
    <w:rsid w:val="00185139"/>
    <w:pPr>
      <w:ind w:firstLine="0"/>
    </w:pPr>
  </w:style>
  <w:style w:type="paragraph" w:styleId="ListNumber3">
    <w:name w:val="List Number 3"/>
    <w:basedOn w:val="List3"/>
    <w:rsid w:val="00185139"/>
    <w:pPr>
      <w:numPr>
        <w:numId w:val="3"/>
      </w:numPr>
    </w:pPr>
  </w:style>
  <w:style w:type="paragraph" w:styleId="ListNumber4">
    <w:name w:val="List Number 4"/>
    <w:basedOn w:val="List4"/>
    <w:rsid w:val="00185139"/>
    <w:pPr>
      <w:numPr>
        <w:numId w:val="4"/>
      </w:numPr>
    </w:pPr>
  </w:style>
  <w:style w:type="paragraph" w:styleId="ListNumber5">
    <w:name w:val="List Number 5"/>
    <w:basedOn w:val="List5"/>
    <w:rsid w:val="00185139"/>
    <w:pPr>
      <w:numPr>
        <w:numId w:val="5"/>
      </w:numPr>
    </w:pPr>
  </w:style>
  <w:style w:type="paragraph" w:styleId="BlockText">
    <w:name w:val="Block Text"/>
    <w:basedOn w:val="Normal"/>
    <w:rsid w:val="0018513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8513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85139"/>
    <w:rPr>
      <w:sz w:val="16"/>
      <w:vertAlign w:val="superscript"/>
    </w:rPr>
  </w:style>
  <w:style w:type="character" w:customStyle="1" w:styleId="Symbols">
    <w:name w:val="Symbols"/>
    <w:basedOn w:val="DefaultParagraphFont"/>
    <w:rsid w:val="00185139"/>
    <w:rPr>
      <w:rFonts w:ascii="Symbol" w:hAnsi="Symbol"/>
    </w:rPr>
  </w:style>
  <w:style w:type="character" w:customStyle="1" w:styleId="MenuOptions">
    <w:name w:val="Menu Options"/>
    <w:basedOn w:val="DefaultParagraphFont"/>
    <w:rsid w:val="0018513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85139"/>
    <w:rPr>
      <w:b/>
    </w:rPr>
  </w:style>
  <w:style w:type="character" w:customStyle="1" w:styleId="Underlined">
    <w:name w:val="Underlined"/>
    <w:basedOn w:val="DefaultParagraphFont"/>
    <w:rsid w:val="00185139"/>
    <w:rPr>
      <w:u w:val="single"/>
    </w:rPr>
  </w:style>
  <w:style w:type="paragraph" w:customStyle="1" w:styleId="TableBodyTextRight">
    <w:name w:val="Table Body Text Right"/>
    <w:basedOn w:val="TableBodyText"/>
    <w:rsid w:val="0018513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85139"/>
    <w:rPr>
      <w:sz w:val="18"/>
    </w:rPr>
  </w:style>
  <w:style w:type="paragraph" w:customStyle="1" w:styleId="BodySmallRight">
    <w:name w:val="Body Small Right"/>
    <w:basedOn w:val="BodyTextRight"/>
    <w:rsid w:val="00185139"/>
    <w:rPr>
      <w:sz w:val="18"/>
      <w:szCs w:val="18"/>
    </w:rPr>
  </w:style>
  <w:style w:type="paragraph" w:customStyle="1" w:styleId="MarginEdition">
    <w:name w:val="Margin Edition"/>
    <w:basedOn w:val="MarginNote"/>
    <w:rsid w:val="0018513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85139"/>
    <w:rPr>
      <w:sz w:val="2"/>
      <w:szCs w:val="2"/>
    </w:rPr>
  </w:style>
  <w:style w:type="character" w:customStyle="1" w:styleId="Small">
    <w:name w:val="Small"/>
    <w:basedOn w:val="DefaultParagraphFont"/>
    <w:rsid w:val="00185139"/>
    <w:rPr>
      <w:sz w:val="16"/>
    </w:rPr>
  </w:style>
  <w:style w:type="paragraph" w:customStyle="1" w:styleId="WideTable">
    <w:name w:val="Wide Table"/>
    <w:basedOn w:val="Normal"/>
    <w:rsid w:val="0018513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85139"/>
  </w:style>
  <w:style w:type="paragraph" w:styleId="Quote">
    <w:name w:val="Quote"/>
    <w:basedOn w:val="Heading1"/>
    <w:link w:val="QuoteChar"/>
    <w:qFormat/>
    <w:rsid w:val="0018513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8513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85139"/>
    <w:pPr>
      <w:pageBreakBefore/>
    </w:pPr>
  </w:style>
  <w:style w:type="paragraph" w:customStyle="1" w:styleId="Border">
    <w:name w:val="Border"/>
    <w:basedOn w:val="Normal"/>
    <w:qFormat/>
    <w:rsid w:val="0018513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8513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8513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8513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8513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8513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8513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8513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8513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85139"/>
    <w:rPr>
      <w:u w:val="single"/>
    </w:rPr>
  </w:style>
  <w:style w:type="character" w:customStyle="1" w:styleId="BoldandItalics">
    <w:name w:val="Bold and Italics"/>
    <w:qFormat/>
    <w:rsid w:val="00185139"/>
    <w:rPr>
      <w:b/>
      <w:i/>
      <w:u w:val="none"/>
    </w:rPr>
  </w:style>
  <w:style w:type="paragraph" w:styleId="BalloonText">
    <w:name w:val="Balloon Text"/>
    <w:basedOn w:val="Normal"/>
    <w:link w:val="BalloonTextChar"/>
    <w:rsid w:val="0018513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8513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8513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8513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8513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8513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85139"/>
    <w:pPr>
      <w:spacing w:before="0" w:after="0"/>
    </w:pPr>
  </w:style>
  <w:style w:type="paragraph" w:customStyle="1" w:styleId="BodyTextBold">
    <w:name w:val="Body Text Bold"/>
    <w:basedOn w:val="BodyText"/>
    <w:qFormat/>
    <w:rsid w:val="00185139"/>
    <w:rPr>
      <w:b/>
    </w:rPr>
  </w:style>
  <w:style w:type="character" w:styleId="Hyperlink">
    <w:name w:val="Hyperlink"/>
    <w:basedOn w:val="DefaultParagraphFont"/>
    <w:uiPriority w:val="99"/>
    <w:unhideWhenUsed/>
    <w:rsid w:val="0020105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489</Words>
  <Characters>3075</Characters>
  <Application>Microsoft Office Word</Application>
  <DocSecurity>0</DocSecurity>
  <Lines>99</Lines>
  <Paragraphs>71</Paragraphs>
  <ScaleCrop>false</ScaleCrop>
  <Company>Author-it Software Corporation Ltd.</Company>
  <LinksUpToDate>false</LinksUpToDate>
  <CharactersWithSpaces>3493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RIINHB303D Install product pipe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2022-10-18T14:53:00Z</dcterms:created>
  <dcterms:modified xsi:type="dcterms:W3CDTF">2022-10-18T14:53:00Z</dcterms:modified>
</cp:coreProperties>
</file>