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1EB" w:rsidP="00D76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RIIMPO306D Operate plant/machinery on live stockpiles</w:t>
      </w:r>
      <w:r>
        <w:fldChar w:fldCharType="end"/>
      </w:r>
    </w:p>
    <w:p w:rsidR="00D761EB" w:rsidP="00D761EB">
      <w:pPr>
        <w:pStyle w:val="Version"/>
        <w:sectPr w:rsidSect="00444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449B3" w:rsidP="004449B3">
      <w:pPr>
        <w:pStyle w:val="SuperHeading"/>
      </w:pPr>
      <w:r w:rsidRPr="004449B3">
        <w:t>RIIMPO306D Operate plant/machinery on live stockpiles</w:t>
      </w:r>
    </w:p>
    <w:p w:rsidR="00000000" w:rsidRPr="004449B3" w:rsidP="004449B3">
      <w:pPr>
        <w:pStyle w:val="Heading1"/>
      </w:pPr>
      <w:bookmarkStart w:id="1" w:name="O_667508"/>
      <w:bookmarkEnd w:id="1"/>
      <w:r w:rsidRPr="004449B3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310"/>
      </w:tblGrid>
      <w:tr w:rsidTr="00D761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Heading4"/>
              <w:rPr>
                <w:lang w:val="en-NZ"/>
              </w:rPr>
            </w:pPr>
            <w:r w:rsidRPr="004449B3">
              <w:t>Release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Heading4"/>
              <w:rPr>
                <w:lang w:val="en-NZ"/>
              </w:rPr>
            </w:pPr>
            <w:r w:rsidRPr="004449B3">
              <w:t>Comment</w:t>
            </w:r>
          </w:p>
        </w:tc>
      </w:tr>
      <w:tr w:rsidTr="00D761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1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This unit replaces RIIMPO306A Operate plant/machinery on live stockpiles.</w:t>
            </w:r>
          </w:p>
        </w:tc>
      </w:tr>
      <w:tr w:rsidTr="00D761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2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Editorial corrections.</w:t>
            </w:r>
          </w:p>
        </w:tc>
      </w:tr>
      <w:tr w:rsidTr="00D761EB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3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B3" w:rsidP="004449B3">
            <w:pPr>
              <w:pStyle w:val="BodyText"/>
            </w:pPr>
            <w:r w:rsidRPr="004449B3">
              <w:t>Performance Criteria corrections. Title of element 3 corrected.</w:t>
            </w:r>
          </w:p>
          <w:p w:rsidR="00000000" w:rsidRPr="004449B3" w:rsidP="004449B3">
            <w:pPr>
              <w:pStyle w:val="BodyText"/>
            </w:pPr>
            <w:r w:rsidRPr="004449B3">
              <w:t xml:space="preserve">Required frequency and volume of </w:t>
            </w:r>
            <w:r w:rsidRPr="004449B3">
              <w:t>evidence amended in Performance evidence.</w:t>
            </w:r>
          </w:p>
          <w:p w:rsidR="00000000" w:rsidRPr="004449B3" w:rsidP="004449B3">
            <w:pPr>
              <w:pStyle w:val="BodyText"/>
            </w:pPr>
            <w:r w:rsidRPr="004449B3">
              <w:t>Substantial amendments made in Assessment Conditions field, including: references to Industry Sectors, assessor and subject matter expert experience requirements, how assessment should be conducted and what it shou</w:t>
            </w:r>
            <w:r w:rsidRPr="004449B3">
              <w:t>ld confirm.</w:t>
            </w:r>
          </w:p>
        </w:tc>
      </w:tr>
    </w:tbl>
    <w:p w:rsidR="00000000" w:rsidRPr="004449B3" w:rsidP="004449B3">
      <w:pPr>
        <w:pStyle w:val="BodyText"/>
      </w:pPr>
    </w:p>
    <w:p w:rsidR="00000000" w:rsidRPr="004449B3" w:rsidP="004449B3">
      <w:pPr>
        <w:pStyle w:val="AllowPageBreak"/>
      </w:pPr>
    </w:p>
    <w:p w:rsidR="00000000" w:rsidRPr="004449B3" w:rsidP="004449B3">
      <w:pPr>
        <w:pStyle w:val="Heading1"/>
      </w:pPr>
      <w:bookmarkStart w:id="2" w:name="O_667507"/>
      <w:bookmarkEnd w:id="2"/>
      <w:r w:rsidRPr="004449B3">
        <w:t>Application</w:t>
      </w:r>
    </w:p>
    <w:p w:rsidR="00000000" w:rsidRPr="004449B3" w:rsidP="00D761EB">
      <w:pPr>
        <w:pStyle w:val="BodyText"/>
      </w:pPr>
      <w:r w:rsidRPr="004449B3">
        <w:t>This unit describes a participant’s skills and knowledge required to operate plant/machinery on live stockpiles in Civil construction, Coal and Metalliferous mining and Extractive.</w:t>
      </w:r>
    </w:p>
    <w:p w:rsidR="00000000" w:rsidRPr="004449B3" w:rsidP="00D761EB">
      <w:pPr>
        <w:pStyle w:val="BodyText"/>
      </w:pPr>
      <w:r w:rsidRPr="004449B3">
        <w:t>This unit is appropriate for tho</w:t>
      </w:r>
      <w:r w:rsidRPr="004449B3">
        <w:t>se working in operational roles.</w:t>
      </w:r>
    </w:p>
    <w:p w:rsidR="00D761EB" w:rsidP="00D761EB">
      <w:pPr>
        <w:pStyle w:val="BodyText"/>
      </w:pPr>
      <w:r w:rsidRPr="004449B3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4449B3" w:rsidP="004449B3">
      <w:pPr>
        <w:pStyle w:val="Heading1"/>
      </w:pPr>
      <w:bookmarkStart w:id="3" w:name="O_667506"/>
      <w:bookmarkEnd w:id="3"/>
      <w:r w:rsidRPr="004449B3">
        <w:t>Unit Sector</w:t>
      </w:r>
    </w:p>
    <w:p w:rsidR="00000000" w:rsidRPr="004449B3" w:rsidP="00D761EB">
      <w:pPr>
        <w:pStyle w:val="List"/>
      </w:pPr>
      <w:r w:rsidRPr="004449B3">
        <w:t xml:space="preserve">Civil construction </w:t>
      </w:r>
    </w:p>
    <w:p w:rsidR="00000000" w:rsidRPr="004449B3" w:rsidP="00D761EB">
      <w:pPr>
        <w:pStyle w:val="List"/>
      </w:pPr>
      <w:r w:rsidRPr="004449B3">
        <w:t>Coal mining</w:t>
      </w:r>
    </w:p>
    <w:p w:rsidR="00000000" w:rsidRPr="004449B3" w:rsidP="00D761EB">
      <w:pPr>
        <w:pStyle w:val="List"/>
      </w:pPr>
      <w:r w:rsidRPr="004449B3">
        <w:t xml:space="preserve">Extractive </w:t>
      </w:r>
    </w:p>
    <w:p w:rsidR="00000000" w:rsidRPr="004449B3" w:rsidP="00D761EB">
      <w:pPr>
        <w:pStyle w:val="List"/>
      </w:pPr>
      <w:r w:rsidRPr="004449B3">
        <w:t>Metalliferous mining</w:t>
      </w:r>
    </w:p>
    <w:p w:rsidR="00000000" w:rsidRPr="004449B3" w:rsidP="004449B3">
      <w:pPr>
        <w:pStyle w:val="AllowPageBreak"/>
      </w:pPr>
    </w:p>
    <w:p w:rsidR="00000000" w:rsidRPr="004449B3" w:rsidP="004449B3">
      <w:pPr>
        <w:pStyle w:val="Heading1"/>
      </w:pPr>
      <w:bookmarkStart w:id="4" w:name="O_667505"/>
      <w:bookmarkEnd w:id="4"/>
      <w:r w:rsidRPr="004449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44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1. Prepare for operation of  plant/machinery  on live stockpile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B3" w:rsidP="004449B3">
            <w:pPr>
              <w:pStyle w:val="BodyText"/>
            </w:pPr>
            <w:r w:rsidRPr="004449B3">
              <w:t>1.1</w:t>
            </w:r>
            <w:r w:rsidRPr="004449B3">
              <w:tab/>
              <w:t>Access, interpret and apply stockpile operat</w:t>
            </w:r>
            <w:r w:rsidRPr="004449B3">
              <w:t xml:space="preserve">ions  documentation, and ensure the work activity is compliant </w:t>
            </w:r>
          </w:p>
          <w:p w:rsidR="00000000" w:rsidRPr="004449B3" w:rsidP="004449B3">
            <w:pPr>
              <w:pStyle w:val="BodyText"/>
            </w:pPr>
            <w:r w:rsidRPr="004449B3">
              <w:t>1.2</w:t>
            </w:r>
            <w:r w:rsidRPr="004449B3">
              <w:tab/>
              <w:t xml:space="preserve">Obtain, read, interpret, clarify and confirm work requirements </w:t>
            </w:r>
          </w:p>
          <w:p w:rsidR="00000000" w:rsidRPr="004449B3" w:rsidP="004449B3">
            <w:pPr>
              <w:pStyle w:val="BodyText"/>
            </w:pPr>
            <w:r w:rsidRPr="004449B3">
              <w:t>1.3</w:t>
            </w:r>
            <w:r w:rsidRPr="004449B3">
              <w:tab/>
              <w:t xml:space="preserve">Identify and address risks, hazards and environmental issues </w:t>
            </w:r>
            <w:r w:rsidRPr="004449B3">
              <w:t xml:space="preserve">and implement control measures  </w:t>
            </w:r>
          </w:p>
          <w:p w:rsidR="00000000" w:rsidRPr="004449B3" w:rsidP="004449B3">
            <w:pPr>
              <w:pStyle w:val="BodyText"/>
            </w:pPr>
            <w:r w:rsidRPr="004449B3">
              <w:t>1.4</w:t>
            </w:r>
            <w:r w:rsidRPr="004449B3">
              <w:tab/>
              <w:t>Select and wear person</w:t>
            </w:r>
            <w:r w:rsidRPr="004449B3">
              <w:t>al protective equipment appropriate for work activities</w:t>
            </w:r>
          </w:p>
          <w:p w:rsidR="00000000" w:rsidRPr="004449B3" w:rsidP="004449B3">
            <w:pPr>
              <w:pStyle w:val="BodyText"/>
            </w:pPr>
            <w:r w:rsidRPr="004449B3">
              <w:t>1.5</w:t>
            </w:r>
            <w:r w:rsidRPr="004449B3">
              <w:tab/>
              <w:t>Interpret and apply geological and survey data required to complete the allocated work</w:t>
            </w:r>
          </w:p>
          <w:p w:rsidR="00000000" w:rsidRPr="004449B3" w:rsidP="004449B3">
            <w:pPr>
              <w:pStyle w:val="BodyText"/>
            </w:pPr>
            <w:r w:rsidRPr="004449B3">
              <w:t>1.6</w:t>
            </w:r>
            <w:r w:rsidRPr="004449B3">
              <w:tab/>
              <w:t>Inspect and assess state of stockpile slope stability</w:t>
            </w:r>
          </w:p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1.7</w:t>
            </w:r>
            <w:r w:rsidRPr="004449B3">
              <w:tab/>
              <w:t>Obtain and  interpret emergency procedures, and</w:t>
            </w:r>
            <w:r w:rsidRPr="004449B3">
              <w:t xml:space="preserve"> be prepared for fire/accident/emergency</w:t>
            </w:r>
          </w:p>
        </w:tc>
      </w:tr>
      <w:tr w:rsidTr="00444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2. Push and place materials on the stockpile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B3" w:rsidP="004449B3">
            <w:pPr>
              <w:pStyle w:val="BodyText"/>
            </w:pPr>
            <w:r w:rsidRPr="004449B3">
              <w:t>2.1</w:t>
            </w:r>
            <w:r w:rsidRPr="004449B3">
              <w:tab/>
              <w:t>Coordinate activities with others at the site prior to commencement of, and during, the work activity</w:t>
            </w:r>
          </w:p>
          <w:p w:rsidR="00000000" w:rsidRPr="004449B3" w:rsidP="004449B3">
            <w:pPr>
              <w:pStyle w:val="BodyText"/>
            </w:pPr>
            <w:r w:rsidRPr="004449B3">
              <w:t>2.2</w:t>
            </w:r>
            <w:r w:rsidRPr="004449B3">
              <w:tab/>
              <w:t>Carry out start-up, park, shutdown and secure equipment pro</w:t>
            </w:r>
            <w:r w:rsidRPr="004449B3">
              <w:t>cedures</w:t>
            </w:r>
          </w:p>
          <w:p w:rsidR="00000000" w:rsidRPr="004449B3" w:rsidP="004449B3">
            <w:pPr>
              <w:pStyle w:val="BodyText"/>
            </w:pPr>
            <w:r w:rsidRPr="004449B3">
              <w:t>2.3</w:t>
            </w:r>
            <w:r w:rsidRPr="004449B3">
              <w:tab/>
              <w:t>Drive and operate equipment effectively using controls and functions to complete specified tasks</w:t>
            </w:r>
          </w:p>
          <w:p w:rsidR="00000000" w:rsidRPr="004449B3" w:rsidP="004449B3">
            <w:pPr>
              <w:pStyle w:val="BodyText"/>
            </w:pPr>
            <w:r w:rsidRPr="004449B3">
              <w:t>2.4</w:t>
            </w:r>
            <w:r w:rsidRPr="004449B3">
              <w:tab/>
              <w:t xml:space="preserve">Identify location, and build and maintain windrows, and  ensure safe operating distance from edges of stockpile </w:t>
            </w:r>
          </w:p>
          <w:p w:rsidR="00000000" w:rsidRPr="004449B3" w:rsidP="004449B3">
            <w:pPr>
              <w:pStyle w:val="BodyText"/>
            </w:pPr>
            <w:r w:rsidRPr="004449B3">
              <w:t>2.5</w:t>
            </w:r>
            <w:r w:rsidRPr="004449B3">
              <w:tab/>
            </w:r>
            <w:r w:rsidRPr="004449B3">
              <w:t>Continuously assess location of stockpile edge in relation to operating plant/equipment and stability of stockpile slope</w:t>
            </w:r>
          </w:p>
          <w:p w:rsidR="00000000" w:rsidRPr="004449B3" w:rsidP="004449B3">
            <w:pPr>
              <w:pStyle w:val="BodyText"/>
            </w:pPr>
            <w:r w:rsidRPr="004449B3">
              <w:t>2.6</w:t>
            </w:r>
            <w:r w:rsidRPr="004449B3">
              <w:tab/>
              <w:t>Push materials perpendicular to and facing the slope edge and avoiding operation parallel to the stockpile edge</w:t>
            </w:r>
          </w:p>
          <w:p w:rsidR="00000000" w:rsidRPr="004449B3" w:rsidP="004449B3">
            <w:pPr>
              <w:pStyle w:val="BodyText"/>
            </w:pPr>
            <w:r w:rsidRPr="004449B3">
              <w:t>2.7</w:t>
            </w:r>
            <w:r w:rsidRPr="004449B3">
              <w:tab/>
              <w:t>Continually mon</w:t>
            </w:r>
            <w:r w:rsidRPr="004449B3">
              <w:t>itor hazards and risks, and ensure safety of self, other personnel, plant and equipment</w:t>
            </w:r>
          </w:p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2.8</w:t>
            </w:r>
            <w:r w:rsidRPr="004449B3">
              <w:tab/>
              <w:t>Operate at a speed consistent with the type of work being performed and the current ground conditions</w:t>
            </w:r>
          </w:p>
        </w:tc>
      </w:tr>
      <w:tr w:rsidTr="00444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3. Push and place materials around draw points and bridged ma</w:t>
            </w:r>
            <w:r w:rsidRPr="004449B3">
              <w:t>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B3" w:rsidP="004449B3">
            <w:pPr>
              <w:pStyle w:val="BodyText"/>
            </w:pPr>
            <w:r w:rsidRPr="004449B3">
              <w:t>3.1</w:t>
            </w:r>
            <w:r w:rsidRPr="004449B3">
              <w:tab/>
              <w:t>Inspect stockpile, and identify the location of draw points/holes and suspected bridged materials and ensure that draw points/holes are clearly indicated</w:t>
            </w:r>
          </w:p>
          <w:p w:rsidR="00000000" w:rsidRPr="004449B3" w:rsidP="004449B3">
            <w:pPr>
              <w:pStyle w:val="BodyText"/>
            </w:pPr>
            <w:r w:rsidRPr="004449B3">
              <w:t>3.2</w:t>
            </w:r>
            <w:r w:rsidRPr="004449B3">
              <w:tab/>
              <w:t>Continuously assess location of draw points/holes and bridged materials in relation to</w:t>
            </w:r>
            <w:r w:rsidRPr="004449B3">
              <w:t xml:space="preserve"> operating plant/equipment to maintain safe operation</w:t>
            </w:r>
          </w:p>
          <w:p w:rsidR="00000000" w:rsidRPr="004449B3" w:rsidP="004449B3">
            <w:pPr>
              <w:pStyle w:val="BodyText"/>
            </w:pPr>
            <w:r w:rsidRPr="004449B3">
              <w:t>3.3</w:t>
            </w:r>
            <w:r w:rsidRPr="004449B3">
              <w:tab/>
              <w:t>Operate plant/machinery perpendicular to the edge of the draw hole or bridged material maintaining a safe distance from draw hole/bridge</w:t>
            </w:r>
          </w:p>
          <w:p w:rsidR="00000000" w:rsidRPr="004449B3" w:rsidP="004449B3">
            <w:pPr>
              <w:pStyle w:val="BodyText"/>
            </w:pPr>
            <w:r w:rsidRPr="004449B3">
              <w:t>3.4</w:t>
            </w:r>
            <w:r w:rsidRPr="004449B3">
              <w:tab/>
              <w:t>Communicate with relevant site personnel to determine the</w:t>
            </w:r>
            <w:r w:rsidRPr="004449B3">
              <w:t xml:space="preserve"> feeders being used and the amount of material being drawn from the stockpile</w:t>
            </w:r>
          </w:p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3.5</w:t>
            </w:r>
            <w:r w:rsidRPr="004449B3">
              <w:tab/>
              <w:t>Complete the work plan, within the operating capacities of the equipment</w:t>
            </w:r>
          </w:p>
        </w:tc>
      </w:tr>
      <w:tr w:rsidTr="00444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2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B3">
            <w:pPr>
              <w:pStyle w:val="BodyText"/>
              <w:rPr>
                <w:lang w:val="en-NZ"/>
              </w:rPr>
            </w:pPr>
            <w:r w:rsidRPr="004449B3">
              <w:t>4. Finalise stockpile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B3" w:rsidP="004449B3">
            <w:pPr>
              <w:pStyle w:val="BodyText"/>
            </w:pPr>
            <w:r w:rsidRPr="004449B3">
              <w:t>4.1</w:t>
            </w:r>
            <w:r w:rsidRPr="004449B3">
              <w:tab/>
              <w:t>Carry out plant/equipment shut-down procedures</w:t>
            </w:r>
          </w:p>
          <w:p w:rsidR="00000000" w:rsidRPr="004449B3" w:rsidP="004449B3">
            <w:pPr>
              <w:pStyle w:val="BodyText"/>
            </w:pPr>
            <w:r w:rsidRPr="004449B3">
              <w:t>4.2</w:t>
            </w:r>
            <w:r w:rsidRPr="004449B3">
              <w:tab/>
              <w:t>Clean, inspe</w:t>
            </w:r>
            <w:r w:rsidRPr="004449B3">
              <w:t>ct and store attachments and equipment</w:t>
            </w:r>
          </w:p>
          <w:p w:rsidR="00000000" w:rsidRPr="004449B3" w:rsidP="004449B3">
            <w:pPr>
              <w:pStyle w:val="BodyText"/>
            </w:pPr>
            <w:r w:rsidRPr="004449B3">
              <w:t>4.3</w:t>
            </w:r>
            <w:r w:rsidRPr="004449B3">
              <w:tab/>
              <w:t>Clean and leave plant/equipment parked on stable, flat ground for use by next operator</w:t>
            </w:r>
          </w:p>
          <w:p w:rsidR="00000000" w:rsidRPr="004449B3" w:rsidP="004449B3">
            <w:pPr>
              <w:pStyle w:val="BodyText"/>
            </w:pPr>
            <w:r w:rsidRPr="004449B3">
              <w:t>4.4</w:t>
            </w:r>
            <w:r w:rsidRPr="004449B3">
              <w:tab/>
              <w:t>Report location and state/condition of plant/equipment before going off shift</w:t>
            </w:r>
          </w:p>
          <w:p w:rsidR="00000000" w:rsidRPr="004449B3" w:rsidP="004449B3">
            <w:pPr>
              <w:pStyle w:val="BodyText"/>
            </w:pPr>
            <w:r w:rsidRPr="004449B3">
              <w:t>4.5</w:t>
            </w:r>
            <w:r w:rsidRPr="004449B3">
              <w:tab/>
              <w:t>Complete all required records and docume</w:t>
            </w:r>
            <w:r w:rsidRPr="004449B3">
              <w:t>nts</w:t>
            </w:r>
          </w:p>
        </w:tc>
      </w:tr>
    </w:tbl>
    <w:p w:rsidR="00000000" w:rsidRPr="004449B3" w:rsidP="004449B3">
      <w:pPr>
        <w:pStyle w:val="BodyText"/>
      </w:pPr>
    </w:p>
    <w:p w:rsidR="00000000" w:rsidRPr="004449B3" w:rsidP="004449B3">
      <w:pPr>
        <w:pStyle w:val="AllowPageBreak"/>
      </w:pPr>
    </w:p>
    <w:p w:rsidR="00000000" w:rsidRPr="004449B3" w:rsidP="004449B3">
      <w:pPr>
        <w:pStyle w:val="Heading1"/>
      </w:pPr>
      <w:bookmarkStart w:id="5" w:name="O_667504"/>
      <w:bookmarkEnd w:id="5"/>
      <w:r w:rsidRPr="004449B3">
        <w:t>Foundation Skills</w:t>
      </w:r>
    </w:p>
    <w:p w:rsidR="00D761EB" w:rsidP="00D761EB">
      <w:pPr>
        <w:pStyle w:val="BodyText"/>
      </w:pPr>
      <w:r w:rsidRPr="004449B3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4449B3" w:rsidP="004449B3">
      <w:pPr>
        <w:pStyle w:val="Heading1"/>
      </w:pPr>
      <w:bookmarkStart w:id="6" w:name="O_667503"/>
      <w:bookmarkEnd w:id="6"/>
      <w:r w:rsidRPr="004449B3">
        <w:t>Unit Mapping Information</w:t>
      </w:r>
    </w:p>
    <w:p w:rsidR="00000000" w:rsidRPr="004449B3" w:rsidP="00D761EB">
      <w:pPr>
        <w:pStyle w:val="BodyText"/>
      </w:pPr>
      <w:r w:rsidRPr="004449B3">
        <w:t>No equivalent Unit</w:t>
      </w:r>
    </w:p>
    <w:p w:rsidR="00000000" w:rsidRPr="004449B3" w:rsidP="004449B3">
      <w:pPr>
        <w:pStyle w:val="Heading1"/>
      </w:pPr>
      <w:bookmarkStart w:id="7" w:name="O_667509"/>
      <w:bookmarkEnd w:id="7"/>
      <w:r w:rsidRPr="004449B3">
        <w:t>Links</w:t>
      </w:r>
    </w:p>
    <w:p w:rsidR="00000000" w:rsidRPr="004449B3" w:rsidP="00D761EB">
      <w:pPr>
        <w:pStyle w:val="BodyText"/>
      </w:pPr>
      <w:r w:rsidRPr="0044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391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49B3" w:rsidP="004449B3"/>
    <w:sectPr w:rsidSect="00444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B3" w:rsidRPr="00D761EB" w:rsidP="00D76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EB" w:rsidP="00444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1EB" w:rsidP="00444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1EB" w:rsidP="00444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9B3" w:rsidRPr="00D761EB" w:rsidP="00D76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EB" w:rsidRPr="002D2AF8" w:rsidP="00444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RIIMPO306D Operate plant/machinery on live stockpiles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761EB" w:rsidP="00444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9B3"/>
  </w:style>
  <w:style w:type="character" w:customStyle="1" w:styleId="Heading1Char">
    <w:name w:val="Heading 1 Char"/>
    <w:basedOn w:val="DefaultParagraphFont"/>
    <w:link w:val="Heading1"/>
    <w:rsid w:val="00444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9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44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9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4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9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9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4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9B3"/>
    <w:rPr>
      <w:b/>
      <w:spacing w:val="0"/>
    </w:rPr>
  </w:style>
  <w:style w:type="paragraph" w:customStyle="1" w:styleId="SuperTitle">
    <w:name w:val="SuperTitle"/>
    <w:basedOn w:val="Title"/>
    <w:rsid w:val="00444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9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9B3"/>
    <w:rPr>
      <w:i/>
    </w:rPr>
  </w:style>
  <w:style w:type="paragraph" w:styleId="Caption">
    <w:name w:val="caption"/>
    <w:basedOn w:val="BodyText"/>
    <w:next w:val="Normal"/>
    <w:qFormat/>
    <w:rsid w:val="00444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9B3"/>
  </w:style>
  <w:style w:type="paragraph" w:styleId="TableofFigures">
    <w:name w:val="table of figures"/>
    <w:basedOn w:val="Normal"/>
    <w:next w:val="Normal"/>
    <w:semiHidden/>
    <w:rsid w:val="00444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9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49B3"/>
    <w:rPr>
      <w:rFonts w:ascii="Wingdings" w:hAnsi="Wingdings"/>
    </w:rPr>
  </w:style>
  <w:style w:type="paragraph" w:customStyle="1" w:styleId="TableHeading">
    <w:name w:val="Table Heading"/>
    <w:basedOn w:val="HeadingBase"/>
    <w:rsid w:val="00444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9B3"/>
    <w:rPr>
      <w:color w:val="0033CC"/>
      <w:u w:val="none"/>
    </w:rPr>
  </w:style>
  <w:style w:type="paragraph" w:customStyle="1" w:styleId="BodyTextRight">
    <w:name w:val="Body Text Right"/>
    <w:basedOn w:val="BodyText"/>
    <w:rsid w:val="00444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9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9B3"/>
    <w:rPr>
      <w:sz w:val="32"/>
    </w:rPr>
  </w:style>
  <w:style w:type="paragraph" w:customStyle="1" w:styleId="HeadingProcedure">
    <w:name w:val="Heading Procedure"/>
    <w:basedOn w:val="HeadingBase"/>
    <w:next w:val="Normal"/>
    <w:rsid w:val="00444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9B3"/>
    <w:pPr>
      <w:spacing w:before="60" w:after="60"/>
    </w:pPr>
  </w:style>
  <w:style w:type="paragraph" w:styleId="ListContinue">
    <w:name w:val="List Continue"/>
    <w:basedOn w:val="List"/>
    <w:rsid w:val="004449B3"/>
    <w:pPr>
      <w:ind w:firstLine="0"/>
    </w:pPr>
  </w:style>
  <w:style w:type="paragraph" w:customStyle="1" w:styleId="ListNote">
    <w:name w:val="List Note"/>
    <w:basedOn w:val="List"/>
    <w:rsid w:val="00444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9B3"/>
    <w:rPr>
      <w:rFonts w:ascii="Courier New" w:hAnsi="Courier New"/>
    </w:rPr>
  </w:style>
  <w:style w:type="paragraph" w:customStyle="1" w:styleId="NoteBullet">
    <w:name w:val="Note Bullet"/>
    <w:basedOn w:val="Note"/>
    <w:rsid w:val="00444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9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4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9B3"/>
    <w:rPr>
      <w:b/>
      <w:smallCaps/>
    </w:rPr>
  </w:style>
  <w:style w:type="paragraph" w:customStyle="1" w:styleId="TableListNumber">
    <w:name w:val="Table List Number"/>
    <w:basedOn w:val="ListNumber"/>
    <w:rsid w:val="00444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9B3"/>
    <w:pPr>
      <w:numPr>
        <w:numId w:val="7"/>
      </w:numPr>
    </w:pPr>
  </w:style>
  <w:style w:type="paragraph" w:customStyle="1" w:styleId="ListAlpha2">
    <w:name w:val="List Alpha 2"/>
    <w:basedOn w:val="List2"/>
    <w:rsid w:val="004449B3"/>
    <w:pPr>
      <w:numPr>
        <w:numId w:val="6"/>
      </w:numPr>
    </w:pPr>
  </w:style>
  <w:style w:type="paragraph" w:styleId="List2">
    <w:name w:val="List 2"/>
    <w:basedOn w:val="BodyText"/>
    <w:rsid w:val="00444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9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9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49B3"/>
    <w:pPr>
      <w:numPr>
        <w:numId w:val="2"/>
      </w:numPr>
    </w:pPr>
  </w:style>
  <w:style w:type="paragraph" w:styleId="ListContinue2">
    <w:name w:val="List Continue 2"/>
    <w:basedOn w:val="List2"/>
    <w:rsid w:val="004449B3"/>
    <w:pPr>
      <w:ind w:firstLine="0"/>
    </w:pPr>
  </w:style>
  <w:style w:type="paragraph" w:styleId="ListContinue3">
    <w:name w:val="List Continue 3"/>
    <w:basedOn w:val="List3"/>
    <w:rsid w:val="004449B3"/>
    <w:pPr>
      <w:ind w:left="1021" w:firstLine="0"/>
    </w:pPr>
  </w:style>
  <w:style w:type="paragraph" w:styleId="ListContinue4">
    <w:name w:val="List Continue 4"/>
    <w:basedOn w:val="List4"/>
    <w:rsid w:val="004449B3"/>
    <w:pPr>
      <w:ind w:firstLine="0"/>
    </w:pPr>
  </w:style>
  <w:style w:type="paragraph" w:styleId="ListContinue5">
    <w:name w:val="List Continue 5"/>
    <w:basedOn w:val="List5"/>
    <w:rsid w:val="004449B3"/>
    <w:pPr>
      <w:ind w:firstLine="0"/>
    </w:pPr>
  </w:style>
  <w:style w:type="paragraph" w:styleId="ListNumber3">
    <w:name w:val="List Number 3"/>
    <w:basedOn w:val="List3"/>
    <w:rsid w:val="004449B3"/>
    <w:pPr>
      <w:numPr>
        <w:numId w:val="3"/>
      </w:numPr>
    </w:pPr>
  </w:style>
  <w:style w:type="paragraph" w:styleId="ListNumber4">
    <w:name w:val="List Number 4"/>
    <w:basedOn w:val="List4"/>
    <w:rsid w:val="004449B3"/>
    <w:pPr>
      <w:numPr>
        <w:numId w:val="4"/>
      </w:numPr>
    </w:pPr>
  </w:style>
  <w:style w:type="paragraph" w:styleId="ListNumber5">
    <w:name w:val="List Number 5"/>
    <w:basedOn w:val="List5"/>
    <w:rsid w:val="004449B3"/>
    <w:pPr>
      <w:numPr>
        <w:numId w:val="5"/>
      </w:numPr>
    </w:pPr>
  </w:style>
  <w:style w:type="paragraph" w:styleId="BlockText">
    <w:name w:val="Block Text"/>
    <w:basedOn w:val="Normal"/>
    <w:rsid w:val="00444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9B3"/>
    <w:rPr>
      <w:sz w:val="16"/>
      <w:vertAlign w:val="superscript"/>
    </w:rPr>
  </w:style>
  <w:style w:type="character" w:customStyle="1" w:styleId="Symbols">
    <w:name w:val="Symbols"/>
    <w:basedOn w:val="DefaultParagraphFont"/>
    <w:rsid w:val="004449B3"/>
    <w:rPr>
      <w:rFonts w:ascii="Symbol" w:hAnsi="Symbol"/>
    </w:rPr>
  </w:style>
  <w:style w:type="character" w:customStyle="1" w:styleId="MenuOptions">
    <w:name w:val="Menu Options"/>
    <w:basedOn w:val="DefaultParagraphFont"/>
    <w:rsid w:val="00444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9B3"/>
    <w:rPr>
      <w:b/>
    </w:rPr>
  </w:style>
  <w:style w:type="character" w:customStyle="1" w:styleId="Underlined">
    <w:name w:val="Underlined"/>
    <w:basedOn w:val="DefaultParagraphFont"/>
    <w:rsid w:val="004449B3"/>
    <w:rPr>
      <w:u w:val="single"/>
    </w:rPr>
  </w:style>
  <w:style w:type="paragraph" w:customStyle="1" w:styleId="TableBodyTextRight">
    <w:name w:val="Table Body Text Right"/>
    <w:basedOn w:val="TableBodyText"/>
    <w:rsid w:val="00444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9B3"/>
    <w:rPr>
      <w:sz w:val="18"/>
    </w:rPr>
  </w:style>
  <w:style w:type="paragraph" w:customStyle="1" w:styleId="BodySmallRight">
    <w:name w:val="Body Small Right"/>
    <w:basedOn w:val="BodyTextRight"/>
    <w:rsid w:val="004449B3"/>
    <w:rPr>
      <w:sz w:val="18"/>
      <w:szCs w:val="18"/>
    </w:rPr>
  </w:style>
  <w:style w:type="paragraph" w:customStyle="1" w:styleId="MarginEdition">
    <w:name w:val="Margin Edition"/>
    <w:basedOn w:val="MarginNote"/>
    <w:rsid w:val="00444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9B3"/>
    <w:rPr>
      <w:sz w:val="2"/>
      <w:szCs w:val="2"/>
    </w:rPr>
  </w:style>
  <w:style w:type="character" w:customStyle="1" w:styleId="Small">
    <w:name w:val="Small"/>
    <w:basedOn w:val="DefaultParagraphFont"/>
    <w:rsid w:val="004449B3"/>
    <w:rPr>
      <w:sz w:val="16"/>
    </w:rPr>
  </w:style>
  <w:style w:type="paragraph" w:customStyle="1" w:styleId="WideTable">
    <w:name w:val="Wide Table"/>
    <w:basedOn w:val="Normal"/>
    <w:rsid w:val="00444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9B3"/>
  </w:style>
  <w:style w:type="paragraph" w:styleId="Quote">
    <w:name w:val="Quote"/>
    <w:basedOn w:val="Heading1"/>
    <w:link w:val="QuoteChar"/>
    <w:qFormat/>
    <w:rsid w:val="00444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9B3"/>
    <w:pPr>
      <w:pageBreakBefore/>
    </w:pPr>
  </w:style>
  <w:style w:type="paragraph" w:customStyle="1" w:styleId="Border">
    <w:name w:val="Border"/>
    <w:basedOn w:val="Normal"/>
    <w:qFormat/>
    <w:rsid w:val="00444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9B3"/>
    <w:rPr>
      <w:u w:val="single"/>
    </w:rPr>
  </w:style>
  <w:style w:type="character" w:customStyle="1" w:styleId="BoldandItalics">
    <w:name w:val="Bold and Italics"/>
    <w:qFormat/>
    <w:rsid w:val="004449B3"/>
    <w:rPr>
      <w:b/>
      <w:i/>
      <w:u w:val="none"/>
    </w:rPr>
  </w:style>
  <w:style w:type="paragraph" w:styleId="BalloonText">
    <w:name w:val="Balloon Text"/>
    <w:basedOn w:val="Normal"/>
    <w:link w:val="BalloonTextChar"/>
    <w:rsid w:val="00444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9B3"/>
    <w:pPr>
      <w:spacing w:before="0" w:after="0"/>
    </w:pPr>
  </w:style>
  <w:style w:type="paragraph" w:customStyle="1" w:styleId="BodyTextBold">
    <w:name w:val="Body Text Bold"/>
    <w:basedOn w:val="BodyText"/>
    <w:qFormat/>
    <w:rsid w:val="004449B3"/>
    <w:rPr>
      <w:b/>
    </w:rPr>
  </w:style>
  <w:style w:type="character" w:styleId="Hyperlink">
    <w:name w:val="Hyperlink"/>
    <w:basedOn w:val="DefaultParagraphFont"/>
    <w:uiPriority w:val="99"/>
    <w:unhideWhenUsed/>
    <w:rsid w:val="00D76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3856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RIIMPO306D Operate plant/machinery on live stockpiles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2022-10-18T14:39:00Z</dcterms:created>
  <dcterms:modified xsi:type="dcterms:W3CDTF">2022-10-18T14:39:00Z</dcterms:modified>
</cp:coreProperties>
</file>