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E6C" w:rsidP="005A1E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RIIMEX602D Establish and maintain surface mining ground control and slope stability systems</w:t>
      </w:r>
      <w:r>
        <w:fldChar w:fldCharType="end"/>
      </w:r>
    </w:p>
    <w:p w:rsidR="005A1E6C" w:rsidP="005A1E6C">
      <w:pPr>
        <w:pStyle w:val="Version"/>
        <w:sectPr w:rsidSect="004528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2890" w:rsidP="00452890">
      <w:pPr>
        <w:pStyle w:val="SuperHeading"/>
      </w:pPr>
      <w:r w:rsidRPr="00452890">
        <w:t>RIIMEX602D Establish and maintain surface</w:t>
      </w:r>
      <w:r w:rsidRPr="00452890">
        <w:t xml:space="preserve"> mining ground control and slope stability systems</w:t>
      </w:r>
    </w:p>
    <w:p w:rsidR="00000000" w:rsidRPr="00452890" w:rsidP="00452890">
      <w:pPr>
        <w:pStyle w:val="Heading1"/>
      </w:pPr>
      <w:bookmarkStart w:id="1" w:name="O_690401"/>
      <w:bookmarkEnd w:id="1"/>
      <w:r w:rsidRPr="00452890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5A1E6C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90">
            <w:pPr>
              <w:pStyle w:val="Heading4"/>
              <w:rPr>
                <w:lang w:val="en-NZ"/>
              </w:rPr>
            </w:pPr>
            <w:r w:rsidRPr="00452890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90">
            <w:pPr>
              <w:pStyle w:val="Heading4"/>
              <w:rPr>
                <w:lang w:val="en-NZ"/>
              </w:rPr>
            </w:pPr>
            <w:r w:rsidRPr="00452890">
              <w:t>Comment</w:t>
            </w:r>
          </w:p>
        </w:tc>
      </w:tr>
      <w:tr w:rsidTr="005A1E6C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This unit replaces RIIMEX602A Establish and maintain surface mining ground control and slope stability systems</w:t>
            </w:r>
          </w:p>
        </w:tc>
      </w:tr>
      <w:tr w:rsidTr="005A1E6C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90" w:rsidP="00452890">
            <w:pPr>
              <w:pStyle w:val="BodyText"/>
            </w:pPr>
            <w:r w:rsidRPr="00452890">
              <w:t xml:space="preserve">Required frequency </w:t>
            </w:r>
            <w:r w:rsidRPr="00452890">
              <w:t>and volume of evidence amended in Performance evidence.</w:t>
            </w:r>
            <w:r w:rsidRPr="00452890">
              <w:br/>
              <w:t>Substantial amendments made in Assessment Conditions field, including: references to Industry Sectors, assessor and subject matter expert experience requirements, how assessment should be conducted an</w:t>
            </w:r>
            <w:r w:rsidRPr="00452890">
              <w:t>d what it should confirm.</w:t>
            </w:r>
          </w:p>
        </w:tc>
      </w:tr>
    </w:tbl>
    <w:p w:rsidR="00000000" w:rsidRPr="00452890" w:rsidP="00452890">
      <w:pPr>
        <w:pStyle w:val="BodyText"/>
      </w:pPr>
    </w:p>
    <w:p w:rsidR="00000000" w:rsidRPr="00452890" w:rsidP="00452890">
      <w:pPr>
        <w:pStyle w:val="AllowPageBreak"/>
      </w:pPr>
    </w:p>
    <w:p w:rsidR="00000000" w:rsidRPr="00452890" w:rsidP="00452890">
      <w:pPr>
        <w:pStyle w:val="Heading1"/>
      </w:pPr>
      <w:bookmarkStart w:id="2" w:name="O_690400"/>
      <w:bookmarkEnd w:id="2"/>
      <w:r w:rsidRPr="00452890">
        <w:t>Application</w:t>
      </w:r>
    </w:p>
    <w:p w:rsidR="00000000" w:rsidRPr="00452890" w:rsidP="005A1E6C">
      <w:pPr>
        <w:pStyle w:val="BodyText"/>
      </w:pPr>
      <w:r w:rsidRPr="00452890">
        <w:t>This unit describes a participant’s skills and knowledge required to establish and maintain surface mining ground control and slope stability systems in Coal and Metalliferous mining.</w:t>
      </w:r>
    </w:p>
    <w:p w:rsidR="00000000" w:rsidRPr="00452890" w:rsidP="005A1E6C">
      <w:pPr>
        <w:pStyle w:val="BodyText"/>
      </w:pPr>
      <w:r w:rsidRPr="00452890">
        <w:t xml:space="preserve">This unit is appropriate for those working in management or technical specialist roles. </w:t>
      </w:r>
    </w:p>
    <w:p w:rsidR="005A1E6C" w:rsidP="005A1E6C">
      <w:pPr>
        <w:pStyle w:val="BodyText"/>
      </w:pPr>
      <w:r w:rsidRPr="00452890">
        <w:t>No licensing, legislation or certification requirements apply to this unit at the time of publication.</w:t>
      </w:r>
    </w:p>
    <w:p w:rsidR="00000000" w:rsidRPr="00452890" w:rsidP="00452890">
      <w:pPr>
        <w:pStyle w:val="Heading1"/>
      </w:pPr>
      <w:bookmarkStart w:id="3" w:name="O_690399"/>
      <w:bookmarkEnd w:id="3"/>
      <w:r w:rsidRPr="00452890">
        <w:t>Unit Sector</w:t>
      </w:r>
    </w:p>
    <w:p w:rsidR="00000000" w:rsidRPr="00452890" w:rsidP="005A1E6C">
      <w:pPr>
        <w:pStyle w:val="List"/>
      </w:pPr>
      <w:r w:rsidRPr="00452890">
        <w:t>Coal mining</w:t>
      </w:r>
    </w:p>
    <w:p w:rsidR="00000000" w:rsidRPr="00452890" w:rsidP="005A1E6C">
      <w:pPr>
        <w:pStyle w:val="List"/>
      </w:pPr>
      <w:r w:rsidRPr="00452890">
        <w:t>Metalliferous mining</w:t>
      </w:r>
    </w:p>
    <w:p w:rsidR="00000000" w:rsidRPr="00452890" w:rsidP="00452890">
      <w:pPr>
        <w:pStyle w:val="AllowPageBreak"/>
      </w:pPr>
    </w:p>
    <w:p w:rsidR="00000000" w:rsidRPr="00452890" w:rsidP="00452890">
      <w:pPr>
        <w:pStyle w:val="Heading1"/>
      </w:pPr>
      <w:bookmarkStart w:id="4" w:name="O_690398"/>
      <w:bookmarkEnd w:id="4"/>
      <w:r w:rsidRPr="0045289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528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1.</w:t>
            </w:r>
            <w:r w:rsidRPr="00452890">
              <w:tab/>
              <w:t xml:space="preserve">Plan and prepare to establish and maintain surface mining ground control and slope stability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90" w:rsidP="00452890">
            <w:pPr>
              <w:pStyle w:val="BodyText"/>
            </w:pPr>
            <w:r w:rsidRPr="00452890">
              <w:t>1.1</w:t>
            </w:r>
            <w:r w:rsidRPr="00452890">
              <w:tab/>
              <w:t>Access, interpret and apply surface mining ground control and slope stability systems documentati</w:t>
            </w:r>
            <w:r w:rsidRPr="00452890">
              <w:t xml:space="preserve">on and ensure the work activity is compliant </w:t>
            </w:r>
          </w:p>
          <w:p w:rsidR="00000000" w:rsidRPr="00452890" w:rsidP="00452890">
            <w:pPr>
              <w:pStyle w:val="BodyText"/>
            </w:pPr>
            <w:r w:rsidRPr="00452890">
              <w:t>1.2</w:t>
            </w:r>
            <w:r w:rsidRPr="00452890">
              <w:tab/>
              <w:t xml:space="preserve">Obtain, read, interpret, clarify and confirm work requirements </w:t>
            </w:r>
          </w:p>
          <w:p w:rsidR="00000000" w:rsidRPr="00452890" w:rsidP="00452890">
            <w:pPr>
              <w:pStyle w:val="BodyText"/>
            </w:pPr>
            <w:r w:rsidRPr="00452890">
              <w:t>1.3</w:t>
            </w:r>
            <w:r w:rsidRPr="00452890">
              <w:tab/>
              <w:t xml:space="preserve">Identify and address potential risks, hazards and environmental issues and implement control measures </w:t>
            </w:r>
          </w:p>
          <w:p w:rsidR="00000000" w:rsidRPr="00452890" w:rsidP="00452890">
            <w:pPr>
              <w:pStyle w:val="BodyText"/>
            </w:pPr>
            <w:r w:rsidRPr="00452890">
              <w:t>1.4</w:t>
            </w:r>
            <w:r w:rsidRPr="00452890">
              <w:tab/>
              <w:t>Select and wear personal protec</w:t>
            </w:r>
            <w:r w:rsidRPr="00452890">
              <w:t xml:space="preserve">tive equipment appropriate for work activities </w:t>
            </w:r>
          </w:p>
          <w:p w:rsidR="00000000" w:rsidRPr="00452890" w:rsidP="00452890">
            <w:pPr>
              <w:pStyle w:val="BodyText"/>
            </w:pPr>
            <w:r w:rsidRPr="00452890">
              <w:t>1.5</w:t>
            </w:r>
            <w:r w:rsidRPr="00452890">
              <w:tab/>
              <w:t xml:space="preserve">Identify, access and interpret mine survey data and historical information </w:t>
            </w:r>
          </w:p>
          <w:p w:rsidR="00000000" w:rsidRPr="00452890" w:rsidP="00452890">
            <w:pPr>
              <w:pStyle w:val="BodyText"/>
            </w:pPr>
            <w:r w:rsidRPr="00452890">
              <w:t>1.6</w:t>
            </w:r>
            <w:r w:rsidRPr="00452890">
              <w:tab/>
              <w:t>Identify the necessary resources to assess ground control and slope stability issues</w:t>
            </w:r>
          </w:p>
          <w:p w:rsidR="00000000" w:rsidRPr="00452890" w:rsidP="00452890">
            <w:pPr>
              <w:pStyle w:val="BodyText"/>
            </w:pPr>
            <w:r w:rsidRPr="00452890">
              <w:t>1.7</w:t>
            </w:r>
            <w:r w:rsidRPr="00452890">
              <w:tab/>
              <w:t xml:space="preserve">Review actual and predicted ground </w:t>
            </w:r>
            <w:r w:rsidRPr="00452890">
              <w:t>control and slope stability performance in the mine</w:t>
            </w:r>
          </w:p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1.8</w:t>
            </w:r>
            <w:r w:rsidRPr="00452890">
              <w:tab/>
              <w:t>Identify the criteria for establishing ground control and slope stability to acceptable performance levels</w:t>
            </w:r>
          </w:p>
        </w:tc>
      </w:tr>
      <w:tr w:rsidTr="004528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2.</w:t>
            </w:r>
            <w:r w:rsidRPr="00452890">
              <w:tab/>
              <w:t>Identify and evaluate geological and geotechnical information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90" w:rsidP="00452890">
            <w:pPr>
              <w:pStyle w:val="BodyText"/>
            </w:pPr>
            <w:r w:rsidRPr="00452890">
              <w:t>2.1</w:t>
            </w:r>
            <w:r w:rsidRPr="00452890">
              <w:tab/>
            </w:r>
            <w:r w:rsidRPr="00452890">
              <w:t>Identify, interpret and confirm all relevant geological, geotechnical, hydrogeological data</w:t>
            </w:r>
          </w:p>
          <w:p w:rsidR="00000000" w:rsidRPr="00452890" w:rsidP="00452890">
            <w:pPr>
              <w:pStyle w:val="BodyText"/>
            </w:pPr>
            <w:r w:rsidRPr="00452890">
              <w:t>2.2</w:t>
            </w:r>
            <w:r w:rsidRPr="00452890">
              <w:tab/>
              <w:t>Coordinate further exploration, monitoring, sampling or testing to assist assessment of ground control and slope stability issues</w:t>
            </w:r>
          </w:p>
          <w:p w:rsidR="00000000" w:rsidRPr="00452890" w:rsidP="00452890">
            <w:pPr>
              <w:pStyle w:val="BodyText"/>
            </w:pPr>
            <w:r w:rsidRPr="00452890">
              <w:t>2.3</w:t>
            </w:r>
            <w:r w:rsidRPr="00452890">
              <w:tab/>
              <w:t>Identify and assess potent</w:t>
            </w:r>
            <w:r w:rsidRPr="00452890">
              <w:t>ial ground movement and slope instability situations</w:t>
            </w:r>
          </w:p>
          <w:p w:rsidR="00000000" w:rsidRPr="00452890" w:rsidP="00452890">
            <w:pPr>
              <w:pStyle w:val="BodyText"/>
            </w:pPr>
            <w:r w:rsidRPr="00452890">
              <w:t>2.4</w:t>
            </w:r>
            <w:r w:rsidRPr="00452890">
              <w:tab/>
              <w:t>Identify and evaluate overburden and inter-seam characteristics and physical properties</w:t>
            </w:r>
          </w:p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2.5</w:t>
            </w:r>
            <w:r w:rsidRPr="00452890">
              <w:tab/>
              <w:t>Identify, confirm and evaluate stress regimes, blast vibration and seismic activity</w:t>
            </w:r>
          </w:p>
        </w:tc>
      </w:tr>
      <w:tr w:rsidTr="004528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3.</w:t>
            </w:r>
            <w:r w:rsidRPr="00452890">
              <w:tab/>
              <w:t>Identify and evalua</w:t>
            </w:r>
            <w:r w:rsidRPr="00452890">
              <w:t>te mining engineering methods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90" w:rsidP="00452890">
            <w:pPr>
              <w:pStyle w:val="BodyText"/>
            </w:pPr>
            <w:r w:rsidRPr="00452890">
              <w:t>3.1</w:t>
            </w:r>
            <w:r w:rsidRPr="00452890">
              <w:tab/>
              <w:t>Evaluate the impact of mining system types and methods on ground control and slope stability</w:t>
            </w:r>
          </w:p>
          <w:p w:rsidR="00000000" w:rsidRPr="00452890" w:rsidP="00452890">
            <w:pPr>
              <w:pStyle w:val="BodyText"/>
            </w:pPr>
            <w:r w:rsidRPr="00452890">
              <w:t>3.2</w:t>
            </w:r>
            <w:r w:rsidRPr="00452890">
              <w:tab/>
              <w:t>Identify and assess layouts to improve ground control and slope stability from engineering analysis</w:t>
            </w:r>
          </w:p>
          <w:p w:rsidR="00000000" w:rsidRPr="00452890" w:rsidP="00452890">
            <w:pPr>
              <w:pStyle w:val="BodyText"/>
            </w:pPr>
            <w:r w:rsidRPr="00452890">
              <w:t>3.3</w:t>
            </w:r>
            <w:r w:rsidRPr="00452890">
              <w:tab/>
              <w:t>Identify and evaluate</w:t>
            </w:r>
            <w:r w:rsidRPr="00452890">
              <w:t xml:space="preserve"> mining constraints impacting on the development of ground control and slope stability options</w:t>
            </w:r>
          </w:p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3.4</w:t>
            </w:r>
            <w:r w:rsidRPr="00452890">
              <w:tab/>
              <w:t>Identify and evaluate equipment requirements</w:t>
            </w:r>
          </w:p>
        </w:tc>
      </w:tr>
      <w:tr w:rsidTr="004528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4.</w:t>
            </w:r>
            <w:r w:rsidRPr="00452890">
              <w:tab/>
              <w:t>Identify and evaluate control options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90" w:rsidP="00452890">
            <w:pPr>
              <w:pStyle w:val="BodyText"/>
            </w:pPr>
            <w:r w:rsidRPr="00452890">
              <w:t>4.1</w:t>
            </w:r>
            <w:r w:rsidRPr="00452890">
              <w:tab/>
              <w:t xml:space="preserve">Identify water control methods to improve ground control or slope </w:t>
            </w:r>
            <w:r w:rsidRPr="00452890">
              <w:t>stability</w:t>
            </w:r>
          </w:p>
          <w:p w:rsidR="00000000" w:rsidRPr="00452890" w:rsidP="00452890">
            <w:pPr>
              <w:pStyle w:val="BodyText"/>
            </w:pPr>
            <w:r w:rsidRPr="00452890">
              <w:t>4.2</w:t>
            </w:r>
            <w:r w:rsidRPr="00452890">
              <w:tab/>
              <w:t>Identify, evaluate and clarify ground support systems or methods of mining to provide appropriate ground control and slope stability</w:t>
            </w:r>
          </w:p>
          <w:p w:rsidR="00000000" w:rsidRPr="00452890" w:rsidP="00452890">
            <w:pPr>
              <w:pStyle w:val="BodyText"/>
            </w:pPr>
            <w:r w:rsidRPr="00452890">
              <w:t>4.3</w:t>
            </w:r>
            <w:r w:rsidRPr="00452890">
              <w:tab/>
              <w:t xml:space="preserve">Identify and evaluate ground support installation, monitoring and assessment systems </w:t>
            </w:r>
          </w:p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4.4</w:t>
            </w:r>
            <w:r w:rsidRPr="00452890">
              <w:tab/>
              <w:t>Identify and ev</w:t>
            </w:r>
            <w:r w:rsidRPr="00452890">
              <w:t xml:space="preserve">aluate management controls for unacceptable ground movement or slope instability </w:t>
            </w:r>
          </w:p>
        </w:tc>
      </w:tr>
      <w:tr w:rsidTr="004528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5.</w:t>
            </w:r>
            <w:r w:rsidRPr="00452890">
              <w:tab/>
              <w:t>Establish the ground control and slope stability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90" w:rsidP="00452890">
            <w:pPr>
              <w:pStyle w:val="BodyText"/>
            </w:pPr>
            <w:r w:rsidRPr="00452890">
              <w:t>5.1</w:t>
            </w:r>
            <w:r w:rsidRPr="00452890">
              <w:tab/>
              <w:t>Establish exploration programs identifying geological features and characteristics impacting on ground control</w:t>
            </w:r>
            <w:r w:rsidRPr="00452890">
              <w:t xml:space="preserve"> and slope stability</w:t>
            </w:r>
          </w:p>
          <w:p w:rsidR="00000000" w:rsidRPr="00452890" w:rsidP="00452890">
            <w:pPr>
              <w:pStyle w:val="BodyText"/>
            </w:pPr>
            <w:r w:rsidRPr="00452890">
              <w:t>5.2</w:t>
            </w:r>
            <w:r w:rsidRPr="00452890">
              <w:tab/>
              <w:t xml:space="preserve">Investigate, confirm and establish safe access and egress </w:t>
            </w:r>
            <w:r w:rsidRPr="00452890">
              <w:t>methods</w:t>
            </w:r>
          </w:p>
          <w:p w:rsidR="00000000" w:rsidRPr="00452890" w:rsidP="00452890">
            <w:pPr>
              <w:pStyle w:val="BodyText"/>
            </w:pPr>
            <w:r w:rsidRPr="00452890">
              <w:t>5.3</w:t>
            </w:r>
            <w:r w:rsidRPr="00452890">
              <w:tab/>
              <w:t>Establish systems and sequences of safe mining</w:t>
            </w:r>
          </w:p>
          <w:p w:rsidR="00000000" w:rsidRPr="00452890" w:rsidP="00452890">
            <w:pPr>
              <w:pStyle w:val="BodyText"/>
            </w:pPr>
            <w:r w:rsidRPr="00452890">
              <w:t>5.4</w:t>
            </w:r>
            <w:r w:rsidRPr="00452890">
              <w:tab/>
            </w:r>
            <w:r w:rsidRPr="00452890">
              <w:t>Establish monitoring systems of ground movement and slope instability to warn, control operations and record events</w:t>
            </w:r>
          </w:p>
          <w:p w:rsidR="00000000" w:rsidRPr="00452890" w:rsidP="00452890">
            <w:pPr>
              <w:pStyle w:val="BodyText"/>
            </w:pPr>
            <w:r w:rsidRPr="00452890">
              <w:t>5.5</w:t>
            </w:r>
            <w:r w:rsidRPr="00452890">
              <w:tab/>
              <w:t>Prepare and implement training plans and programs</w:t>
            </w:r>
          </w:p>
          <w:p w:rsidR="00000000" w:rsidRPr="00452890" w:rsidP="00452890">
            <w:pPr>
              <w:pStyle w:val="BodyText"/>
            </w:pPr>
            <w:r w:rsidRPr="00452890">
              <w:t>5.6</w:t>
            </w:r>
            <w:r w:rsidRPr="00452890">
              <w:tab/>
              <w:t>Investigate, confirm and establish emergency response and evacuation plans and pro</w:t>
            </w:r>
            <w:r w:rsidRPr="00452890">
              <w:t xml:space="preserve">cedures </w:t>
            </w:r>
          </w:p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5.7</w:t>
            </w:r>
            <w:r w:rsidRPr="00452890">
              <w:tab/>
              <w:t xml:space="preserve">Identify, confirm, establish and implement safe operating procedures </w:t>
            </w:r>
          </w:p>
        </w:tc>
      </w:tr>
      <w:tr w:rsidTr="004528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890">
            <w:pPr>
              <w:pStyle w:val="BodyText"/>
              <w:rPr>
                <w:lang w:val="en-NZ"/>
              </w:rPr>
            </w:pPr>
            <w:r w:rsidRPr="00452890">
              <w:t>6.</w:t>
            </w:r>
            <w:r w:rsidRPr="00452890">
              <w:tab/>
              <w:t>Audit and review the effectiveness of the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890" w:rsidP="00452890">
            <w:pPr>
              <w:pStyle w:val="BodyText"/>
            </w:pPr>
            <w:r w:rsidRPr="00452890">
              <w:t>6.1</w:t>
            </w:r>
            <w:r w:rsidRPr="00452890">
              <w:tab/>
              <w:t xml:space="preserve">Monitor ground movement and slope stability measurements against defined acceptable standards </w:t>
            </w:r>
          </w:p>
          <w:p w:rsidR="00000000" w:rsidRPr="00452890" w:rsidP="00452890">
            <w:pPr>
              <w:pStyle w:val="BodyText"/>
            </w:pPr>
            <w:r w:rsidRPr="00452890">
              <w:t>6.2</w:t>
            </w:r>
            <w:r w:rsidRPr="00452890">
              <w:tab/>
              <w:t>Audit emergency r</w:t>
            </w:r>
            <w:r w:rsidRPr="00452890">
              <w:t xml:space="preserve">esponse and evacuation plans and procedures </w:t>
            </w:r>
          </w:p>
          <w:p w:rsidR="00000000" w:rsidRPr="00452890" w:rsidP="00452890">
            <w:pPr>
              <w:pStyle w:val="BodyText"/>
            </w:pPr>
            <w:r w:rsidRPr="00452890">
              <w:t>6.3</w:t>
            </w:r>
            <w:r w:rsidRPr="00452890">
              <w:tab/>
              <w:t>Identify, assess and incorporate future site mining requirements into the planning procedures to maintain appropriate standard of the ground control and slope stability systems</w:t>
            </w:r>
          </w:p>
          <w:p w:rsidR="00000000" w:rsidRPr="00452890" w:rsidP="00452890">
            <w:pPr>
              <w:pStyle w:val="BodyText"/>
            </w:pPr>
            <w:r w:rsidRPr="00452890">
              <w:t>6.4</w:t>
            </w:r>
            <w:r w:rsidRPr="00452890">
              <w:tab/>
              <w:t>Establish procedures for r</w:t>
            </w:r>
            <w:r w:rsidRPr="00452890">
              <w:t>esponse to instances of non-compliance or other discrepancies/deficiencies revealed by audit</w:t>
            </w:r>
          </w:p>
          <w:p w:rsidR="00000000" w:rsidRPr="00452890" w:rsidP="00452890">
            <w:pPr>
              <w:pStyle w:val="BodyText"/>
            </w:pPr>
            <w:r w:rsidRPr="00452890">
              <w:t>6.5</w:t>
            </w:r>
            <w:r w:rsidRPr="00452890">
              <w:tab/>
              <w:t>Regularly review performance of the ground control and slope stability system</w:t>
            </w:r>
          </w:p>
        </w:tc>
      </w:tr>
    </w:tbl>
    <w:p w:rsidR="005A1E6C" w:rsidP="00452890">
      <w:pPr>
        <w:pStyle w:val="BodyText"/>
      </w:pPr>
    </w:p>
    <w:p w:rsidR="005A1E6C" w:rsidP="00452890">
      <w:pPr>
        <w:pStyle w:val="BodyText"/>
      </w:pPr>
    </w:p>
    <w:p w:rsidR="00000000" w:rsidRPr="00452890" w:rsidP="00452890">
      <w:pPr>
        <w:pStyle w:val="Heading1"/>
      </w:pPr>
      <w:bookmarkStart w:id="5" w:name="O_690397"/>
      <w:bookmarkEnd w:id="5"/>
      <w:r w:rsidRPr="00452890">
        <w:t>Foundation Skills</w:t>
      </w:r>
    </w:p>
    <w:p w:rsidR="00000000" w:rsidRPr="00452890" w:rsidP="005A1E6C">
      <w:pPr>
        <w:pStyle w:val="BodyText"/>
      </w:pPr>
      <w:r w:rsidRPr="00452890">
        <w:t xml:space="preserve">Foundation skills essential to performance </w:t>
      </w:r>
      <w:r w:rsidRPr="00452890">
        <w:t>are explicit in the performance criteria of this unit. Further information is available in the Resources and Infrastructure Industry Training Package Companion Volume.</w:t>
      </w:r>
    </w:p>
    <w:p w:rsidR="00000000" w:rsidRPr="00452890" w:rsidP="00452890">
      <w:pPr>
        <w:pStyle w:val="Heading1"/>
      </w:pPr>
      <w:bookmarkStart w:id="6" w:name="O_690396"/>
      <w:bookmarkEnd w:id="6"/>
      <w:r w:rsidRPr="00452890">
        <w:t>Unit Mapping Information</w:t>
      </w:r>
    </w:p>
    <w:p w:rsidR="00000000" w:rsidRPr="00452890" w:rsidP="005A1E6C">
      <w:pPr>
        <w:pStyle w:val="BodyText"/>
      </w:pPr>
      <w:r w:rsidRPr="00452890">
        <w:t>RIIMEX602A Establish and maintain surface mini</w:t>
      </w:r>
      <w:r w:rsidRPr="00452890">
        <w:t>ng ground control and slope stability systems</w:t>
      </w:r>
    </w:p>
    <w:p w:rsidR="00000000" w:rsidRPr="00452890" w:rsidP="00452890">
      <w:pPr>
        <w:pStyle w:val="Heading1"/>
      </w:pPr>
      <w:bookmarkStart w:id="7" w:name="O_690402"/>
      <w:bookmarkEnd w:id="7"/>
      <w:r w:rsidRPr="00452890">
        <w:t>Links</w:t>
      </w:r>
    </w:p>
    <w:p w:rsidR="00000000" w:rsidRPr="00452890" w:rsidP="005A1E6C">
      <w:pPr>
        <w:pStyle w:val="BodyText"/>
      </w:pPr>
      <w:r w:rsidRPr="004528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80BB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52890" w:rsidP="00452890"/>
    <w:sectPr w:rsidSect="004528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90" w:rsidRPr="005A1E6C" w:rsidP="005A1E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6C" w:rsidP="004528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1E6C" w:rsidP="004528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1E6C" w:rsidP="004528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890" w:rsidRPr="005A1E6C" w:rsidP="005A1E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8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6C" w:rsidRPr="002D2AF8" w:rsidP="004528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RIIMEX602D Establish and maintain surface mining ground control and slope stability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A1E6C" w:rsidP="004528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8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8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8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8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8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8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8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8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8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8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8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890"/>
  </w:style>
  <w:style w:type="character" w:customStyle="1" w:styleId="Heading1Char">
    <w:name w:val="Heading 1 Char"/>
    <w:basedOn w:val="DefaultParagraphFont"/>
    <w:link w:val="Heading1"/>
    <w:rsid w:val="004528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89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528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89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528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8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8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8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8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8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8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8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8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8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8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8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8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8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8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8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28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28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890"/>
    <w:rPr>
      <w:b/>
      <w:spacing w:val="0"/>
    </w:rPr>
  </w:style>
  <w:style w:type="paragraph" w:customStyle="1" w:styleId="SuperTitle">
    <w:name w:val="SuperTitle"/>
    <w:basedOn w:val="Title"/>
    <w:rsid w:val="004528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8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8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8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8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8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8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8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8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8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8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8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8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890"/>
    <w:rPr>
      <w:i/>
    </w:rPr>
  </w:style>
  <w:style w:type="paragraph" w:styleId="Caption">
    <w:name w:val="caption"/>
    <w:basedOn w:val="BodyText"/>
    <w:next w:val="Normal"/>
    <w:qFormat/>
    <w:rsid w:val="004528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8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8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890"/>
  </w:style>
  <w:style w:type="paragraph" w:styleId="TableofFigures">
    <w:name w:val="table of figures"/>
    <w:basedOn w:val="Normal"/>
    <w:next w:val="Normal"/>
    <w:semiHidden/>
    <w:rsid w:val="004528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8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2890"/>
    <w:rPr>
      <w:rFonts w:ascii="Wingdings" w:hAnsi="Wingdings"/>
    </w:rPr>
  </w:style>
  <w:style w:type="paragraph" w:customStyle="1" w:styleId="TableHeading">
    <w:name w:val="Table Heading"/>
    <w:basedOn w:val="HeadingBase"/>
    <w:rsid w:val="004528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890"/>
    <w:rPr>
      <w:color w:val="0033CC"/>
      <w:u w:val="none"/>
    </w:rPr>
  </w:style>
  <w:style w:type="paragraph" w:customStyle="1" w:styleId="BodyTextRight">
    <w:name w:val="Body Text Right"/>
    <w:basedOn w:val="BodyText"/>
    <w:rsid w:val="004528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8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8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8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8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8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890"/>
    <w:rPr>
      <w:sz w:val="32"/>
    </w:rPr>
  </w:style>
  <w:style w:type="paragraph" w:customStyle="1" w:styleId="HeadingProcedure">
    <w:name w:val="Heading Procedure"/>
    <w:basedOn w:val="HeadingBase"/>
    <w:next w:val="Normal"/>
    <w:rsid w:val="004528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890"/>
    <w:pPr>
      <w:spacing w:before="60" w:after="60"/>
    </w:pPr>
  </w:style>
  <w:style w:type="paragraph" w:styleId="ListContinue">
    <w:name w:val="List Continue"/>
    <w:basedOn w:val="List"/>
    <w:rsid w:val="00452890"/>
    <w:pPr>
      <w:ind w:firstLine="0"/>
    </w:pPr>
  </w:style>
  <w:style w:type="paragraph" w:customStyle="1" w:styleId="ListNote">
    <w:name w:val="List Note"/>
    <w:basedOn w:val="List"/>
    <w:rsid w:val="004528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8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8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890"/>
    <w:rPr>
      <w:rFonts w:ascii="Courier New" w:hAnsi="Courier New"/>
    </w:rPr>
  </w:style>
  <w:style w:type="paragraph" w:customStyle="1" w:styleId="NoteBullet">
    <w:name w:val="Note Bullet"/>
    <w:basedOn w:val="Note"/>
    <w:rsid w:val="004528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8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8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8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8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28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8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890"/>
    <w:rPr>
      <w:b/>
      <w:smallCaps/>
    </w:rPr>
  </w:style>
  <w:style w:type="paragraph" w:customStyle="1" w:styleId="TableListNumber">
    <w:name w:val="Table List Number"/>
    <w:basedOn w:val="ListNumber"/>
    <w:rsid w:val="004528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8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890"/>
    <w:pPr>
      <w:numPr>
        <w:numId w:val="7"/>
      </w:numPr>
    </w:pPr>
  </w:style>
  <w:style w:type="paragraph" w:customStyle="1" w:styleId="ListAlpha2">
    <w:name w:val="List Alpha 2"/>
    <w:basedOn w:val="List2"/>
    <w:rsid w:val="00452890"/>
    <w:pPr>
      <w:numPr>
        <w:numId w:val="6"/>
      </w:numPr>
    </w:pPr>
  </w:style>
  <w:style w:type="paragraph" w:styleId="List2">
    <w:name w:val="List 2"/>
    <w:basedOn w:val="BodyText"/>
    <w:rsid w:val="004528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8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8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8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8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8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2890"/>
    <w:pPr>
      <w:numPr>
        <w:numId w:val="2"/>
      </w:numPr>
    </w:pPr>
  </w:style>
  <w:style w:type="paragraph" w:styleId="ListContinue2">
    <w:name w:val="List Continue 2"/>
    <w:basedOn w:val="List2"/>
    <w:rsid w:val="00452890"/>
    <w:pPr>
      <w:ind w:firstLine="0"/>
    </w:pPr>
  </w:style>
  <w:style w:type="paragraph" w:styleId="ListContinue3">
    <w:name w:val="List Continue 3"/>
    <w:basedOn w:val="List3"/>
    <w:rsid w:val="00452890"/>
    <w:pPr>
      <w:ind w:left="1021" w:firstLine="0"/>
    </w:pPr>
  </w:style>
  <w:style w:type="paragraph" w:styleId="ListContinue4">
    <w:name w:val="List Continue 4"/>
    <w:basedOn w:val="List4"/>
    <w:rsid w:val="00452890"/>
    <w:pPr>
      <w:ind w:firstLine="0"/>
    </w:pPr>
  </w:style>
  <w:style w:type="paragraph" w:styleId="ListContinue5">
    <w:name w:val="List Continue 5"/>
    <w:basedOn w:val="List5"/>
    <w:rsid w:val="00452890"/>
    <w:pPr>
      <w:ind w:firstLine="0"/>
    </w:pPr>
  </w:style>
  <w:style w:type="paragraph" w:styleId="ListNumber3">
    <w:name w:val="List Number 3"/>
    <w:basedOn w:val="List3"/>
    <w:rsid w:val="00452890"/>
    <w:pPr>
      <w:numPr>
        <w:numId w:val="3"/>
      </w:numPr>
    </w:pPr>
  </w:style>
  <w:style w:type="paragraph" w:styleId="ListNumber4">
    <w:name w:val="List Number 4"/>
    <w:basedOn w:val="List4"/>
    <w:rsid w:val="00452890"/>
    <w:pPr>
      <w:numPr>
        <w:numId w:val="4"/>
      </w:numPr>
    </w:pPr>
  </w:style>
  <w:style w:type="paragraph" w:styleId="ListNumber5">
    <w:name w:val="List Number 5"/>
    <w:basedOn w:val="List5"/>
    <w:rsid w:val="00452890"/>
    <w:pPr>
      <w:numPr>
        <w:numId w:val="5"/>
      </w:numPr>
    </w:pPr>
  </w:style>
  <w:style w:type="paragraph" w:styleId="BlockText">
    <w:name w:val="Block Text"/>
    <w:basedOn w:val="Normal"/>
    <w:rsid w:val="004528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8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890"/>
    <w:rPr>
      <w:sz w:val="16"/>
      <w:vertAlign w:val="superscript"/>
    </w:rPr>
  </w:style>
  <w:style w:type="character" w:customStyle="1" w:styleId="Symbols">
    <w:name w:val="Symbols"/>
    <w:basedOn w:val="DefaultParagraphFont"/>
    <w:rsid w:val="00452890"/>
    <w:rPr>
      <w:rFonts w:ascii="Symbol" w:hAnsi="Symbol"/>
    </w:rPr>
  </w:style>
  <w:style w:type="character" w:customStyle="1" w:styleId="MenuOptions">
    <w:name w:val="Menu Options"/>
    <w:basedOn w:val="DefaultParagraphFont"/>
    <w:rsid w:val="004528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890"/>
    <w:rPr>
      <w:b/>
    </w:rPr>
  </w:style>
  <w:style w:type="character" w:customStyle="1" w:styleId="Underlined">
    <w:name w:val="Underlined"/>
    <w:basedOn w:val="DefaultParagraphFont"/>
    <w:rsid w:val="00452890"/>
    <w:rPr>
      <w:u w:val="single"/>
    </w:rPr>
  </w:style>
  <w:style w:type="paragraph" w:customStyle="1" w:styleId="TableBodyTextRight">
    <w:name w:val="Table Body Text Right"/>
    <w:basedOn w:val="TableBodyText"/>
    <w:rsid w:val="004528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890"/>
    <w:rPr>
      <w:sz w:val="18"/>
    </w:rPr>
  </w:style>
  <w:style w:type="paragraph" w:customStyle="1" w:styleId="BodySmallRight">
    <w:name w:val="Body Small Right"/>
    <w:basedOn w:val="BodyTextRight"/>
    <w:rsid w:val="00452890"/>
    <w:rPr>
      <w:sz w:val="18"/>
      <w:szCs w:val="18"/>
    </w:rPr>
  </w:style>
  <w:style w:type="paragraph" w:customStyle="1" w:styleId="MarginEdition">
    <w:name w:val="Margin Edition"/>
    <w:basedOn w:val="MarginNote"/>
    <w:rsid w:val="004528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890"/>
    <w:rPr>
      <w:sz w:val="2"/>
      <w:szCs w:val="2"/>
    </w:rPr>
  </w:style>
  <w:style w:type="character" w:customStyle="1" w:styleId="Small">
    <w:name w:val="Small"/>
    <w:basedOn w:val="DefaultParagraphFont"/>
    <w:rsid w:val="00452890"/>
    <w:rPr>
      <w:sz w:val="16"/>
    </w:rPr>
  </w:style>
  <w:style w:type="paragraph" w:customStyle="1" w:styleId="WideTable">
    <w:name w:val="Wide Table"/>
    <w:basedOn w:val="Normal"/>
    <w:rsid w:val="004528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890"/>
  </w:style>
  <w:style w:type="paragraph" w:styleId="Quote">
    <w:name w:val="Quote"/>
    <w:basedOn w:val="Heading1"/>
    <w:link w:val="QuoteChar"/>
    <w:qFormat/>
    <w:rsid w:val="004528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8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890"/>
    <w:pPr>
      <w:pageBreakBefore/>
    </w:pPr>
  </w:style>
  <w:style w:type="paragraph" w:customStyle="1" w:styleId="Border">
    <w:name w:val="Border"/>
    <w:basedOn w:val="Normal"/>
    <w:qFormat/>
    <w:rsid w:val="004528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8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8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8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8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8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8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8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8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890"/>
    <w:rPr>
      <w:u w:val="single"/>
    </w:rPr>
  </w:style>
  <w:style w:type="character" w:customStyle="1" w:styleId="BoldandItalics">
    <w:name w:val="Bold and Italics"/>
    <w:qFormat/>
    <w:rsid w:val="00452890"/>
    <w:rPr>
      <w:b/>
      <w:i/>
      <w:u w:val="none"/>
    </w:rPr>
  </w:style>
  <w:style w:type="paragraph" w:styleId="BalloonText">
    <w:name w:val="Balloon Text"/>
    <w:basedOn w:val="Normal"/>
    <w:link w:val="BalloonTextChar"/>
    <w:rsid w:val="004528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8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8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8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8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8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890"/>
    <w:pPr>
      <w:spacing w:before="0" w:after="0"/>
    </w:pPr>
  </w:style>
  <w:style w:type="paragraph" w:customStyle="1" w:styleId="BodyTextBold">
    <w:name w:val="Body Text Bold"/>
    <w:basedOn w:val="BodyText"/>
    <w:qFormat/>
    <w:rsid w:val="00452890"/>
    <w:rPr>
      <w:b/>
    </w:rPr>
  </w:style>
  <w:style w:type="character" w:styleId="Hyperlink">
    <w:name w:val="Hyperlink"/>
    <w:basedOn w:val="DefaultParagraphFont"/>
    <w:uiPriority w:val="99"/>
    <w:unhideWhenUsed/>
    <w:rsid w:val="005A1E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4646</Characters>
  <Application>Microsoft Office Word</Application>
  <DocSecurity>0</DocSecurity>
  <Lines>140</Lines>
  <Paragraphs>74</Paragraphs>
  <ScaleCrop>false</ScaleCrop>
  <Company>Author-it Software Corporation Ltd.</Company>
  <LinksUpToDate>false</LinksUpToDate>
  <CharactersWithSpaces>5295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RIIMEX602D Establish and maintain surface mining ground control and slope stability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2022-10-18T14:16:00Z</dcterms:created>
  <dcterms:modified xsi:type="dcterms:W3CDTF">2022-10-18T14:16:00Z</dcterms:modified>
</cp:coreProperties>
</file>