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3E2" w:rsidP="00202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RIIMEX408 Supervise overburden dump operations</w:t>
      </w:r>
      <w:r>
        <w:fldChar w:fldCharType="end"/>
      </w:r>
    </w:p>
    <w:p w:rsidR="002023E2" w:rsidP="002023E2">
      <w:pPr>
        <w:pStyle w:val="Version"/>
        <w:sectPr w:rsidSect="00440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BC8" w:rsidP="00440BC8">
      <w:pPr>
        <w:pStyle w:val="SuperHeading"/>
      </w:pPr>
      <w:r w:rsidRPr="00440BC8">
        <w:t>RIIMEX408 Supervise overburden dump operations</w:t>
      </w:r>
    </w:p>
    <w:p w:rsidR="00000000" w:rsidRPr="00440BC8" w:rsidP="00440BC8">
      <w:pPr>
        <w:pStyle w:val="Heading1"/>
      </w:pPr>
      <w:bookmarkStart w:id="1" w:name="O_1172324"/>
      <w:bookmarkEnd w:id="1"/>
      <w:r w:rsidRPr="00440BC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40B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C8" w:rsidP="00440BC8">
            <w:pPr>
              <w:pStyle w:val="BodyText"/>
            </w:pPr>
            <w:r w:rsidRPr="00440BC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BodyText"/>
              <w:rPr>
                <w:lang w:val="en-NZ"/>
              </w:rPr>
            </w:pPr>
            <w:r w:rsidRPr="00440BC8">
              <w:rPr>
                <w:rStyle w:val="SpecialBold"/>
              </w:rPr>
              <w:t>Comments</w:t>
            </w:r>
          </w:p>
        </w:tc>
      </w:tr>
      <w:tr w:rsidTr="00440BC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BodyText"/>
              <w:rPr>
                <w:lang w:val="en-NZ"/>
              </w:rPr>
            </w:pPr>
            <w:r w:rsidRPr="00440BC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C8" w:rsidP="00440BC8">
            <w:pPr>
              <w:pStyle w:val="BodyText"/>
            </w:pPr>
            <w:r w:rsidRPr="00440BC8">
              <w:t>This version first released with RII Resources and Infrastructure Industry Training Package Version 7.0.</w:t>
            </w:r>
          </w:p>
        </w:tc>
      </w:tr>
    </w:tbl>
    <w:p w:rsidR="00000000" w:rsidRPr="00440BC8" w:rsidP="00440BC8">
      <w:pPr>
        <w:pStyle w:val="BodyText"/>
      </w:pPr>
    </w:p>
    <w:p w:rsidR="00000000" w:rsidRPr="00440BC8" w:rsidP="00440BC8">
      <w:pPr>
        <w:pStyle w:val="AllowPageBreak"/>
      </w:pPr>
    </w:p>
    <w:p w:rsidR="00000000" w:rsidRPr="00440BC8" w:rsidP="00440BC8">
      <w:pPr>
        <w:pStyle w:val="Heading1"/>
      </w:pPr>
      <w:bookmarkStart w:id="2" w:name="O_1172328"/>
      <w:bookmarkEnd w:id="2"/>
      <w:r w:rsidRPr="00440BC8">
        <w:t>Application</w:t>
      </w:r>
    </w:p>
    <w:p w:rsidR="00000000" w:rsidRPr="00440BC8" w:rsidP="002023E2">
      <w:pPr>
        <w:pStyle w:val="BodyText"/>
      </w:pPr>
      <w:r w:rsidRPr="00440BC8">
        <w:t>This unit describes the skills and knowledge required to sup</w:t>
      </w:r>
      <w:r w:rsidRPr="00440BC8">
        <w:t>ervise overburden dump operations in the extractive industry. It involves interpreting and applying geological, geotechnical and survey data, and implementing hazard identification and risk assessment processes.</w:t>
      </w:r>
    </w:p>
    <w:p w:rsidR="00000000" w:rsidRPr="00440BC8" w:rsidP="002023E2">
      <w:pPr>
        <w:pStyle w:val="BodyText"/>
      </w:pPr>
      <w:r w:rsidRPr="00440BC8">
        <w:t>The unit applies to those working in supervi</w:t>
      </w:r>
      <w:r w:rsidRPr="00440BC8">
        <w:t>sory roles in the extractive industry. They generally perform a broad range of operational activities in their area of responsibility and are responsible for monitoring a safe work environment.</w:t>
      </w:r>
    </w:p>
    <w:p w:rsidR="00000000" w:rsidRPr="00440BC8" w:rsidP="002023E2">
      <w:pPr>
        <w:pStyle w:val="BodyText"/>
      </w:pPr>
      <w:r w:rsidRPr="00440BC8">
        <w:t>Licensing, legislative and certification requirements that app</w:t>
      </w:r>
      <w:r w:rsidRPr="00440BC8">
        <w:t>ly to this unit can vary between states, territories, and industry sectors. Users must check requirements with relevant body before applying the unit.</w:t>
      </w:r>
    </w:p>
    <w:p w:rsidR="00000000" w:rsidRPr="00440BC8" w:rsidP="00440BC8">
      <w:pPr>
        <w:pStyle w:val="Heading1"/>
      </w:pPr>
      <w:bookmarkStart w:id="3" w:name="O_1172329"/>
      <w:bookmarkEnd w:id="3"/>
      <w:r w:rsidRPr="00440BC8">
        <w:t>Unit Sector</w:t>
      </w:r>
    </w:p>
    <w:p w:rsidR="00000000" w:rsidRPr="00440BC8" w:rsidP="002023E2">
      <w:pPr>
        <w:pStyle w:val="BodyText"/>
      </w:pPr>
      <w:r w:rsidRPr="00440BC8">
        <w:t>Extractive</w:t>
      </w:r>
    </w:p>
    <w:p w:rsidR="00000000" w:rsidRPr="00440BC8" w:rsidP="00440BC8">
      <w:pPr>
        <w:pStyle w:val="Heading1"/>
      </w:pPr>
      <w:bookmarkStart w:id="4" w:name="O_1172327"/>
      <w:bookmarkEnd w:id="4"/>
      <w:r w:rsidRPr="00440BC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C8" w:rsidP="00440BC8">
            <w:pPr>
              <w:pStyle w:val="BodyText"/>
            </w:pPr>
            <w:r w:rsidRPr="00440BC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BodyText"/>
              <w:rPr>
                <w:lang w:val="en-NZ"/>
              </w:rPr>
            </w:pPr>
            <w:r w:rsidRPr="00440BC8">
              <w:rPr>
                <w:rStyle w:val="SpecialBold"/>
              </w:rPr>
              <w:t>PE</w:t>
            </w:r>
            <w:r w:rsidRPr="00440BC8">
              <w:rPr>
                <w:rStyle w:val="SpecialBold"/>
              </w:rPr>
              <w:t>RFORMANCE CRITERIA</w:t>
            </w:r>
          </w:p>
        </w:tc>
      </w:tr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C8" w:rsidP="00440BC8">
            <w:pPr>
              <w:pStyle w:val="BodyText"/>
            </w:pPr>
            <w:r w:rsidRPr="00440BC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BodyText"/>
              <w:rPr>
                <w:lang w:val="en-NZ"/>
              </w:rPr>
            </w:pPr>
            <w:r w:rsidRPr="00440B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List"/>
              <w:rPr>
                <w:lang w:val="en-NZ"/>
              </w:rPr>
            </w:pPr>
            <w:r w:rsidRPr="00440BC8">
              <w:t>1. Plan and prepare to supervise overburden dump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C8" w:rsidP="00440BC8">
            <w:pPr>
              <w:pStyle w:val="List"/>
            </w:pPr>
            <w:r w:rsidRPr="00440BC8">
              <w:t xml:space="preserve">1.1 Obtain, interpret and confirm work requirements </w:t>
            </w:r>
          </w:p>
          <w:p w:rsidR="00000000" w:rsidRPr="00440BC8" w:rsidP="00440BC8">
            <w:pPr>
              <w:pStyle w:val="List"/>
            </w:pPr>
            <w:r w:rsidRPr="00440BC8">
              <w:t>1.2 Access, interpret and apply overburden dump operations documentation and confirm the work activity is compliant</w:t>
            </w:r>
          </w:p>
          <w:p w:rsidR="00000000" w:rsidRPr="00440BC8" w:rsidP="00440BC8">
            <w:pPr>
              <w:pStyle w:val="List"/>
            </w:pPr>
            <w:r w:rsidRPr="00440BC8">
              <w:t xml:space="preserve">1.3 Access, share and clarify the geotechnical and survey data required for overburden </w:t>
            </w:r>
            <w:r w:rsidRPr="00440BC8">
              <w:t>dump operations with team members</w:t>
            </w:r>
          </w:p>
          <w:p w:rsidR="00000000" w:rsidRPr="00440BC8" w:rsidP="00440BC8">
            <w:pPr>
              <w:pStyle w:val="List"/>
            </w:pPr>
            <w:r w:rsidRPr="00440BC8">
              <w:t>1.4 Select and wear personal protective equipment according to site requirements</w:t>
            </w:r>
          </w:p>
          <w:p w:rsidR="00000000" w:rsidRPr="00440BC8" w:rsidP="00440BC8">
            <w:pPr>
              <w:pStyle w:val="List"/>
            </w:pPr>
            <w:r w:rsidRPr="00440BC8">
              <w:t xml:space="preserve">1.5 Conduct inspection of overburden dump and identify potential hazards </w:t>
            </w:r>
            <w:r w:rsidRPr="00440BC8">
              <w:t>and environmental issues, implement control measures within scope of</w:t>
            </w:r>
            <w:r w:rsidRPr="00440BC8">
              <w:t xml:space="preserve"> own role and escalate where required</w:t>
            </w:r>
          </w:p>
          <w:p w:rsidR="00000000" w:rsidRPr="00440BC8" w:rsidP="00440BC8">
            <w:pPr>
              <w:pStyle w:val="List"/>
            </w:pPr>
            <w:r w:rsidRPr="00440BC8">
              <w:t>1.6 Prepare and implement an action plan in consultation with team members according to job and site requirements</w:t>
            </w:r>
          </w:p>
          <w:p w:rsidR="00000000" w:rsidRPr="00440BC8" w:rsidP="00440BC8">
            <w:pPr>
              <w:pStyle w:val="List"/>
            </w:pPr>
            <w:r w:rsidRPr="00440BC8">
              <w:t>1.7 Identify team training needs and confirm required training is provided</w:t>
            </w:r>
          </w:p>
          <w:p w:rsidR="00000000" w:rsidRPr="00440BC8" w:rsidP="00440BC8">
            <w:pPr>
              <w:pStyle w:val="List"/>
            </w:pPr>
            <w:r w:rsidRPr="00440BC8">
              <w:t>1.8 Obtain and make available</w:t>
            </w:r>
            <w:r w:rsidRPr="00440BC8">
              <w:t xml:space="preserve"> resources and equipment required for overburden dump operations</w:t>
            </w:r>
          </w:p>
          <w:p w:rsidR="00000000" w:rsidRPr="00440BC8" w:rsidP="00440BC8">
            <w:pPr>
              <w:pStyle w:val="List"/>
            </w:pPr>
            <w:r w:rsidRPr="00440BC8">
              <w:t>1.9 Communicate and clarify instructions with involved personnel according to job requirements</w:t>
            </w:r>
          </w:p>
          <w:p w:rsidR="00000000" w:rsidRPr="00440BC8" w:rsidP="00440BC8">
            <w:pPr>
              <w:pStyle w:val="List"/>
            </w:pPr>
            <w:r w:rsidRPr="00440BC8">
              <w:t>1.10 Identify training needs for personnel involved in work activity and make arrangements to me</w:t>
            </w:r>
            <w:r w:rsidRPr="00440BC8">
              <w:t>et identified needs</w:t>
            </w:r>
          </w:p>
          <w:p w:rsidR="00000000" w:rsidP="00440BC8">
            <w:pPr>
              <w:pStyle w:val="List"/>
              <w:rPr>
                <w:lang w:val="en-NZ"/>
              </w:rPr>
            </w:pPr>
            <w:r w:rsidRPr="00440BC8">
              <w:t>1.11 Confirm lighting, barriers and signage are erected according to site requirements</w:t>
            </w:r>
          </w:p>
        </w:tc>
      </w:tr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List"/>
              <w:rPr>
                <w:lang w:val="en-NZ"/>
              </w:rPr>
            </w:pPr>
            <w:r w:rsidRPr="00440BC8">
              <w:t>2. Establish overburden dump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C8" w:rsidP="00440BC8">
            <w:pPr>
              <w:pStyle w:val="List"/>
            </w:pPr>
            <w:r w:rsidRPr="00440BC8">
              <w:t>2.1 Confirm correct dump design and location according to job and site requirements</w:t>
            </w:r>
          </w:p>
          <w:p w:rsidR="00000000" w:rsidRPr="00440BC8" w:rsidP="00440BC8">
            <w:pPr>
              <w:pStyle w:val="List"/>
            </w:pPr>
            <w:r w:rsidRPr="00440BC8">
              <w:t>2.2 Confirm overburden dump foundation is prepared according to workplace procedures and approved overburden dump design</w:t>
            </w:r>
          </w:p>
          <w:p w:rsidR="00000000" w:rsidRPr="00440BC8" w:rsidP="00440BC8">
            <w:pPr>
              <w:pStyle w:val="List"/>
            </w:pPr>
            <w:r w:rsidRPr="00440BC8">
              <w:t>2.3 Monitor placement of overburden material and confirm use of techniques that maintain safety and dump stability, and comply with sit</w:t>
            </w:r>
            <w:r w:rsidRPr="00440BC8">
              <w:t xml:space="preserve">e, geotechnical and environmental requirements </w:t>
            </w:r>
          </w:p>
          <w:p w:rsidR="00000000" w:rsidRPr="00440BC8" w:rsidP="00440BC8">
            <w:pPr>
              <w:pStyle w:val="List"/>
            </w:pPr>
            <w:r w:rsidRPr="00440BC8">
              <w:t>2.4 Confirm overburden dump has adequate drainage to minimise ponding, erosion and contamination of surrounding areas</w:t>
            </w:r>
          </w:p>
          <w:p w:rsidR="00000000" w:rsidRPr="00440BC8" w:rsidP="00440BC8">
            <w:pPr>
              <w:pStyle w:val="List"/>
            </w:pPr>
            <w:r w:rsidRPr="00440BC8">
              <w:t>2.5 Monitor progress of overburden dump formation to determine staged rehabilitation requi</w:t>
            </w:r>
            <w:r w:rsidRPr="00440BC8">
              <w:t>rements according to work plan</w:t>
            </w:r>
          </w:p>
          <w:p w:rsidR="00000000" w:rsidP="00440BC8">
            <w:pPr>
              <w:pStyle w:val="List"/>
              <w:rPr>
                <w:lang w:val="en-NZ"/>
              </w:rPr>
            </w:pPr>
            <w:r w:rsidRPr="00440BC8">
              <w:t>2.6 Monitor overburden dump structure and surrounding area with visual checks to assess safety, stability and compliance with overburden dump design</w:t>
            </w:r>
          </w:p>
        </w:tc>
      </w:tr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List"/>
              <w:rPr>
                <w:lang w:val="en-NZ"/>
              </w:rPr>
            </w:pPr>
            <w:r w:rsidRPr="00440BC8">
              <w:t>3. Monitor dust suppression and overburden dump infrastructure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C8" w:rsidP="00440BC8">
            <w:pPr>
              <w:pStyle w:val="List"/>
            </w:pPr>
            <w:r w:rsidRPr="00440BC8">
              <w:t xml:space="preserve">3.1 Monitor overburden structure and operations to confirm dust control measures are effective and meet site requirements </w:t>
            </w:r>
          </w:p>
          <w:p w:rsidR="00000000" w:rsidRPr="00440BC8" w:rsidP="00440BC8">
            <w:pPr>
              <w:pStyle w:val="List"/>
            </w:pPr>
            <w:r w:rsidRPr="00440BC8">
              <w:t>3.2 Adjust overburden dump activities to prevailing weather conditions and site dust suppression requirements</w:t>
            </w:r>
          </w:p>
          <w:p w:rsidR="00000000" w:rsidRPr="00440BC8" w:rsidP="00440BC8">
            <w:pPr>
              <w:pStyle w:val="List"/>
            </w:pPr>
            <w:r w:rsidRPr="00440BC8">
              <w:t>3.3 Maintain overburden</w:t>
            </w:r>
            <w:r w:rsidRPr="00440BC8">
              <w:t xml:space="preserve"> dump access roads according to site requirements </w:t>
            </w:r>
          </w:p>
          <w:p w:rsidR="00000000" w:rsidRPr="00440BC8" w:rsidP="00440BC8">
            <w:pPr>
              <w:pStyle w:val="List"/>
            </w:pPr>
            <w:r w:rsidRPr="00440BC8">
              <w:t>3.4 Maintain safety and condition of bunds according to site requirements</w:t>
            </w:r>
          </w:p>
          <w:p w:rsidR="00000000" w:rsidP="00440BC8">
            <w:pPr>
              <w:pStyle w:val="List"/>
              <w:rPr>
                <w:lang w:val="en-NZ"/>
              </w:rPr>
            </w:pPr>
            <w:r w:rsidRPr="00440BC8">
              <w:t>3.5 Maintain overburden dump drains and rehabilitated areas according to legislative and site requirements</w:t>
            </w:r>
          </w:p>
        </w:tc>
      </w:tr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List"/>
              <w:rPr>
                <w:lang w:val="en-NZ"/>
              </w:rPr>
            </w:pPr>
            <w:r w:rsidRPr="00440BC8">
              <w:t>4. Review and report on</w:t>
            </w:r>
            <w:r w:rsidRPr="00440BC8">
              <w:t xml:space="preserve"> overburden dump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C8" w:rsidP="00440BC8">
            <w:pPr>
              <w:pStyle w:val="List"/>
            </w:pPr>
            <w:r w:rsidRPr="00440BC8">
              <w:t>4.1 Monitor and report on the effectiveness of operating procedures according to site requirements</w:t>
            </w:r>
          </w:p>
          <w:p w:rsidR="00000000" w:rsidRPr="00440BC8" w:rsidP="00440BC8">
            <w:pPr>
              <w:pStyle w:val="List"/>
            </w:pPr>
            <w:r w:rsidRPr="00440BC8">
              <w:t>4.2 Complete and submit reports according to site requirements</w:t>
            </w:r>
          </w:p>
        </w:tc>
      </w:tr>
    </w:tbl>
    <w:p w:rsidR="00000000" w:rsidRPr="00440BC8" w:rsidP="00440BC8">
      <w:pPr>
        <w:pStyle w:val="BodyText"/>
      </w:pPr>
    </w:p>
    <w:p w:rsidR="00000000" w:rsidRPr="00440BC8" w:rsidP="00440BC8">
      <w:pPr>
        <w:pStyle w:val="AllowPageBreak"/>
      </w:pPr>
    </w:p>
    <w:p w:rsidR="00000000" w:rsidRPr="00440BC8" w:rsidP="00440BC8">
      <w:pPr>
        <w:pStyle w:val="Heading1"/>
      </w:pPr>
      <w:bookmarkStart w:id="5" w:name="O_1172326"/>
      <w:bookmarkEnd w:id="5"/>
      <w:r w:rsidRPr="00440BC8">
        <w:t>Foundation Skills</w:t>
      </w:r>
    </w:p>
    <w:p w:rsidR="00000000" w:rsidRPr="002023E2" w:rsidP="002023E2">
      <w:pPr>
        <w:pStyle w:val="BodyText"/>
        <w:rPr>
          <w:i/>
        </w:rPr>
      </w:pPr>
      <w:r w:rsidRPr="002023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BC8" w:rsidP="00440BC8">
            <w:pPr>
              <w:pStyle w:val="BodyText"/>
            </w:pPr>
            <w:r w:rsidRPr="00440BC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BodyText"/>
              <w:rPr>
                <w:lang w:val="en-NZ"/>
              </w:rPr>
            </w:pPr>
            <w:r w:rsidRPr="00440BC8">
              <w:rPr>
                <w:rStyle w:val="SpecialBold"/>
              </w:rPr>
              <w:t>DESCRIPTION</w:t>
            </w:r>
          </w:p>
        </w:tc>
      </w:tr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BodyText"/>
              <w:rPr>
                <w:lang w:val="en-NZ"/>
              </w:rPr>
            </w:pPr>
            <w:r w:rsidRPr="00440BC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0BC8">
            <w:pPr>
              <w:pStyle w:val="ListBullet"/>
              <w:rPr>
                <w:lang w:val="en-NZ"/>
              </w:rPr>
            </w:pPr>
            <w:r w:rsidRPr="00440BC8">
              <w:t xml:space="preserve">Calculates basic measurements including mass and dimensions </w:t>
            </w:r>
          </w:p>
        </w:tc>
      </w:tr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BodyText"/>
              <w:rPr>
                <w:lang w:val="en-NZ"/>
              </w:rPr>
            </w:pPr>
            <w:r w:rsidRPr="00440BC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0BC8" w:rsidP="00440BC8">
            <w:pPr>
              <w:pStyle w:val="ListBullet"/>
            </w:pPr>
            <w:r w:rsidRPr="00440BC8">
              <w:t xml:space="preserve">Presents information and provides assistance using industry specific vocabulary </w:t>
            </w:r>
          </w:p>
          <w:p w:rsidR="00000000" w:rsidP="00440BC8">
            <w:pPr>
              <w:pStyle w:val="ListBullet"/>
              <w:rPr>
                <w:lang w:val="en-NZ"/>
              </w:rPr>
            </w:pPr>
            <w:r w:rsidRPr="00440BC8">
              <w:t>Uses listening and questioning to clarify and confirm understanding</w:t>
            </w:r>
          </w:p>
        </w:tc>
      </w:tr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BodyText"/>
              <w:rPr>
                <w:lang w:val="en-NZ"/>
              </w:rPr>
            </w:pPr>
            <w:r w:rsidRPr="00440BC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0BC8">
            <w:pPr>
              <w:pStyle w:val="ListBullet"/>
              <w:rPr>
                <w:lang w:val="en-NZ"/>
              </w:rPr>
            </w:pPr>
            <w:r w:rsidRPr="00440BC8">
              <w:t>Identifies and interprets information from workplace documentation and legisl</w:t>
            </w:r>
            <w:r w:rsidRPr="00440BC8">
              <w:t>ation</w:t>
            </w:r>
          </w:p>
        </w:tc>
      </w:tr>
      <w:tr w:rsidTr="002023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BC8">
            <w:pPr>
              <w:pStyle w:val="BodyText"/>
              <w:rPr>
                <w:lang w:val="en-NZ"/>
              </w:rPr>
            </w:pPr>
            <w:r w:rsidRPr="00440BC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0BC8" w:rsidP="00440BC8">
            <w:pPr>
              <w:pStyle w:val="ListBullet"/>
            </w:pPr>
            <w:r w:rsidRPr="00440BC8">
              <w:t>Produces and completes workplace reports, including risk management matrices, using appropriate vocabulary, grammatical structures and conventions</w:t>
            </w:r>
          </w:p>
        </w:tc>
      </w:tr>
    </w:tbl>
    <w:p w:rsidR="00000000" w:rsidRPr="00440BC8" w:rsidP="00440BC8">
      <w:pPr>
        <w:pStyle w:val="BodyText"/>
      </w:pPr>
    </w:p>
    <w:p w:rsidR="00000000" w:rsidRPr="00440BC8" w:rsidP="00440BC8">
      <w:pPr>
        <w:pStyle w:val="AllowPageBreak"/>
      </w:pPr>
    </w:p>
    <w:p w:rsidR="00000000" w:rsidRPr="00440BC8" w:rsidP="00440BC8">
      <w:pPr>
        <w:pStyle w:val="Heading1"/>
      </w:pPr>
      <w:bookmarkStart w:id="6" w:name="O_1172325"/>
      <w:bookmarkEnd w:id="6"/>
      <w:r w:rsidRPr="00440BC8">
        <w:t>Unit Mapping Information</w:t>
      </w:r>
    </w:p>
    <w:p w:rsidR="00000000" w:rsidRPr="00440BC8" w:rsidP="002023E2">
      <w:pPr>
        <w:pStyle w:val="BodyText"/>
      </w:pPr>
      <w:r w:rsidRPr="00440BC8">
        <w:t xml:space="preserve">No equivalent unit. New unit. </w:t>
      </w:r>
    </w:p>
    <w:p w:rsidR="00000000" w:rsidRPr="00440BC8" w:rsidP="00440BC8">
      <w:pPr>
        <w:pStyle w:val="Heading1"/>
      </w:pPr>
      <w:bookmarkStart w:id="7" w:name="O_1172318"/>
      <w:bookmarkEnd w:id="7"/>
      <w:r w:rsidRPr="00440BC8">
        <w:t>Links</w:t>
      </w:r>
    </w:p>
    <w:p w:rsidR="00000000" w:rsidRPr="00440BC8" w:rsidP="002023E2">
      <w:pPr>
        <w:pStyle w:val="BodyText"/>
      </w:pPr>
      <w:r w:rsidRPr="00440B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D42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40BC8" w:rsidP="00440BC8"/>
    <w:sectPr w:rsidSect="00440B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C8" w:rsidRPr="002023E2" w:rsidP="00202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E2" w:rsidP="00440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3E2" w:rsidP="00440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23E2" w:rsidP="00440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BC8" w:rsidRPr="002023E2" w:rsidP="00202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3E2" w:rsidRPr="002D2AF8" w:rsidP="00440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RIIMEX408 Supervise overburden dump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023E2" w:rsidP="00440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EC7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C41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BC8"/>
  </w:style>
  <w:style w:type="character" w:customStyle="1" w:styleId="Heading1Char">
    <w:name w:val="Heading 1 Char"/>
    <w:basedOn w:val="DefaultParagraphFont"/>
    <w:link w:val="Heading1"/>
    <w:rsid w:val="00440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B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B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0B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B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BC8"/>
    <w:rPr>
      <w:b/>
      <w:spacing w:val="0"/>
    </w:rPr>
  </w:style>
  <w:style w:type="character" w:styleId="Emphasis">
    <w:name w:val="Emphasis"/>
    <w:basedOn w:val="DefaultParagraphFont"/>
    <w:qFormat/>
    <w:rsid w:val="00440BC8"/>
    <w:rPr>
      <w:i/>
    </w:rPr>
  </w:style>
  <w:style w:type="paragraph" w:customStyle="1" w:styleId="SuperHeading">
    <w:name w:val="SuperHeading"/>
    <w:basedOn w:val="Normal"/>
    <w:rsid w:val="00440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B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0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B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B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0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BC8"/>
  </w:style>
  <w:style w:type="paragraph" w:styleId="TableofFigures">
    <w:name w:val="table of figures"/>
    <w:basedOn w:val="Normal"/>
    <w:next w:val="Normal"/>
    <w:semiHidden/>
    <w:rsid w:val="00440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B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0BC8"/>
    <w:rPr>
      <w:rFonts w:ascii="Wingdings" w:hAnsi="Wingdings"/>
    </w:rPr>
  </w:style>
  <w:style w:type="paragraph" w:customStyle="1" w:styleId="TableHeading">
    <w:name w:val="Table Heading"/>
    <w:basedOn w:val="HeadingBase"/>
    <w:rsid w:val="00440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BC8"/>
    <w:rPr>
      <w:color w:val="0033CC"/>
      <w:u w:val="none"/>
    </w:rPr>
  </w:style>
  <w:style w:type="paragraph" w:customStyle="1" w:styleId="BodyTextRight">
    <w:name w:val="Body Text Right"/>
    <w:basedOn w:val="BodyText"/>
    <w:rsid w:val="00440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B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BC8"/>
    <w:rPr>
      <w:sz w:val="32"/>
    </w:rPr>
  </w:style>
  <w:style w:type="paragraph" w:customStyle="1" w:styleId="HeadingProcedure">
    <w:name w:val="Heading Procedure"/>
    <w:basedOn w:val="HeadingBase"/>
    <w:next w:val="Normal"/>
    <w:rsid w:val="00440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BC8"/>
    <w:pPr>
      <w:spacing w:before="60" w:after="60"/>
    </w:pPr>
  </w:style>
  <w:style w:type="paragraph" w:styleId="ListContinue">
    <w:name w:val="List Continue"/>
    <w:basedOn w:val="List"/>
    <w:rsid w:val="00440BC8"/>
    <w:pPr>
      <w:ind w:firstLine="0"/>
    </w:pPr>
  </w:style>
  <w:style w:type="paragraph" w:customStyle="1" w:styleId="ListNote">
    <w:name w:val="List Note"/>
    <w:basedOn w:val="List"/>
    <w:rsid w:val="00440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BC8"/>
    <w:rPr>
      <w:rFonts w:ascii="Courier New" w:hAnsi="Courier New"/>
    </w:rPr>
  </w:style>
  <w:style w:type="paragraph" w:customStyle="1" w:styleId="NoteBullet">
    <w:name w:val="Note Bullet"/>
    <w:basedOn w:val="Note"/>
    <w:rsid w:val="00440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B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0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BC8"/>
    <w:rPr>
      <w:b/>
      <w:smallCaps/>
    </w:rPr>
  </w:style>
  <w:style w:type="paragraph" w:customStyle="1" w:styleId="TableListNumber">
    <w:name w:val="Table List Number"/>
    <w:basedOn w:val="ListNumber"/>
    <w:rsid w:val="00440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BC8"/>
    <w:pPr>
      <w:numPr>
        <w:numId w:val="8"/>
      </w:numPr>
    </w:pPr>
  </w:style>
  <w:style w:type="paragraph" w:customStyle="1" w:styleId="ListAlpha2">
    <w:name w:val="List Alpha 2"/>
    <w:basedOn w:val="List2"/>
    <w:rsid w:val="00440BC8"/>
    <w:pPr>
      <w:numPr>
        <w:numId w:val="7"/>
      </w:numPr>
    </w:pPr>
  </w:style>
  <w:style w:type="paragraph" w:styleId="List2">
    <w:name w:val="List 2"/>
    <w:basedOn w:val="BodyText"/>
    <w:rsid w:val="00440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B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B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0BC8"/>
    <w:pPr>
      <w:numPr>
        <w:numId w:val="3"/>
      </w:numPr>
    </w:pPr>
  </w:style>
  <w:style w:type="paragraph" w:styleId="ListContinue2">
    <w:name w:val="List Continue 2"/>
    <w:basedOn w:val="List2"/>
    <w:rsid w:val="00440BC8"/>
    <w:pPr>
      <w:ind w:firstLine="0"/>
    </w:pPr>
  </w:style>
  <w:style w:type="paragraph" w:styleId="ListContinue3">
    <w:name w:val="List Continue 3"/>
    <w:basedOn w:val="List3"/>
    <w:rsid w:val="00440BC8"/>
    <w:pPr>
      <w:ind w:left="1021" w:firstLine="0"/>
    </w:pPr>
  </w:style>
  <w:style w:type="paragraph" w:styleId="ListContinue4">
    <w:name w:val="List Continue 4"/>
    <w:basedOn w:val="List4"/>
    <w:rsid w:val="00440BC8"/>
    <w:pPr>
      <w:ind w:firstLine="0"/>
    </w:pPr>
  </w:style>
  <w:style w:type="paragraph" w:styleId="ListContinue5">
    <w:name w:val="List Continue 5"/>
    <w:basedOn w:val="List5"/>
    <w:rsid w:val="00440BC8"/>
    <w:pPr>
      <w:ind w:firstLine="0"/>
    </w:pPr>
  </w:style>
  <w:style w:type="paragraph" w:styleId="ListNumber3">
    <w:name w:val="List Number 3"/>
    <w:basedOn w:val="List3"/>
    <w:rsid w:val="00440BC8"/>
    <w:pPr>
      <w:numPr>
        <w:numId w:val="4"/>
      </w:numPr>
    </w:pPr>
  </w:style>
  <w:style w:type="paragraph" w:styleId="ListNumber4">
    <w:name w:val="List Number 4"/>
    <w:basedOn w:val="List4"/>
    <w:rsid w:val="00440BC8"/>
    <w:pPr>
      <w:numPr>
        <w:numId w:val="5"/>
      </w:numPr>
    </w:pPr>
  </w:style>
  <w:style w:type="paragraph" w:styleId="ListNumber5">
    <w:name w:val="List Number 5"/>
    <w:basedOn w:val="List5"/>
    <w:rsid w:val="00440BC8"/>
    <w:pPr>
      <w:numPr>
        <w:numId w:val="6"/>
      </w:numPr>
    </w:pPr>
  </w:style>
  <w:style w:type="paragraph" w:styleId="BlockText">
    <w:name w:val="Block Text"/>
    <w:basedOn w:val="Normal"/>
    <w:rsid w:val="00440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BC8"/>
    <w:rPr>
      <w:sz w:val="16"/>
      <w:vertAlign w:val="superscript"/>
    </w:rPr>
  </w:style>
  <w:style w:type="character" w:customStyle="1" w:styleId="Symbols">
    <w:name w:val="Symbols"/>
    <w:basedOn w:val="DefaultParagraphFont"/>
    <w:rsid w:val="00440BC8"/>
    <w:rPr>
      <w:rFonts w:ascii="Symbol" w:hAnsi="Symbol"/>
    </w:rPr>
  </w:style>
  <w:style w:type="character" w:customStyle="1" w:styleId="MenuOptions">
    <w:name w:val="Menu Options"/>
    <w:basedOn w:val="DefaultParagraphFont"/>
    <w:rsid w:val="00440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BC8"/>
    <w:rPr>
      <w:b/>
    </w:rPr>
  </w:style>
  <w:style w:type="character" w:customStyle="1" w:styleId="Underlined">
    <w:name w:val="Underlined"/>
    <w:basedOn w:val="DefaultParagraphFont"/>
    <w:rsid w:val="00440BC8"/>
    <w:rPr>
      <w:u w:val="single"/>
    </w:rPr>
  </w:style>
  <w:style w:type="paragraph" w:customStyle="1" w:styleId="TableBodyTextRight">
    <w:name w:val="Table Body Text Right"/>
    <w:basedOn w:val="TableBodyText"/>
    <w:rsid w:val="00440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BC8"/>
    <w:rPr>
      <w:sz w:val="18"/>
    </w:rPr>
  </w:style>
  <w:style w:type="paragraph" w:customStyle="1" w:styleId="BodySmallRight">
    <w:name w:val="Body Small Right"/>
    <w:basedOn w:val="BodyTextRight"/>
    <w:rsid w:val="00440BC8"/>
    <w:rPr>
      <w:sz w:val="18"/>
      <w:szCs w:val="18"/>
    </w:rPr>
  </w:style>
  <w:style w:type="paragraph" w:customStyle="1" w:styleId="MarginEdition">
    <w:name w:val="Margin Edition"/>
    <w:basedOn w:val="MarginNote"/>
    <w:rsid w:val="00440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BC8"/>
    <w:rPr>
      <w:sz w:val="2"/>
      <w:szCs w:val="2"/>
    </w:rPr>
  </w:style>
  <w:style w:type="character" w:customStyle="1" w:styleId="Small">
    <w:name w:val="Small"/>
    <w:basedOn w:val="DefaultParagraphFont"/>
    <w:rsid w:val="00440BC8"/>
    <w:rPr>
      <w:sz w:val="16"/>
    </w:rPr>
  </w:style>
  <w:style w:type="paragraph" w:customStyle="1" w:styleId="WideTable">
    <w:name w:val="Wide Table"/>
    <w:basedOn w:val="Normal"/>
    <w:rsid w:val="00440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BC8"/>
  </w:style>
  <w:style w:type="paragraph" w:styleId="Quote">
    <w:name w:val="Quote"/>
    <w:basedOn w:val="Heading1"/>
    <w:link w:val="QuoteChar"/>
    <w:qFormat/>
    <w:rsid w:val="00440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BC8"/>
    <w:pPr>
      <w:pageBreakBefore/>
    </w:pPr>
  </w:style>
  <w:style w:type="paragraph" w:customStyle="1" w:styleId="Border">
    <w:name w:val="Border"/>
    <w:basedOn w:val="Normal"/>
    <w:qFormat/>
    <w:rsid w:val="00440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BC8"/>
    <w:rPr>
      <w:u w:val="single"/>
    </w:rPr>
  </w:style>
  <w:style w:type="character" w:customStyle="1" w:styleId="BoldandItalics">
    <w:name w:val="Bold and Italics"/>
    <w:qFormat/>
    <w:rsid w:val="00440BC8"/>
    <w:rPr>
      <w:b/>
      <w:i/>
      <w:u w:val="none"/>
    </w:rPr>
  </w:style>
  <w:style w:type="paragraph" w:styleId="BalloonText">
    <w:name w:val="Balloon Text"/>
    <w:basedOn w:val="Normal"/>
    <w:link w:val="BalloonTextChar"/>
    <w:rsid w:val="00440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B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B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BC8"/>
    <w:pPr>
      <w:spacing w:before="0" w:after="0"/>
    </w:pPr>
  </w:style>
  <w:style w:type="paragraph" w:customStyle="1" w:styleId="BodyTextBold">
    <w:name w:val="Body Text Bold"/>
    <w:basedOn w:val="BodyText"/>
    <w:qFormat/>
    <w:rsid w:val="00440BC8"/>
    <w:rPr>
      <w:b/>
    </w:rPr>
  </w:style>
  <w:style w:type="character" w:styleId="Hyperlink">
    <w:name w:val="Hyperlink"/>
    <w:basedOn w:val="DefaultParagraphFont"/>
    <w:uiPriority w:val="99"/>
    <w:unhideWhenUsed/>
    <w:rsid w:val="00202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4397</Characters>
  <Application>Microsoft Office Word</Application>
  <DocSecurity>0</DocSecurity>
  <Lines>129</Lines>
  <Paragraphs>75</Paragraphs>
  <ScaleCrop>false</ScaleCrop>
  <Company>Author-it Software Corporation Ltd.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RIIMEX408 Supervise overburden dump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2022-10-18T13:59:00Z</dcterms:created>
  <dcterms:modified xsi:type="dcterms:W3CDTF">2022-10-18T13:59:00Z</dcterms:modified>
</cp:coreProperties>
</file>