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EFD" w:rsidP="00714E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RIIMEX402D Supervise dredging operations</w:t>
      </w:r>
      <w:r>
        <w:fldChar w:fldCharType="end"/>
      </w:r>
    </w:p>
    <w:p w:rsidR="00714EFD" w:rsidP="00714EFD">
      <w:pPr>
        <w:pStyle w:val="Version"/>
        <w:sectPr w:rsidSect="00AE51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5166" w:rsidP="00AE5166">
      <w:pPr>
        <w:pStyle w:val="SuperHeading"/>
      </w:pPr>
      <w:r w:rsidRPr="00AE5166">
        <w:t>RIIMEX402D Supervise dredging operations</w:t>
      </w:r>
    </w:p>
    <w:p w:rsidR="00000000" w:rsidRPr="00AE5166" w:rsidP="00AE5166">
      <w:pPr>
        <w:pStyle w:val="Heading1"/>
      </w:pPr>
      <w:bookmarkStart w:id="1" w:name="O_690232"/>
      <w:bookmarkEnd w:id="1"/>
      <w:r w:rsidRPr="00AE5166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714EFD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166">
            <w:pPr>
              <w:pStyle w:val="BodyText"/>
              <w:rPr>
                <w:lang w:val="en-NZ"/>
              </w:rPr>
            </w:pPr>
            <w:r w:rsidRPr="00AE5166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166">
            <w:pPr>
              <w:pStyle w:val="BodyText"/>
              <w:rPr>
                <w:lang w:val="en-NZ"/>
              </w:rPr>
            </w:pPr>
            <w:r w:rsidRPr="00AE5166">
              <w:t>Comment</w:t>
            </w:r>
          </w:p>
        </w:tc>
      </w:tr>
      <w:tr w:rsidTr="00714EFD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166">
            <w:pPr>
              <w:pStyle w:val="BodyText"/>
              <w:rPr>
                <w:lang w:val="en-NZ"/>
              </w:rPr>
            </w:pPr>
            <w:r w:rsidRPr="00AE5166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166">
            <w:pPr>
              <w:pStyle w:val="BodyText"/>
              <w:rPr>
                <w:lang w:val="en-NZ"/>
              </w:rPr>
            </w:pPr>
            <w:r w:rsidRPr="00AE5166">
              <w:t>This unit replaces RIIMEX402A Supervise dredging operations</w:t>
            </w:r>
          </w:p>
        </w:tc>
      </w:tr>
      <w:tr w:rsidTr="00714EFD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166">
            <w:pPr>
              <w:pStyle w:val="BodyText"/>
              <w:rPr>
                <w:lang w:val="en-NZ"/>
              </w:rPr>
            </w:pPr>
            <w:r w:rsidRPr="00AE5166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166" w:rsidP="00AE5166">
            <w:pPr>
              <w:pStyle w:val="BodyText"/>
            </w:pPr>
            <w:r w:rsidRPr="00AE5166">
              <w:t>Required frequency and volume of evidence amended in Performance evidence.</w:t>
            </w:r>
            <w:r w:rsidRPr="00AE5166">
              <w:br/>
              <w:t>Substantial amendments made in Assessment Conditions field, including: referen</w:t>
            </w:r>
            <w:r w:rsidRPr="00AE5166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AE5166" w:rsidP="00AE5166">
      <w:pPr>
        <w:pStyle w:val="BodyText"/>
      </w:pPr>
    </w:p>
    <w:p w:rsidR="00000000" w:rsidRPr="00AE5166" w:rsidP="00AE5166">
      <w:pPr>
        <w:pStyle w:val="AllowPageBreak"/>
      </w:pPr>
    </w:p>
    <w:p w:rsidR="00000000" w:rsidRPr="00AE5166" w:rsidP="00AE5166">
      <w:pPr>
        <w:pStyle w:val="Heading1"/>
      </w:pPr>
      <w:bookmarkStart w:id="2" w:name="O_690231"/>
      <w:bookmarkEnd w:id="2"/>
      <w:r w:rsidRPr="00AE5166">
        <w:t>Application</w:t>
      </w:r>
    </w:p>
    <w:p w:rsidR="00000000" w:rsidRPr="00AE5166" w:rsidP="00714EFD">
      <w:pPr>
        <w:pStyle w:val="BodyText"/>
      </w:pPr>
      <w:r w:rsidRPr="00AE5166">
        <w:t>This unit describes a participant’s skills and knowledge required to supervis</w:t>
      </w:r>
      <w:r w:rsidRPr="00AE5166">
        <w:t>e dredging operations in Civil construction, Metalliferous mining and Extractive.</w:t>
      </w:r>
    </w:p>
    <w:p w:rsidR="00000000" w:rsidRPr="00AE5166" w:rsidP="00714EFD">
      <w:pPr>
        <w:pStyle w:val="BodyText"/>
      </w:pPr>
      <w:r w:rsidRPr="00AE5166">
        <w:t>This unit is appropriate for those working in supervisory roles.</w:t>
      </w:r>
    </w:p>
    <w:p w:rsidR="00714EFD" w:rsidP="00714EFD">
      <w:pPr>
        <w:pStyle w:val="BodyText"/>
      </w:pPr>
      <w:r w:rsidRPr="00AE5166">
        <w:t>No licensing, legislative, or certification requirements apply to this unit at the time of publication.</w:t>
      </w:r>
    </w:p>
    <w:p w:rsidR="00000000" w:rsidRPr="00AE5166" w:rsidP="00AE5166">
      <w:pPr>
        <w:pStyle w:val="Heading1"/>
      </w:pPr>
      <w:bookmarkStart w:id="3" w:name="O_690230"/>
      <w:bookmarkEnd w:id="3"/>
      <w:r w:rsidRPr="00AE5166">
        <w:t>Unit Sector</w:t>
      </w:r>
    </w:p>
    <w:p w:rsidR="00000000" w:rsidRPr="00AE5166" w:rsidP="00714EFD">
      <w:pPr>
        <w:pStyle w:val="List"/>
      </w:pPr>
      <w:r w:rsidRPr="00AE5166">
        <w:t>Civil construction</w:t>
      </w:r>
    </w:p>
    <w:p w:rsidR="00000000" w:rsidRPr="00AE5166" w:rsidP="00714EFD">
      <w:pPr>
        <w:pStyle w:val="List"/>
      </w:pPr>
      <w:r w:rsidRPr="00AE5166">
        <w:t>Extractive</w:t>
      </w:r>
    </w:p>
    <w:p w:rsidR="00000000" w:rsidRPr="00AE5166" w:rsidP="00714EFD">
      <w:pPr>
        <w:pStyle w:val="List"/>
      </w:pPr>
      <w:r w:rsidRPr="00AE5166">
        <w:t>Metalliferous mining</w:t>
      </w:r>
    </w:p>
    <w:p w:rsidR="00000000" w:rsidRPr="00AE5166" w:rsidP="00AE5166">
      <w:pPr>
        <w:pStyle w:val="AllowPageBreak"/>
      </w:pPr>
    </w:p>
    <w:p w:rsidR="00000000" w:rsidRPr="00AE5166" w:rsidP="00AE5166">
      <w:pPr>
        <w:pStyle w:val="Heading1"/>
      </w:pPr>
      <w:bookmarkStart w:id="4" w:name="O_690229"/>
      <w:bookmarkEnd w:id="4"/>
      <w:r w:rsidRPr="00AE516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E51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166">
            <w:pPr>
              <w:pStyle w:val="BodyText"/>
              <w:rPr>
                <w:lang w:val="en-NZ"/>
              </w:rPr>
            </w:pPr>
            <w:r w:rsidRPr="00AE5166">
              <w:t>1.</w:t>
            </w:r>
            <w:r w:rsidRPr="00AE5166">
              <w:tab/>
              <w:t>Plan and prepare for supervision of dredging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166" w:rsidP="00AE5166">
            <w:pPr>
              <w:pStyle w:val="BodyText"/>
            </w:pPr>
            <w:r w:rsidRPr="00AE5166">
              <w:t>1.1</w:t>
            </w:r>
            <w:r w:rsidRPr="00AE5166">
              <w:tab/>
            </w:r>
            <w:r w:rsidRPr="00AE5166">
              <w:t xml:space="preserve">Access, interpret and apply dredging operations documentation and ensure the work activity is compliant </w:t>
            </w:r>
          </w:p>
          <w:p w:rsidR="00000000" w:rsidRPr="00AE5166" w:rsidP="00AE5166">
            <w:pPr>
              <w:pStyle w:val="BodyText"/>
            </w:pPr>
            <w:r w:rsidRPr="00AE5166">
              <w:t>1.2</w:t>
            </w:r>
            <w:r w:rsidRPr="00AE5166">
              <w:tab/>
              <w:t xml:space="preserve">Obtain, read, interpret, clarify and confirm work requirements </w:t>
            </w:r>
          </w:p>
          <w:p w:rsidR="00000000" w:rsidRPr="00AE5166" w:rsidP="00AE5166">
            <w:pPr>
              <w:pStyle w:val="BodyText"/>
            </w:pPr>
            <w:r w:rsidRPr="00AE5166">
              <w:t>1.3</w:t>
            </w:r>
            <w:r w:rsidRPr="00AE5166">
              <w:tab/>
              <w:t>Identify and address potential risks, hazards and environmental issues and impl</w:t>
            </w:r>
            <w:r w:rsidRPr="00AE5166">
              <w:t xml:space="preserve">ement control measures </w:t>
            </w:r>
          </w:p>
          <w:p w:rsidR="00000000" w:rsidRPr="00AE5166" w:rsidP="00AE5166">
            <w:pPr>
              <w:pStyle w:val="BodyText"/>
            </w:pPr>
            <w:r w:rsidRPr="00AE5166">
              <w:t>1.4</w:t>
            </w:r>
            <w:r w:rsidRPr="00AE5166">
              <w:tab/>
              <w:t xml:space="preserve">Select and wear personal protective equipment appropriate for work activities </w:t>
            </w:r>
          </w:p>
          <w:p w:rsidR="00000000" w:rsidRPr="00AE5166" w:rsidP="00AE5166">
            <w:pPr>
              <w:pStyle w:val="BodyText"/>
            </w:pPr>
            <w:r w:rsidRPr="00AE5166">
              <w:t>1.5</w:t>
            </w:r>
            <w:r w:rsidRPr="00AE5166">
              <w:tab/>
              <w:t>Access, share and clarify the geological and survey data with team members</w:t>
            </w:r>
          </w:p>
          <w:p w:rsidR="00000000" w:rsidRPr="00AE5166" w:rsidP="00AE5166">
            <w:pPr>
              <w:pStyle w:val="BodyText"/>
            </w:pPr>
            <w:r w:rsidRPr="00AE5166">
              <w:t>1.6</w:t>
            </w:r>
            <w:r w:rsidRPr="00AE5166">
              <w:tab/>
              <w:t>Prepare an implementation action plan, in consultation with team m</w:t>
            </w:r>
            <w:r w:rsidRPr="00AE5166">
              <w:t>embers, making best use of the available resources</w:t>
            </w:r>
          </w:p>
          <w:p w:rsidR="00000000" w:rsidRPr="00AE5166" w:rsidP="00AE5166">
            <w:pPr>
              <w:pStyle w:val="BodyText"/>
            </w:pPr>
            <w:r w:rsidRPr="00AE5166">
              <w:t>1.7</w:t>
            </w:r>
            <w:r w:rsidRPr="00AE5166">
              <w:tab/>
              <w:t>Acquire and make available the necessary resources for the dredging operations</w:t>
            </w:r>
          </w:p>
          <w:p w:rsidR="00000000" w:rsidP="00AE5166">
            <w:pPr>
              <w:pStyle w:val="BodyText"/>
              <w:rPr>
                <w:lang w:val="en-NZ"/>
              </w:rPr>
            </w:pPr>
            <w:r w:rsidRPr="00AE5166">
              <w:t>1.8</w:t>
            </w:r>
            <w:r w:rsidRPr="00AE5166">
              <w:tab/>
              <w:t>Issue clear and timely instructions to team members and others involved</w:t>
            </w:r>
          </w:p>
        </w:tc>
      </w:tr>
      <w:tr w:rsidTr="00AE51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166">
            <w:pPr>
              <w:pStyle w:val="BodyText"/>
              <w:rPr>
                <w:lang w:val="en-NZ"/>
              </w:rPr>
            </w:pPr>
            <w:r w:rsidRPr="00AE5166">
              <w:t>2.</w:t>
            </w:r>
            <w:r w:rsidRPr="00AE5166">
              <w:tab/>
              <w:t>Monitor, adjust and report on execution of</w:t>
            </w:r>
            <w:r w:rsidRPr="00AE5166">
              <w:t xml:space="preserve"> the dredging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166" w:rsidP="00AE5166">
            <w:pPr>
              <w:pStyle w:val="BodyText"/>
            </w:pPr>
            <w:r w:rsidRPr="00AE5166">
              <w:t>2.1</w:t>
            </w:r>
            <w:r w:rsidRPr="00AE5166">
              <w:tab/>
              <w:t>Ensure safe, effective and efficient execution of the dredging plan</w:t>
            </w:r>
          </w:p>
          <w:p w:rsidR="00000000" w:rsidRPr="00AE5166" w:rsidP="00AE5166">
            <w:pPr>
              <w:pStyle w:val="BodyText"/>
            </w:pPr>
            <w:r w:rsidRPr="00AE5166">
              <w:t>2.2</w:t>
            </w:r>
            <w:r w:rsidRPr="00AE5166">
              <w:tab/>
              <w:t>Monitor dredging operations performance, and ensure achievement of planned outcomes</w:t>
            </w:r>
          </w:p>
          <w:p w:rsidR="00000000" w:rsidRPr="00AE5166" w:rsidP="00AE5166">
            <w:pPr>
              <w:pStyle w:val="BodyText"/>
            </w:pPr>
            <w:r w:rsidRPr="00AE5166">
              <w:t>2.3</w:t>
            </w:r>
            <w:r w:rsidRPr="00AE5166">
              <w:tab/>
              <w:t>Initiate adjustments to work programs, in consultation with team me</w:t>
            </w:r>
            <w:r w:rsidRPr="00AE5166">
              <w:t>mbers, considering variances and non-achievement of planned outcomes</w:t>
            </w:r>
          </w:p>
          <w:p w:rsidR="00000000" w:rsidRPr="00AE5166" w:rsidP="00AE5166">
            <w:pPr>
              <w:pStyle w:val="BodyText"/>
            </w:pPr>
            <w:r w:rsidRPr="00AE5166">
              <w:t>2.4</w:t>
            </w:r>
            <w:r w:rsidRPr="00AE5166">
              <w:tab/>
              <w:t>Identify training needs of team members and prepare training plans</w:t>
            </w:r>
          </w:p>
          <w:p w:rsidR="00000000" w:rsidRPr="00AE5166" w:rsidP="00AE5166">
            <w:pPr>
              <w:pStyle w:val="BodyText"/>
            </w:pPr>
            <w:r w:rsidRPr="00AE5166">
              <w:t>2.5</w:t>
            </w:r>
            <w:r w:rsidRPr="00AE5166">
              <w:tab/>
              <w:t>Complete and submit written reports</w:t>
            </w:r>
          </w:p>
          <w:p w:rsidR="00000000" w:rsidRPr="00AE5166" w:rsidP="00AE5166">
            <w:pPr>
              <w:pStyle w:val="BodyText"/>
            </w:pPr>
            <w:r w:rsidRPr="00AE5166">
              <w:t>2.6</w:t>
            </w:r>
            <w:r w:rsidRPr="00AE5166">
              <w:tab/>
              <w:t>Submit reasoned recommendations to improve the safety, efficiency and ef</w:t>
            </w:r>
            <w:r w:rsidRPr="00AE5166">
              <w:t>fectiveness of the dredging operations</w:t>
            </w:r>
          </w:p>
        </w:tc>
      </w:tr>
    </w:tbl>
    <w:p w:rsidR="00714EFD" w:rsidP="00AE5166">
      <w:pPr>
        <w:pStyle w:val="BodyText"/>
      </w:pPr>
    </w:p>
    <w:p w:rsidR="00714EFD" w:rsidP="00AE5166">
      <w:pPr>
        <w:pStyle w:val="BodyText"/>
      </w:pPr>
    </w:p>
    <w:p w:rsidR="00000000" w:rsidRPr="00AE5166" w:rsidP="00AE5166">
      <w:pPr>
        <w:pStyle w:val="Heading1"/>
      </w:pPr>
      <w:bookmarkStart w:id="5" w:name="O_690228"/>
      <w:bookmarkEnd w:id="5"/>
      <w:r w:rsidRPr="00AE5166">
        <w:t>Foundation Skills</w:t>
      </w:r>
    </w:p>
    <w:p w:rsidR="00000000" w:rsidRPr="00AE5166" w:rsidP="00714EFD">
      <w:pPr>
        <w:pStyle w:val="BodyText"/>
      </w:pPr>
      <w:r w:rsidRPr="00AE5166">
        <w:t xml:space="preserve">Foundation skills essential to performance are explicit in the performance criteria of this unit. Further information is available in the Resources </w:t>
      </w:r>
      <w:r w:rsidRPr="00AE5166">
        <w:t>and Infrastructure Industry Training Package Companion Volume.</w:t>
      </w:r>
    </w:p>
    <w:p w:rsidR="00000000" w:rsidRPr="00AE5166" w:rsidP="00AE5166">
      <w:pPr>
        <w:pStyle w:val="Heading1"/>
      </w:pPr>
      <w:bookmarkStart w:id="6" w:name="O_690227"/>
      <w:bookmarkEnd w:id="6"/>
      <w:r w:rsidRPr="00AE5166">
        <w:t>Unit Mapping Information</w:t>
      </w:r>
    </w:p>
    <w:p w:rsidR="00000000" w:rsidRPr="00AE5166" w:rsidP="00714EFD">
      <w:pPr>
        <w:pStyle w:val="BodyText"/>
      </w:pPr>
      <w:r w:rsidRPr="00AE5166">
        <w:t>RIIMEX402A Supervise dredging operations</w:t>
      </w:r>
    </w:p>
    <w:p w:rsidR="00000000" w:rsidRPr="00AE5166" w:rsidP="00AE5166">
      <w:pPr>
        <w:pStyle w:val="Heading1"/>
      </w:pPr>
      <w:bookmarkStart w:id="7" w:name="O_690233"/>
      <w:bookmarkEnd w:id="7"/>
      <w:r w:rsidRPr="00AE5166">
        <w:t>Links</w:t>
      </w:r>
    </w:p>
    <w:p w:rsidR="00000000" w:rsidRPr="00AE5166" w:rsidP="00714EFD">
      <w:pPr>
        <w:pStyle w:val="BodyText"/>
      </w:pPr>
      <w:r w:rsidRPr="00AE51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33F0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E5166" w:rsidP="00AE5166"/>
    <w:sectPr w:rsidSect="00AE51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1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166" w:rsidRPr="00714EFD" w:rsidP="00714E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1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EFD" w:rsidP="00AE51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4EFD" w:rsidP="00AE51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4EFD" w:rsidP="00AE51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1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E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166" w:rsidRPr="00714EFD" w:rsidP="00714E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1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EFD" w:rsidRPr="002D2AF8" w:rsidP="00AE51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RIIMEX402D Supervise dredging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714EFD" w:rsidP="00AE51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1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1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1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1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1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1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1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1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1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1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1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166"/>
  </w:style>
  <w:style w:type="character" w:customStyle="1" w:styleId="Heading1Char">
    <w:name w:val="Heading 1 Char"/>
    <w:basedOn w:val="DefaultParagraphFont"/>
    <w:link w:val="Heading1"/>
    <w:rsid w:val="00AE51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1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16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E51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1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51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1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1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1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1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1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1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1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1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1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1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1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1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1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1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1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51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51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51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5166"/>
    <w:rPr>
      <w:b/>
      <w:spacing w:val="0"/>
    </w:rPr>
  </w:style>
  <w:style w:type="paragraph" w:customStyle="1" w:styleId="SuperTitle">
    <w:name w:val="SuperTitle"/>
    <w:basedOn w:val="Title"/>
    <w:rsid w:val="00AE51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1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1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51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51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1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1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1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1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1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1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1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1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5166"/>
    <w:rPr>
      <w:i/>
    </w:rPr>
  </w:style>
  <w:style w:type="paragraph" w:styleId="Caption">
    <w:name w:val="caption"/>
    <w:basedOn w:val="BodyText"/>
    <w:next w:val="Normal"/>
    <w:qFormat/>
    <w:rsid w:val="00AE51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1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1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166"/>
  </w:style>
  <w:style w:type="paragraph" w:styleId="TableofFigures">
    <w:name w:val="table of figures"/>
    <w:basedOn w:val="Normal"/>
    <w:next w:val="Normal"/>
    <w:semiHidden/>
    <w:rsid w:val="00AE51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1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5166"/>
    <w:rPr>
      <w:rFonts w:ascii="Wingdings" w:hAnsi="Wingdings"/>
    </w:rPr>
  </w:style>
  <w:style w:type="paragraph" w:customStyle="1" w:styleId="TableHeading">
    <w:name w:val="Table Heading"/>
    <w:basedOn w:val="HeadingBase"/>
    <w:rsid w:val="00AE51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166"/>
    <w:rPr>
      <w:color w:val="0033CC"/>
      <w:u w:val="none"/>
    </w:rPr>
  </w:style>
  <w:style w:type="paragraph" w:customStyle="1" w:styleId="BodyTextRight">
    <w:name w:val="Body Text Right"/>
    <w:basedOn w:val="BodyText"/>
    <w:rsid w:val="00AE51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1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1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1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1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1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166"/>
    <w:rPr>
      <w:sz w:val="32"/>
    </w:rPr>
  </w:style>
  <w:style w:type="paragraph" w:customStyle="1" w:styleId="HeadingProcedure">
    <w:name w:val="Heading Procedure"/>
    <w:basedOn w:val="HeadingBase"/>
    <w:next w:val="Normal"/>
    <w:rsid w:val="00AE51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166"/>
    <w:pPr>
      <w:spacing w:before="60" w:after="60"/>
    </w:pPr>
  </w:style>
  <w:style w:type="paragraph" w:styleId="ListContinue">
    <w:name w:val="List Continue"/>
    <w:basedOn w:val="List"/>
    <w:rsid w:val="00AE5166"/>
    <w:pPr>
      <w:ind w:firstLine="0"/>
    </w:pPr>
  </w:style>
  <w:style w:type="paragraph" w:customStyle="1" w:styleId="ListNote">
    <w:name w:val="List Note"/>
    <w:basedOn w:val="List"/>
    <w:rsid w:val="00AE51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1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1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166"/>
    <w:rPr>
      <w:rFonts w:ascii="Courier New" w:hAnsi="Courier New"/>
    </w:rPr>
  </w:style>
  <w:style w:type="paragraph" w:customStyle="1" w:styleId="NoteBullet">
    <w:name w:val="Note Bullet"/>
    <w:basedOn w:val="Note"/>
    <w:rsid w:val="00AE51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1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1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1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1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51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1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166"/>
    <w:rPr>
      <w:b/>
      <w:smallCaps/>
    </w:rPr>
  </w:style>
  <w:style w:type="paragraph" w:customStyle="1" w:styleId="TableListNumber">
    <w:name w:val="Table List Number"/>
    <w:basedOn w:val="ListNumber"/>
    <w:rsid w:val="00AE51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1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166"/>
    <w:pPr>
      <w:numPr>
        <w:numId w:val="7"/>
      </w:numPr>
    </w:pPr>
  </w:style>
  <w:style w:type="paragraph" w:customStyle="1" w:styleId="ListAlpha2">
    <w:name w:val="List Alpha 2"/>
    <w:basedOn w:val="List2"/>
    <w:rsid w:val="00AE5166"/>
    <w:pPr>
      <w:numPr>
        <w:numId w:val="6"/>
      </w:numPr>
    </w:pPr>
  </w:style>
  <w:style w:type="paragraph" w:styleId="List2">
    <w:name w:val="List 2"/>
    <w:basedOn w:val="BodyText"/>
    <w:rsid w:val="00AE51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1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1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1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1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1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5166"/>
    <w:pPr>
      <w:numPr>
        <w:numId w:val="2"/>
      </w:numPr>
    </w:pPr>
  </w:style>
  <w:style w:type="paragraph" w:styleId="ListContinue2">
    <w:name w:val="List Continue 2"/>
    <w:basedOn w:val="List2"/>
    <w:rsid w:val="00AE5166"/>
    <w:pPr>
      <w:ind w:firstLine="0"/>
    </w:pPr>
  </w:style>
  <w:style w:type="paragraph" w:styleId="ListContinue3">
    <w:name w:val="List Continue 3"/>
    <w:basedOn w:val="List3"/>
    <w:rsid w:val="00AE5166"/>
    <w:pPr>
      <w:ind w:left="1021" w:firstLine="0"/>
    </w:pPr>
  </w:style>
  <w:style w:type="paragraph" w:styleId="ListContinue4">
    <w:name w:val="List Continue 4"/>
    <w:basedOn w:val="List4"/>
    <w:rsid w:val="00AE5166"/>
    <w:pPr>
      <w:ind w:firstLine="0"/>
    </w:pPr>
  </w:style>
  <w:style w:type="paragraph" w:styleId="ListContinue5">
    <w:name w:val="List Continue 5"/>
    <w:basedOn w:val="List5"/>
    <w:rsid w:val="00AE5166"/>
    <w:pPr>
      <w:ind w:firstLine="0"/>
    </w:pPr>
  </w:style>
  <w:style w:type="paragraph" w:styleId="ListNumber3">
    <w:name w:val="List Number 3"/>
    <w:basedOn w:val="List3"/>
    <w:rsid w:val="00AE5166"/>
    <w:pPr>
      <w:numPr>
        <w:numId w:val="3"/>
      </w:numPr>
    </w:pPr>
  </w:style>
  <w:style w:type="paragraph" w:styleId="ListNumber4">
    <w:name w:val="List Number 4"/>
    <w:basedOn w:val="List4"/>
    <w:rsid w:val="00AE5166"/>
    <w:pPr>
      <w:numPr>
        <w:numId w:val="4"/>
      </w:numPr>
    </w:pPr>
  </w:style>
  <w:style w:type="paragraph" w:styleId="ListNumber5">
    <w:name w:val="List Number 5"/>
    <w:basedOn w:val="List5"/>
    <w:rsid w:val="00AE5166"/>
    <w:pPr>
      <w:numPr>
        <w:numId w:val="5"/>
      </w:numPr>
    </w:pPr>
  </w:style>
  <w:style w:type="paragraph" w:styleId="BlockText">
    <w:name w:val="Block Text"/>
    <w:basedOn w:val="Normal"/>
    <w:rsid w:val="00AE51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1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166"/>
    <w:rPr>
      <w:sz w:val="16"/>
      <w:vertAlign w:val="superscript"/>
    </w:rPr>
  </w:style>
  <w:style w:type="character" w:customStyle="1" w:styleId="Symbols">
    <w:name w:val="Symbols"/>
    <w:basedOn w:val="DefaultParagraphFont"/>
    <w:rsid w:val="00AE5166"/>
    <w:rPr>
      <w:rFonts w:ascii="Symbol" w:hAnsi="Symbol"/>
    </w:rPr>
  </w:style>
  <w:style w:type="character" w:customStyle="1" w:styleId="MenuOptions">
    <w:name w:val="Menu Options"/>
    <w:basedOn w:val="DefaultParagraphFont"/>
    <w:rsid w:val="00AE51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166"/>
    <w:rPr>
      <w:b/>
    </w:rPr>
  </w:style>
  <w:style w:type="character" w:customStyle="1" w:styleId="Underlined">
    <w:name w:val="Underlined"/>
    <w:basedOn w:val="DefaultParagraphFont"/>
    <w:rsid w:val="00AE5166"/>
    <w:rPr>
      <w:u w:val="single"/>
    </w:rPr>
  </w:style>
  <w:style w:type="paragraph" w:customStyle="1" w:styleId="TableBodyTextRight">
    <w:name w:val="Table Body Text Right"/>
    <w:basedOn w:val="TableBodyText"/>
    <w:rsid w:val="00AE51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166"/>
    <w:rPr>
      <w:sz w:val="18"/>
    </w:rPr>
  </w:style>
  <w:style w:type="paragraph" w:customStyle="1" w:styleId="BodySmallRight">
    <w:name w:val="Body Small Right"/>
    <w:basedOn w:val="BodyTextRight"/>
    <w:rsid w:val="00AE5166"/>
    <w:rPr>
      <w:sz w:val="18"/>
      <w:szCs w:val="18"/>
    </w:rPr>
  </w:style>
  <w:style w:type="paragraph" w:customStyle="1" w:styleId="MarginEdition">
    <w:name w:val="Margin Edition"/>
    <w:basedOn w:val="MarginNote"/>
    <w:rsid w:val="00AE51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166"/>
    <w:rPr>
      <w:sz w:val="2"/>
      <w:szCs w:val="2"/>
    </w:rPr>
  </w:style>
  <w:style w:type="character" w:customStyle="1" w:styleId="Small">
    <w:name w:val="Small"/>
    <w:basedOn w:val="DefaultParagraphFont"/>
    <w:rsid w:val="00AE5166"/>
    <w:rPr>
      <w:sz w:val="16"/>
    </w:rPr>
  </w:style>
  <w:style w:type="paragraph" w:customStyle="1" w:styleId="WideTable">
    <w:name w:val="Wide Table"/>
    <w:basedOn w:val="Normal"/>
    <w:rsid w:val="00AE51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166"/>
  </w:style>
  <w:style w:type="paragraph" w:styleId="Quote">
    <w:name w:val="Quote"/>
    <w:basedOn w:val="Heading1"/>
    <w:link w:val="QuoteChar"/>
    <w:qFormat/>
    <w:rsid w:val="00AE51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1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166"/>
    <w:pPr>
      <w:pageBreakBefore/>
    </w:pPr>
  </w:style>
  <w:style w:type="paragraph" w:customStyle="1" w:styleId="Border">
    <w:name w:val="Border"/>
    <w:basedOn w:val="Normal"/>
    <w:qFormat/>
    <w:rsid w:val="00AE51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1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1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1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1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1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1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1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1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166"/>
    <w:rPr>
      <w:u w:val="single"/>
    </w:rPr>
  </w:style>
  <w:style w:type="character" w:customStyle="1" w:styleId="BoldandItalics">
    <w:name w:val="Bold and Italics"/>
    <w:qFormat/>
    <w:rsid w:val="00AE5166"/>
    <w:rPr>
      <w:b/>
      <w:i/>
      <w:u w:val="none"/>
    </w:rPr>
  </w:style>
  <w:style w:type="paragraph" w:styleId="BalloonText">
    <w:name w:val="Balloon Text"/>
    <w:basedOn w:val="Normal"/>
    <w:link w:val="BalloonTextChar"/>
    <w:rsid w:val="00AE51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1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1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1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1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1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166"/>
    <w:pPr>
      <w:spacing w:before="0" w:after="0"/>
    </w:pPr>
  </w:style>
  <w:style w:type="paragraph" w:customStyle="1" w:styleId="BodyTextBold">
    <w:name w:val="Body Text Bold"/>
    <w:basedOn w:val="BodyText"/>
    <w:qFormat/>
    <w:rsid w:val="00AE5166"/>
    <w:rPr>
      <w:b/>
    </w:rPr>
  </w:style>
  <w:style w:type="character" w:styleId="Hyperlink">
    <w:name w:val="Hyperlink"/>
    <w:basedOn w:val="DefaultParagraphFont"/>
    <w:uiPriority w:val="99"/>
    <w:unhideWhenUsed/>
    <w:rsid w:val="00714E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2554</Characters>
  <Application>Microsoft Office Word</Application>
  <DocSecurity>0</DocSecurity>
  <Lines>82</Lines>
  <Paragraphs>49</Paragraphs>
  <ScaleCrop>false</ScaleCrop>
  <Company>Author-it Software Corporation Ltd.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RIIMEX402D Supervise dredging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2021-01-25T11:19:00Z</dcterms:created>
  <dcterms:modified xsi:type="dcterms:W3CDTF">2021-01-25T11:19:00Z</dcterms:modified>
</cp:coreProperties>
</file>