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1D8" w:rsidP="00FE61D8">
      <w:pPr>
        <w:pStyle w:val="Title"/>
      </w:pPr>
      <w:r>
        <w:fldChar w:fldCharType="begin"/>
      </w:r>
      <w:r>
        <w:instrText xml:space="preserve"> TITLE   \* MERGEFORMAT </w:instrText>
      </w:r>
      <w:r>
        <w:fldChar w:fldCharType="separate"/>
      </w:r>
      <w:r>
        <w:t>RIIMEX401D Apply pit plan</w:t>
      </w:r>
      <w:r>
        <w:fldChar w:fldCharType="end"/>
      </w:r>
    </w:p>
    <w:p w:rsidR="00FE61D8" w:rsidP="00FE61D8">
      <w:pPr>
        <w:pStyle w:val="Version"/>
        <w:sectPr w:rsidSect="00B360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6034" w:rsidP="00B36034">
      <w:pPr>
        <w:pStyle w:val="SuperHeading"/>
      </w:pPr>
      <w:r w:rsidRPr="00B36034">
        <w:t>RIIMEX401D Apply pit plan</w:t>
      </w:r>
    </w:p>
    <w:p w:rsidR="00000000" w:rsidRPr="00B36034" w:rsidP="00B36034">
      <w:pPr>
        <w:pStyle w:val="Heading1"/>
      </w:pPr>
      <w:bookmarkStart w:id="1" w:name="O_690217"/>
      <w:bookmarkEnd w:id="1"/>
      <w:r w:rsidRPr="00B36034">
        <w:t>Modification History</w:t>
      </w:r>
    </w:p>
    <w:tbl>
      <w:tblPr>
        <w:tblW w:w="9390" w:type="dxa"/>
        <w:tblLayout w:type="fixed"/>
        <w:tblCellMar>
          <w:left w:w="62" w:type="dxa"/>
          <w:right w:w="62" w:type="dxa"/>
        </w:tblCellMar>
        <w:tblLook w:val="0000"/>
      </w:tblPr>
      <w:tblGrid>
        <w:gridCol w:w="1170"/>
        <w:gridCol w:w="8220"/>
      </w:tblGrid>
      <w:tr w:rsidTr="00FE61D8">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Comment</w:t>
            </w:r>
          </w:p>
        </w:tc>
      </w:tr>
      <w:tr w:rsidTr="00FE61D8">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This unit replaces RIIMEX401A Apply pit plan</w:t>
            </w:r>
          </w:p>
        </w:tc>
      </w:tr>
      <w:tr w:rsidTr="00FE61D8">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034" w:rsidP="00B36034">
            <w:pPr>
              <w:pStyle w:val="BodyText"/>
            </w:pPr>
            <w:r w:rsidRPr="00B36034">
              <w:t>Required frequency and volume of evidence amended in Performance evidence.</w:t>
            </w:r>
            <w:r w:rsidRPr="00B36034">
              <w:br/>
              <w:t>Substantial amendments made in Assessment Conditions field, including: references to Industry</w:t>
            </w:r>
            <w:r w:rsidRPr="00B36034">
              <w:t xml:space="preserve"> Sectors, assessor and subject matter expert experience requirements, how assessment should be conducted and what it should confirm.</w:t>
            </w:r>
          </w:p>
        </w:tc>
      </w:tr>
    </w:tbl>
    <w:p w:rsidR="00000000" w:rsidRPr="00B36034" w:rsidP="00B36034">
      <w:pPr>
        <w:pStyle w:val="BodyText"/>
      </w:pPr>
    </w:p>
    <w:p w:rsidR="00000000" w:rsidRPr="00B36034" w:rsidP="00B36034">
      <w:pPr>
        <w:pStyle w:val="AllowPageBreak"/>
      </w:pPr>
    </w:p>
    <w:p w:rsidR="00000000" w:rsidRPr="00B36034" w:rsidP="00B36034">
      <w:pPr>
        <w:pStyle w:val="Heading1"/>
      </w:pPr>
      <w:bookmarkStart w:id="2" w:name="O_690216"/>
      <w:bookmarkEnd w:id="2"/>
      <w:r w:rsidRPr="00B36034">
        <w:t>Application</w:t>
      </w:r>
    </w:p>
    <w:p w:rsidR="00000000" w:rsidRPr="00B36034" w:rsidP="00FE61D8">
      <w:pPr>
        <w:pStyle w:val="BodyText"/>
      </w:pPr>
      <w:r w:rsidRPr="00B36034">
        <w:t>This unit describes a participant’s skills and knowledge required to apply a pit plan in Coa</w:t>
      </w:r>
      <w:r w:rsidRPr="00B36034">
        <w:t>l and Metalliferous mining and Extractive.</w:t>
      </w:r>
    </w:p>
    <w:p w:rsidR="00000000" w:rsidRPr="00B36034" w:rsidP="00FE61D8">
      <w:pPr>
        <w:pStyle w:val="BodyText"/>
      </w:pPr>
      <w:r w:rsidRPr="00B36034">
        <w:t>This unit is appropriate for those working in supervisory roles.</w:t>
      </w:r>
    </w:p>
    <w:p w:rsidR="00000000" w:rsidRPr="00B36034" w:rsidP="00FE61D8">
      <w:pPr>
        <w:pStyle w:val="BodyText"/>
      </w:pPr>
      <w:r w:rsidRPr="00B36034">
        <w:t>No licensing or certification requirements apply to this unit at the time of publication.</w:t>
      </w:r>
    </w:p>
    <w:p w:rsidR="00000000" w:rsidRPr="00B36034" w:rsidP="00B36034">
      <w:pPr>
        <w:pStyle w:val="Heading1"/>
      </w:pPr>
      <w:bookmarkStart w:id="3" w:name="O_690215"/>
      <w:bookmarkEnd w:id="3"/>
      <w:r w:rsidRPr="00B36034">
        <w:t>Unit Sector</w:t>
      </w:r>
    </w:p>
    <w:p w:rsidR="00000000" w:rsidRPr="00B36034" w:rsidP="00FE61D8">
      <w:pPr>
        <w:pStyle w:val="List"/>
      </w:pPr>
      <w:r w:rsidRPr="00B36034">
        <w:t>Coal mining</w:t>
      </w:r>
    </w:p>
    <w:p w:rsidR="00000000" w:rsidRPr="00B36034" w:rsidP="00FE61D8">
      <w:pPr>
        <w:pStyle w:val="List"/>
      </w:pPr>
      <w:r w:rsidRPr="00B36034">
        <w:t xml:space="preserve">Extractive </w:t>
      </w:r>
    </w:p>
    <w:p w:rsidR="00000000" w:rsidRPr="00B36034" w:rsidP="00FE61D8">
      <w:pPr>
        <w:pStyle w:val="List"/>
      </w:pPr>
      <w:r w:rsidRPr="00B36034">
        <w:t>Metalliferous mining</w:t>
      </w:r>
    </w:p>
    <w:p w:rsidR="00000000" w:rsidRPr="00B36034" w:rsidP="00B36034">
      <w:pPr>
        <w:pStyle w:val="AllowPageBreak"/>
      </w:pPr>
    </w:p>
    <w:p w:rsidR="00000000" w:rsidRPr="00B36034" w:rsidP="00B36034">
      <w:pPr>
        <w:pStyle w:val="Heading1"/>
      </w:pPr>
      <w:bookmarkStart w:id="4" w:name="O_690213"/>
      <w:bookmarkEnd w:id="4"/>
      <w:r w:rsidRPr="00B36034">
        <w:t>Elements and Performance Criteria</w:t>
      </w:r>
    </w:p>
    <w:tbl>
      <w:tblPr>
        <w:tblW w:w="9322" w:type="dxa"/>
        <w:tblLayout w:type="fixed"/>
        <w:tblCellMar>
          <w:left w:w="62" w:type="dxa"/>
          <w:right w:w="62" w:type="dxa"/>
        </w:tblCellMar>
        <w:tblLook w:val="0000"/>
      </w:tblPr>
      <w:tblGrid>
        <w:gridCol w:w="2438"/>
        <w:gridCol w:w="6884"/>
      </w:tblGrid>
      <w:tr w:rsidTr="00B360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034">
            <w:pPr>
              <w:pStyle w:val="BodyText"/>
              <w:rPr>
                <w:lang w:val="en-NZ"/>
              </w:rPr>
            </w:pPr>
            <w:r w:rsidRPr="00B36034">
              <w:t>1.</w:t>
            </w:r>
            <w:r w:rsidRPr="00B36034">
              <w:tab/>
              <w:t>Plan and prepare for applying the pit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034" w:rsidP="00B36034">
            <w:pPr>
              <w:pStyle w:val="BodyText"/>
            </w:pPr>
            <w:r w:rsidRPr="00B36034">
              <w:t>1.1</w:t>
            </w:r>
            <w:r w:rsidRPr="00B36034">
              <w:tab/>
              <w:t xml:space="preserve">Access, interpret and apply pit plan documentation and ensure the work activity is compliant </w:t>
            </w:r>
          </w:p>
          <w:p w:rsidR="00000000" w:rsidRPr="00B36034" w:rsidP="00B36034">
            <w:pPr>
              <w:pStyle w:val="BodyText"/>
            </w:pPr>
            <w:r w:rsidRPr="00B36034">
              <w:t>1.2</w:t>
            </w:r>
            <w:r w:rsidRPr="00B36034">
              <w:tab/>
              <w:t>Obtain, read, interpret, clarify and</w:t>
            </w:r>
            <w:r w:rsidRPr="00B36034">
              <w:t xml:space="preserve"> confirm work requirements </w:t>
            </w:r>
          </w:p>
          <w:p w:rsidR="00000000" w:rsidRPr="00B36034" w:rsidP="00B36034">
            <w:pPr>
              <w:pStyle w:val="BodyText"/>
            </w:pPr>
            <w:r w:rsidRPr="00B36034">
              <w:t>1.3</w:t>
            </w:r>
            <w:r w:rsidRPr="00B36034">
              <w:tab/>
              <w:t xml:space="preserve">Identify and address potential risks, hazards and environmental issues and implement control measures </w:t>
            </w:r>
          </w:p>
          <w:p w:rsidR="00000000" w:rsidRPr="00B36034" w:rsidP="00B36034">
            <w:pPr>
              <w:pStyle w:val="BodyText"/>
            </w:pPr>
            <w:r w:rsidRPr="00B36034">
              <w:t>1.4</w:t>
            </w:r>
            <w:r w:rsidRPr="00B36034">
              <w:tab/>
              <w:t xml:space="preserve">Select and wear personal protective equipment appropriate for work activities </w:t>
            </w:r>
          </w:p>
          <w:p w:rsidR="00000000" w:rsidRPr="00B36034" w:rsidP="00B36034">
            <w:pPr>
              <w:pStyle w:val="BodyText"/>
            </w:pPr>
            <w:r w:rsidRPr="00B36034">
              <w:t>1.5</w:t>
            </w:r>
            <w:r w:rsidRPr="00B36034">
              <w:tab/>
              <w:t>Access and share with team members</w:t>
            </w:r>
            <w:r w:rsidRPr="00B36034">
              <w:t xml:space="preserve"> the geological and survey data required to complete the pit operations tasks</w:t>
            </w:r>
          </w:p>
          <w:p w:rsidR="00000000" w:rsidRPr="00B36034" w:rsidP="00B36034">
            <w:pPr>
              <w:pStyle w:val="BodyText"/>
            </w:pPr>
            <w:r w:rsidRPr="00B36034">
              <w:t>1.6</w:t>
            </w:r>
            <w:r w:rsidRPr="00B36034">
              <w:tab/>
              <w:t xml:space="preserve">Access and share with team members the overall and short </w:t>
            </w:r>
            <w:r w:rsidRPr="00B36034">
              <w:t>term objectives of the site pit plan</w:t>
            </w:r>
          </w:p>
          <w:p w:rsidR="00000000" w:rsidRPr="00B36034" w:rsidP="00B36034">
            <w:pPr>
              <w:pStyle w:val="BodyText"/>
            </w:pPr>
            <w:r w:rsidRPr="00B36034">
              <w:t>1.7</w:t>
            </w:r>
            <w:r w:rsidRPr="00B36034">
              <w:tab/>
              <w:t>Prepare an implementation action plan, in consultation with team members, ma</w:t>
            </w:r>
            <w:r w:rsidRPr="00B36034">
              <w:t>king best use of the available resources</w:t>
            </w:r>
          </w:p>
          <w:p w:rsidR="00000000" w:rsidRPr="00B36034" w:rsidP="00B36034">
            <w:pPr>
              <w:pStyle w:val="BodyText"/>
            </w:pPr>
            <w:r w:rsidRPr="00B36034">
              <w:t>1.8</w:t>
            </w:r>
            <w:r w:rsidRPr="00B36034">
              <w:tab/>
              <w:t>Acquire and make available the necessary resources for the safe, effective and efficient conduct of pit operations tasks</w:t>
            </w:r>
          </w:p>
          <w:p w:rsidR="00000000" w:rsidP="00B36034">
            <w:pPr>
              <w:pStyle w:val="BodyText"/>
              <w:rPr>
                <w:lang w:val="en-NZ"/>
              </w:rPr>
            </w:pPr>
            <w:r w:rsidRPr="00B36034">
              <w:t>1.9</w:t>
            </w:r>
            <w:r w:rsidRPr="00B36034">
              <w:tab/>
              <w:t>Issue clear and timely instructions to team members and others involved</w:t>
            </w:r>
          </w:p>
        </w:tc>
      </w:tr>
      <w:tr w:rsidTr="00B36034">
        <w:tblPrEx>
          <w:tblW w:w="9322" w:type="dxa"/>
          <w:tblLayout w:type="fixed"/>
          <w:tblCellMar>
            <w:left w:w="62" w:type="dxa"/>
            <w:right w:w="62" w:type="dxa"/>
          </w:tblCellMar>
          <w:tblLook w:val="0000"/>
        </w:tblPrEx>
        <w:trPr>
          <w:trHeight w:val="3260"/>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034">
            <w:pPr>
              <w:pStyle w:val="BodyText"/>
              <w:rPr>
                <w:lang w:val="en-NZ"/>
              </w:rPr>
            </w:pPr>
            <w:r w:rsidRPr="00B36034">
              <w:t>2.</w:t>
            </w:r>
            <w:r w:rsidRPr="00B36034">
              <w:tab/>
              <w:t>Monitor, a</w:t>
            </w:r>
            <w:r w:rsidRPr="00B36034">
              <w:t>djust and report on execution of the pit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034" w:rsidP="00B36034">
            <w:pPr>
              <w:pStyle w:val="BodyText"/>
            </w:pPr>
            <w:r w:rsidRPr="00B36034">
              <w:t>2.1</w:t>
            </w:r>
            <w:r w:rsidRPr="00B36034">
              <w:tab/>
              <w:t>Ensure safe, effective and efficient execution of pit operations tasks</w:t>
            </w:r>
          </w:p>
          <w:p w:rsidR="00000000" w:rsidRPr="00B36034" w:rsidP="00B36034">
            <w:pPr>
              <w:pStyle w:val="BodyText"/>
            </w:pPr>
            <w:r w:rsidRPr="00B36034">
              <w:t>2.2</w:t>
            </w:r>
            <w:r w:rsidRPr="00B36034">
              <w:tab/>
              <w:t xml:space="preserve">Monitor pit plan performance, and ensure achievement of planned outcomes </w:t>
            </w:r>
          </w:p>
          <w:p w:rsidR="00000000" w:rsidRPr="00B36034" w:rsidP="00B36034">
            <w:pPr>
              <w:pStyle w:val="BodyText"/>
            </w:pPr>
            <w:r w:rsidRPr="00B36034">
              <w:t>2.3</w:t>
            </w:r>
            <w:r w:rsidRPr="00B36034">
              <w:tab/>
              <w:t>Initiate adjustments to work programs, in consultatio</w:t>
            </w:r>
            <w:r w:rsidRPr="00B36034">
              <w:t>n with team members, considering variances and non-achievement of planned outcomes</w:t>
            </w:r>
          </w:p>
          <w:p w:rsidR="00000000" w:rsidRPr="00B36034" w:rsidP="00B36034">
            <w:pPr>
              <w:pStyle w:val="BodyText"/>
            </w:pPr>
            <w:r w:rsidRPr="00B36034">
              <w:t>2.4</w:t>
            </w:r>
            <w:r w:rsidRPr="00B36034">
              <w:tab/>
              <w:t>Identify training needs of team members and prepare training plans</w:t>
            </w:r>
          </w:p>
          <w:p w:rsidR="00000000" w:rsidRPr="00B36034" w:rsidP="00B36034">
            <w:pPr>
              <w:pStyle w:val="BodyText"/>
            </w:pPr>
            <w:r w:rsidRPr="00B36034">
              <w:t>2.5</w:t>
            </w:r>
            <w:r w:rsidRPr="00B36034">
              <w:tab/>
              <w:t xml:space="preserve">Complete and submit written reports </w:t>
            </w:r>
          </w:p>
          <w:p w:rsidR="00000000" w:rsidRPr="00B36034" w:rsidP="00B36034">
            <w:pPr>
              <w:pStyle w:val="BodyText"/>
            </w:pPr>
            <w:r w:rsidRPr="00B36034">
              <w:t>2.6</w:t>
            </w:r>
            <w:r w:rsidRPr="00B36034">
              <w:tab/>
              <w:t>Submit reasoned recommendations to improve the safety, ef</w:t>
            </w:r>
            <w:r w:rsidRPr="00B36034">
              <w:t>ficiency and effectiveness of the pit plan</w:t>
            </w:r>
          </w:p>
        </w:tc>
      </w:tr>
    </w:tbl>
    <w:p w:rsidR="00FE61D8" w:rsidP="00B36034">
      <w:pPr>
        <w:pStyle w:val="BodyText"/>
      </w:pPr>
    </w:p>
    <w:p w:rsidR="00FE61D8" w:rsidP="00B36034">
      <w:pPr>
        <w:pStyle w:val="BodyText"/>
      </w:pPr>
    </w:p>
    <w:p w:rsidR="00000000" w:rsidRPr="00B36034" w:rsidP="00B36034">
      <w:pPr>
        <w:pStyle w:val="Heading1"/>
      </w:pPr>
      <w:bookmarkStart w:id="5" w:name="O_690212"/>
      <w:bookmarkEnd w:id="5"/>
      <w:r w:rsidRPr="00B36034">
        <w:t>Foundation Skills</w:t>
      </w:r>
    </w:p>
    <w:p w:rsidR="00000000" w:rsidRPr="00B36034" w:rsidP="00FE61D8">
      <w:pPr>
        <w:pStyle w:val="BodyText"/>
      </w:pPr>
      <w:r w:rsidRPr="00B36034">
        <w:t xml:space="preserve">Foundation skills essential to performance are explicit in the performance criteria of this unit. Further information is available in the Resources and Infrastructure </w:t>
      </w:r>
      <w:r w:rsidRPr="00B36034">
        <w:t>Industry Training Package Companion Volume.</w:t>
      </w:r>
    </w:p>
    <w:p w:rsidR="00000000" w:rsidRPr="00B36034" w:rsidP="00B36034">
      <w:pPr>
        <w:pStyle w:val="Heading1"/>
      </w:pPr>
      <w:bookmarkStart w:id="6" w:name="O_690211"/>
      <w:bookmarkEnd w:id="6"/>
      <w:r w:rsidRPr="00B36034">
        <w:t>Unit Mapping Information</w:t>
      </w:r>
    </w:p>
    <w:p w:rsidR="00000000" w:rsidRPr="00B36034" w:rsidP="00FE61D8">
      <w:pPr>
        <w:pStyle w:val="BodyText"/>
      </w:pPr>
      <w:r w:rsidRPr="00B36034">
        <w:t>RIIMEX401A Apply pit plan</w:t>
      </w:r>
    </w:p>
    <w:p w:rsidR="00000000" w:rsidRPr="00B36034" w:rsidP="00B36034">
      <w:pPr>
        <w:pStyle w:val="Heading1"/>
      </w:pPr>
      <w:bookmarkStart w:id="7" w:name="O_690218"/>
      <w:bookmarkEnd w:id="7"/>
      <w:r w:rsidRPr="00B36034">
        <w:t>Links</w:t>
      </w:r>
    </w:p>
    <w:p w:rsidR="00000000" w:rsidRPr="00B36034" w:rsidP="00FE61D8">
      <w:pPr>
        <w:pStyle w:val="BodyText"/>
      </w:pPr>
      <w:r w:rsidRPr="00B360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A0F63">
        <w:rPr>
          <w:rStyle w:val="Hyperlink"/>
        </w:rPr>
        <w:t>https://vetnet.gov.au/Pages/TrainingDocs.aspx?q=88a61002-9a21-4386-aaf8-69c76e675272</w:t>
      </w:r>
      <w:r>
        <w:fldChar w:fldCharType="end"/>
      </w:r>
    </w:p>
    <w:p w:rsidR="00000000" w:rsidRPr="00B36034" w:rsidP="00FE61D8">
      <w:pPr>
        <w:pStyle w:val="BodyText"/>
        <w:sectPr w:rsidSect="00B36034">
          <w:headerReference w:type="default" r:id="rId10"/>
          <w:footerReference w:type="default" r:id="rId11"/>
          <w:pgSz w:w="11908" w:h="16833"/>
          <w:pgMar w:top="1702" w:right="1418" w:bottom="1702" w:left="1418" w:header="992" w:footer="992" w:gutter="0"/>
          <w:cols w:space="720"/>
          <w:noEndnote/>
          <w:docGrid w:linePitch="299"/>
        </w:sectPr>
      </w:pPr>
    </w:p>
    <w:p w:rsidR="00000000" w:rsidRPr="00B36034" w:rsidP="00B36034">
      <w:pPr>
        <w:pStyle w:val="SuperHeading"/>
      </w:pPr>
      <w:r w:rsidRPr="00B36034">
        <w:t>Assessment Requirements for RIIMEX401D Apply pit plan</w:t>
      </w:r>
    </w:p>
    <w:p w:rsidR="00000000" w:rsidRPr="00B36034" w:rsidP="00B36034">
      <w:pPr>
        <w:pStyle w:val="Heading1"/>
      </w:pPr>
      <w:bookmarkStart w:id="8" w:name="O_690208"/>
      <w:bookmarkEnd w:id="8"/>
      <w:r w:rsidRPr="00B36034">
        <w:t>Modification History</w:t>
      </w:r>
    </w:p>
    <w:tbl>
      <w:tblPr>
        <w:tblW w:w="9390" w:type="dxa"/>
        <w:tblLayout w:type="fixed"/>
        <w:tblCellMar>
          <w:left w:w="62" w:type="dxa"/>
          <w:right w:w="62" w:type="dxa"/>
        </w:tblCellMar>
        <w:tblLook w:val="0000"/>
      </w:tblPr>
      <w:tblGrid>
        <w:gridCol w:w="1170"/>
        <w:gridCol w:w="8220"/>
      </w:tblGrid>
      <w:tr w:rsidTr="00FE61D8">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Comment</w:t>
            </w:r>
          </w:p>
        </w:tc>
      </w:tr>
      <w:tr w:rsidTr="00FE61D8">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This unit replaces RIIMEX401A Apply pit plan</w:t>
            </w:r>
          </w:p>
        </w:tc>
      </w:tr>
      <w:tr w:rsidTr="00FE61D8">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34">
            <w:pPr>
              <w:pStyle w:val="BodyText"/>
              <w:rPr>
                <w:lang w:val="en-NZ"/>
              </w:rPr>
            </w:pPr>
            <w:r w:rsidRPr="00B36034">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034" w:rsidP="00B36034">
            <w:pPr>
              <w:pStyle w:val="BodyText"/>
            </w:pPr>
            <w:r w:rsidRPr="00B36034">
              <w:t>Required frequency and volume of evidence amended in Performance evidence.</w:t>
            </w:r>
            <w:r w:rsidRPr="00B36034">
              <w:br/>
              <w:t>Substantial amendments made in Assessment Conditions field, including: references to Industry Sectors, assessor and subject matter expert experience requirements, how assessment sho</w:t>
            </w:r>
            <w:r w:rsidRPr="00B36034">
              <w:t>uld be conducted and what it should confirm.</w:t>
            </w:r>
          </w:p>
        </w:tc>
      </w:tr>
    </w:tbl>
    <w:p w:rsidR="00000000" w:rsidRPr="00B36034" w:rsidP="00B36034">
      <w:pPr>
        <w:pStyle w:val="BodyText"/>
      </w:pPr>
    </w:p>
    <w:p w:rsidR="00000000" w:rsidRPr="00B36034" w:rsidP="00B36034">
      <w:pPr>
        <w:pStyle w:val="AllowPageBreak"/>
      </w:pPr>
    </w:p>
    <w:p w:rsidR="00000000" w:rsidRPr="00B36034" w:rsidP="00B36034">
      <w:pPr>
        <w:pStyle w:val="Heading1"/>
      </w:pPr>
      <w:bookmarkStart w:id="9" w:name="O_690207"/>
      <w:bookmarkEnd w:id="9"/>
      <w:r w:rsidRPr="00B36034">
        <w:t>Performance Evidence</w:t>
      </w:r>
    </w:p>
    <w:p w:rsidR="00000000" w:rsidRPr="00B36034" w:rsidP="00FE61D8">
      <w:pPr>
        <w:pStyle w:val="BodyText"/>
      </w:pPr>
      <w:r w:rsidRPr="00B36034">
        <w:t>Evidence is required to be collected that demonstrates a candidate’s competency in this unit. Evidence must be relevant to the roles within this sector’s work operations a</w:t>
      </w:r>
      <w:r w:rsidRPr="00B36034">
        <w:t>nd satisfy all of the requirements of the performance criteria of this unit and include evidence that the candidate:</w:t>
      </w:r>
    </w:p>
    <w:p w:rsidR="00000000" w:rsidRPr="00B36034" w:rsidP="00B36034">
      <w:pPr>
        <w:pStyle w:val="ListBullet"/>
      </w:pPr>
      <w:r w:rsidRPr="00B36034">
        <w:t>locates and applies relevant legislation, documentation, policies and procedures</w:t>
      </w:r>
    </w:p>
    <w:p w:rsidR="00000000" w:rsidRPr="00B36034" w:rsidP="00B36034">
      <w:pPr>
        <w:pStyle w:val="ListBullet"/>
      </w:pPr>
      <w:r w:rsidRPr="00B36034">
        <w:t>implements the requirements, procedures and techniques fo</w:t>
      </w:r>
      <w:r w:rsidRPr="00B36034">
        <w:t>r the safe, effective and efficient applying of the pit plan including:</w:t>
      </w:r>
    </w:p>
    <w:p w:rsidR="00000000" w:rsidRPr="00B36034" w:rsidP="00B36034">
      <w:pPr>
        <w:pStyle w:val="ListBullet2"/>
      </w:pPr>
      <w:r w:rsidRPr="00B36034">
        <w:t>selecting and assigning resources, plant and equipment</w:t>
      </w:r>
    </w:p>
    <w:p w:rsidR="00000000" w:rsidRPr="00B36034" w:rsidP="00B36034">
      <w:pPr>
        <w:pStyle w:val="ListBullet2"/>
      </w:pPr>
      <w:r w:rsidRPr="00B36034">
        <w:t>accessing and analysing survey and geological data</w:t>
      </w:r>
    </w:p>
    <w:p w:rsidR="00000000" w:rsidRPr="00B36034" w:rsidP="00B36034">
      <w:pPr>
        <w:pStyle w:val="ListBullet2"/>
      </w:pPr>
      <w:r w:rsidRPr="00B36034">
        <w:t>performing basic mathematical calculations</w:t>
      </w:r>
    </w:p>
    <w:p w:rsidR="00000000" w:rsidRPr="00B36034" w:rsidP="00B36034">
      <w:pPr>
        <w:pStyle w:val="ListBullet2"/>
      </w:pPr>
      <w:r w:rsidRPr="00B36034">
        <w:t>analysing hazards and risks, and implementing control measures</w:t>
      </w:r>
    </w:p>
    <w:p w:rsidR="00000000" w:rsidRPr="00B36034" w:rsidP="00B36034">
      <w:pPr>
        <w:pStyle w:val="ListBullet"/>
      </w:pPr>
      <w:r w:rsidRPr="00B36034">
        <w:t>works effectively with others to undertake and complete the applying of the pit plan that meets all of the required outcomes including:</w:t>
      </w:r>
    </w:p>
    <w:p w:rsidR="00000000" w:rsidRPr="00B36034" w:rsidP="00B36034">
      <w:pPr>
        <w:pStyle w:val="ListBullet2"/>
      </w:pPr>
      <w:r w:rsidRPr="00B36034">
        <w:t>complying with written and verbal reporting requirement</w:t>
      </w:r>
      <w:r w:rsidRPr="00B36034">
        <w:t>s and procedures</w:t>
      </w:r>
    </w:p>
    <w:p w:rsidR="00000000" w:rsidRPr="00B36034" w:rsidP="00B36034">
      <w:pPr>
        <w:pStyle w:val="ListBullet2"/>
      </w:pPr>
      <w:r w:rsidRPr="00B36034">
        <w:t>communicating clearly and concisely with others to receive and clarify work instructions</w:t>
      </w:r>
    </w:p>
    <w:p w:rsidR="00000000" w:rsidRPr="00B36034" w:rsidP="00B36034">
      <w:pPr>
        <w:pStyle w:val="ListBullet2"/>
      </w:pPr>
      <w:r w:rsidRPr="00B36034">
        <w:t>communicating clearly and concisely with others to resolve coordination requirements prior to commencing and during work activities</w:t>
      </w:r>
    </w:p>
    <w:p w:rsidR="00000000" w:rsidRPr="00B36034" w:rsidP="00B36034">
      <w:pPr>
        <w:pStyle w:val="ListBullet2"/>
      </w:pPr>
      <w:r w:rsidRPr="00B36034">
        <w:t>providing team lea</w:t>
      </w:r>
      <w:r w:rsidRPr="00B36034">
        <w:t>dership with clear and timely instruction and supervision to those involved in applying the pit plan</w:t>
      </w:r>
    </w:p>
    <w:p w:rsidR="00000000" w:rsidRPr="00B36034" w:rsidP="00B36034">
      <w:pPr>
        <w:pStyle w:val="ListBullet2"/>
      </w:pPr>
      <w:r w:rsidRPr="00B36034">
        <w:t>identifying the training needs of others and preparing training plans</w:t>
      </w:r>
    </w:p>
    <w:p w:rsidR="00000000" w:rsidRPr="00B36034" w:rsidP="00B36034">
      <w:pPr>
        <w:pStyle w:val="ListBullet"/>
      </w:pPr>
      <w:r w:rsidRPr="00B36034">
        <w:t>demonstrates completion of applying pit plan that safely, effectively and efficientl</w:t>
      </w:r>
      <w:r w:rsidRPr="00B36034">
        <w:t>y meets all of the required outcomes on more than one (1) occasion including:</w:t>
      </w:r>
    </w:p>
    <w:p w:rsidR="00000000" w:rsidRPr="00B36034" w:rsidP="00B36034">
      <w:pPr>
        <w:pStyle w:val="ListBullet2"/>
      </w:pPr>
      <w:r w:rsidRPr="00B36034">
        <w:t>assessing and assigning appropriate extraction and associated techniques</w:t>
      </w:r>
    </w:p>
    <w:p w:rsidR="00000000" w:rsidRPr="00B36034" w:rsidP="00B36034">
      <w:pPr>
        <w:pStyle w:val="ListBullet2"/>
      </w:pPr>
      <w:r w:rsidRPr="00B36034">
        <w:t>monitoring, applying pit plan and make adjustments for variances and non-achievement</w:t>
      </w:r>
    </w:p>
    <w:p w:rsidR="00000000" w:rsidRPr="00B36034" w:rsidP="00B36034">
      <w:pPr>
        <w:pStyle w:val="ListBullet2"/>
      </w:pPr>
      <w:r w:rsidRPr="00B36034">
        <w:t xml:space="preserve">assessing outcomes </w:t>
      </w:r>
      <w:r w:rsidRPr="00B36034">
        <w:t>to make reasoned recommendations and write reports</w:t>
      </w:r>
    </w:p>
    <w:p w:rsidR="00000000" w:rsidRPr="00B36034" w:rsidP="00B36034">
      <w:pPr>
        <w:pStyle w:val="ListBullet2"/>
      </w:pPr>
      <w:r w:rsidRPr="00B36034">
        <w:t xml:space="preserve">preparing training plans </w:t>
      </w:r>
    </w:p>
    <w:p w:rsidR="00000000" w:rsidRPr="00B36034" w:rsidP="00B36034">
      <w:pPr>
        <w:pStyle w:val="ListBullet2"/>
      </w:pPr>
      <w:r w:rsidRPr="00B36034">
        <w:t>recommending improvements to the pit plan</w:t>
      </w:r>
    </w:p>
    <w:p w:rsidR="00000000" w:rsidRPr="00B36034" w:rsidP="00B36034">
      <w:pPr>
        <w:pStyle w:val="AllowPageBreak"/>
      </w:pPr>
    </w:p>
    <w:p w:rsidR="00000000" w:rsidRPr="00B36034" w:rsidP="00B36034">
      <w:pPr>
        <w:pStyle w:val="Heading1"/>
      </w:pPr>
      <w:bookmarkStart w:id="10" w:name="O_690206"/>
      <w:bookmarkEnd w:id="10"/>
      <w:r w:rsidRPr="00B36034">
        <w:t>Knowledge Evidence</w:t>
      </w:r>
    </w:p>
    <w:p w:rsidR="00000000" w:rsidRPr="00B36034" w:rsidP="00FE61D8">
      <w:pPr>
        <w:pStyle w:val="BodyText"/>
      </w:pPr>
      <w:r w:rsidRPr="00B36034">
        <w:t>The candidate must demonstrate knowledge of applying a pit plan through:</w:t>
      </w:r>
    </w:p>
    <w:p w:rsidR="00000000" w:rsidRPr="00B36034" w:rsidP="00B36034">
      <w:pPr>
        <w:pStyle w:val="ListBullet"/>
      </w:pPr>
      <w:r w:rsidRPr="00B36034">
        <w:t>geological and survey data</w:t>
      </w:r>
    </w:p>
    <w:p w:rsidR="00000000" w:rsidRPr="00B36034" w:rsidP="00B36034">
      <w:pPr>
        <w:pStyle w:val="ListBullet"/>
      </w:pPr>
      <w:r w:rsidRPr="00B36034">
        <w:t xml:space="preserve">organising skills, work planning techniques, and work monitoring methods </w:t>
      </w:r>
    </w:p>
    <w:p w:rsidR="00000000" w:rsidRPr="00B36034" w:rsidP="00B36034">
      <w:pPr>
        <w:pStyle w:val="ListBullet"/>
      </w:pPr>
      <w:r w:rsidRPr="00B36034">
        <w:t>researching, analysing and applying the pit plan</w:t>
      </w:r>
    </w:p>
    <w:p w:rsidR="00000000" w:rsidRPr="00B36034" w:rsidP="00B36034">
      <w:pPr>
        <w:pStyle w:val="ListBullet"/>
      </w:pPr>
      <w:r w:rsidRPr="00B36034">
        <w:t>applying problem solving skills to technical resources and infrastructure issues</w:t>
      </w:r>
    </w:p>
    <w:p w:rsidR="00000000" w:rsidRPr="00B36034" w:rsidP="00B36034">
      <w:pPr>
        <w:pStyle w:val="ListBullet"/>
      </w:pPr>
      <w:r w:rsidRPr="00B36034">
        <w:t xml:space="preserve">writing reports to communicate procedural activity, </w:t>
      </w:r>
      <w:r w:rsidRPr="00B36034">
        <w:t>breach or inadequacies to procedure and review process of the pit plan</w:t>
      </w:r>
    </w:p>
    <w:p w:rsidR="00000000" w:rsidRPr="00B36034" w:rsidP="00B36034">
      <w:pPr>
        <w:pStyle w:val="AllowPageBreak"/>
      </w:pPr>
    </w:p>
    <w:p w:rsidR="00000000" w:rsidRPr="00B36034" w:rsidP="00B36034">
      <w:pPr>
        <w:pStyle w:val="Heading1"/>
      </w:pPr>
      <w:bookmarkStart w:id="11" w:name="O_690204"/>
      <w:bookmarkEnd w:id="11"/>
      <w:r w:rsidRPr="00B36034">
        <w:t>Assessment Conditions</w:t>
      </w:r>
    </w:p>
    <w:p w:rsidR="00000000" w:rsidRPr="00B36034" w:rsidP="00B36034">
      <w:pPr>
        <w:pStyle w:val="ListBullet"/>
      </w:pPr>
      <w:r w:rsidRPr="00B36034">
        <w:t xml:space="preserve">An assessor of this unit must satisfy the requirements of the NVR/AQTF or their successors; and Industry </w:t>
      </w:r>
      <w:r w:rsidRPr="00B36034">
        <w:t xml:space="preserve">regulations for certification and licensing; and, </w:t>
      </w:r>
    </w:p>
    <w:p w:rsidR="00000000" w:rsidRPr="00B36034" w:rsidP="00B36034">
      <w:pPr>
        <w:pStyle w:val="ListBullet"/>
      </w:pPr>
      <w:r w:rsidRPr="00B36034">
        <w:t>this unit is best assessed in the context of this sector’s work environment;</w:t>
      </w:r>
    </w:p>
    <w:p w:rsidR="00000000" w:rsidRPr="00B36034" w:rsidP="00B36034">
      <w:pPr>
        <w:pStyle w:val="ListBullet"/>
      </w:pPr>
      <w:r w:rsidRPr="00B36034">
        <w:t xml:space="preserve">where personal safety or environmental damage are limiting factors, assessment may occur in a simulated environment provided it </w:t>
      </w:r>
      <w:r w:rsidRPr="00B36034">
        <w:t>is realistic and sufficiently rigorous to cover all aspects of this sector’s workplace performance, including environment, task skills, task management skills, contingency management skills and job role environment skills; and,</w:t>
      </w:r>
    </w:p>
    <w:p w:rsidR="00000000" w:rsidRPr="00B36034" w:rsidP="00B36034">
      <w:pPr>
        <w:pStyle w:val="ListBullet"/>
      </w:pPr>
      <w:r w:rsidRPr="00B36034">
        <w:t>this unit must be assessed i</w:t>
      </w:r>
      <w:r w:rsidRPr="00B36034">
        <w:t>n compliance with relevant legislation/regulation and using policies, procedures, processes and operational manuals directly related to the industry sector for which it is being assessed; and,</w:t>
      </w:r>
    </w:p>
    <w:p w:rsidR="00000000" w:rsidRPr="00B36034" w:rsidP="00B36034">
      <w:pPr>
        <w:pStyle w:val="ListBullet"/>
      </w:pPr>
      <w:r w:rsidRPr="00B36034">
        <w:t xml:space="preserve">assessment may be conducted in conjunction with the assessment </w:t>
      </w:r>
      <w:r w:rsidRPr="00B36034">
        <w:t>of other Units of Competency; and,</w:t>
      </w:r>
    </w:p>
    <w:p w:rsidR="00000000" w:rsidRPr="00B36034" w:rsidP="00B36034">
      <w:pPr>
        <w:pStyle w:val="ListBullet"/>
      </w:pPr>
      <w:r w:rsidRPr="00B36034">
        <w:t>assessment must confirm consistent performance can be applied in a range of relevant workplace circumstances; and,</w:t>
      </w:r>
    </w:p>
    <w:p w:rsidR="00000000" w:rsidRPr="00B36034" w:rsidP="00B36034">
      <w:pPr>
        <w:pStyle w:val="ListBullet"/>
      </w:pPr>
      <w:r w:rsidRPr="00B36034">
        <w:t>assessors must demonstrate the performance evidence, and knowledge evidence as outlined in this Unit of Co</w:t>
      </w:r>
      <w:r w:rsidRPr="00B36034">
        <w:t>mpetency, and through the minimum years of current* work experience specified below in an Industry sector relevant to the outcomes of the unit; or,</w:t>
      </w:r>
    </w:p>
    <w:p w:rsidR="00000000" w:rsidRPr="00B36034" w:rsidP="00B36034">
      <w:pPr>
        <w:pStyle w:val="ListBullet"/>
      </w:pPr>
      <w:r w:rsidRPr="00B36034">
        <w:t>where the assessor does not meet experience requirements a co-assessment or partnership arrangement must exi</w:t>
      </w:r>
      <w:r w:rsidRPr="00B36034">
        <w:t>st between the qualified assessor and an Industry subject matter expert. The Industry subject matter expert should hold the unit being assessed (or an equivalent unit) and/or demonstrate equivalence of skills and knowledge at the unit level. An Industry te</w:t>
      </w:r>
      <w:r w:rsidRPr="00B36034">
        <w:t>chnical expert must also demonstrate skills and knowledge from the minimum years of current work experience specified below in the Industry sector, including time spent in roles related to the unit being assessed; and,</w:t>
      </w:r>
    </w:p>
    <w:p w:rsidR="00000000" w:rsidRPr="00B36034" w:rsidP="00B36034">
      <w:pPr>
        <w:pStyle w:val="ListBullet"/>
      </w:pPr>
      <w:r w:rsidRPr="00B36034">
        <w:t xml:space="preserve">assessor and Industry subject matter </w:t>
      </w:r>
      <w:r w:rsidRPr="00B36034">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3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Required assessor or Industry subject matter expert experience</w:t>
            </w:r>
          </w:p>
        </w:tc>
      </w:tr>
      <w:tr w:rsidTr="00B3603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1 Year</w:t>
            </w:r>
          </w:p>
        </w:tc>
      </w:tr>
      <w:tr w:rsidTr="00B3603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2 Years</w:t>
            </w:r>
          </w:p>
        </w:tc>
      </w:tr>
      <w:tr w:rsidTr="00B3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3 Years</w:t>
            </w:r>
          </w:p>
        </w:tc>
      </w:tr>
      <w:tr w:rsidTr="00B3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5 Years</w:t>
            </w:r>
          </w:p>
        </w:tc>
      </w:tr>
      <w:tr w:rsidTr="00B3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034">
            <w:pPr>
              <w:pStyle w:val="BodyText"/>
              <w:rPr>
                <w:lang w:val="en-NZ"/>
              </w:rPr>
            </w:pPr>
            <w:r w:rsidRPr="00B3603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6034" w:rsidP="00B36034">
            <w:pPr>
              <w:pStyle w:val="BodyText"/>
            </w:pPr>
            <w:r w:rsidRPr="00B36034">
              <w:t>Where this Unit is being assessed outside of the Resources and Infrastructure Sectors assessor and/or Industry subject matter expert experience should be in-line with industry standards for the sector in which it is being assessed and where no Industry sta</w:t>
            </w:r>
            <w:r w:rsidRPr="00B36034">
              <w:t>ndard is specified should comply with any relevant regulation.</w:t>
            </w:r>
          </w:p>
        </w:tc>
      </w:tr>
    </w:tbl>
    <w:p w:rsidR="00000000" w:rsidRPr="00B36034" w:rsidP="00FE61D8">
      <w:pPr>
        <w:pStyle w:val="BodyText"/>
      </w:pPr>
      <w:r w:rsidRPr="00B36034">
        <w:t>*Assessors can demonstrate current work experience through employment within Industry in a role relevant to the outcomes of the Unit; or, for external assessors this can be demonstrated throu</w:t>
      </w:r>
      <w:r w:rsidRPr="00B36034">
        <w:t>gh exposure to Industry by conducting frequent site assessments across various locations.</w:t>
      </w:r>
    </w:p>
    <w:p w:rsidR="00000000" w:rsidRPr="00B36034" w:rsidP="00FE61D8">
      <w:pPr>
        <w:pStyle w:val="BodyText"/>
      </w:pPr>
      <w:r w:rsidRPr="00B36034">
        <w:t>**Where a unit is being delivered outside of a Qualification the first numeric character in the Unit code should be considered to indicate the AQF level</w:t>
      </w:r>
    </w:p>
    <w:p w:rsidR="00000000" w:rsidRPr="00B36034" w:rsidP="00B36034">
      <w:pPr>
        <w:pStyle w:val="Heading1"/>
      </w:pPr>
      <w:bookmarkStart w:id="12" w:name="O_690219"/>
      <w:bookmarkEnd w:id="12"/>
      <w:r w:rsidRPr="00B36034">
        <w:t>Links</w:t>
      </w:r>
    </w:p>
    <w:p w:rsidR="00000000" w:rsidRPr="00B36034" w:rsidP="00FE61D8">
      <w:pPr>
        <w:pStyle w:val="BodyText"/>
      </w:pPr>
      <w:r w:rsidRPr="00B360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A0F63">
        <w:rPr>
          <w:rStyle w:val="Hyperlink"/>
        </w:rPr>
        <w:t>https://vetnet.gov.au/Pages/TrainingDocs.aspx?q=88a61002-9a21-4386-aaf8-69c76e675272</w:t>
      </w:r>
      <w:r>
        <w:fldChar w:fldCharType="end"/>
      </w:r>
    </w:p>
    <w:p w:rsidR="00000000" w:rsidRPr="00B36034" w:rsidP="00B36034"/>
    <w:sectPr w:rsidSect="00B360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rsidP="00B36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1D8" w:rsidP="00B360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61D8" w:rsidP="00B360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34" w:rsidP="00B36034">
    <w:pPr>
      <w:pStyle w:val="Footer"/>
      <w:framePr w:wrap="around"/>
    </w:pPr>
    <w:r>
      <w:fldChar w:fldCharType="begin"/>
    </w:r>
    <w:r>
      <w:instrText xml:space="preserve"> DOCPROPERTY  Subject  \* MERGEFORMAT </w:instrText>
    </w:r>
    <w:r>
      <w:fldChar w:fldCharType="separate"/>
    </w:r>
    <w:r w:rsidR="00FE61D8">
      <w:t>Approved</w:t>
    </w:r>
    <w:r w:rsidR="00FE61D8">
      <w:fldChar w:fldCharType="end"/>
    </w:r>
    <w:r>
      <w:tab/>
      <w:t xml:space="preserve">Page </w:t>
    </w:r>
    <w:r>
      <w:fldChar w:fldCharType="begin"/>
    </w:r>
    <w:r>
      <w:instrText xml:space="preserve"> PAGE  \* Arabic  \* MERGEFORMAT </w:instrText>
    </w:r>
    <w:r>
      <w:fldChar w:fldCharType="separate"/>
    </w:r>
    <w:r w:rsidR="00FE61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1D8">
      <w:rPr>
        <w:noProof/>
      </w:rPr>
      <w:t>4</w:t>
    </w:r>
    <w:r>
      <w:rPr>
        <w:noProof/>
      </w:rPr>
      <w:fldChar w:fldCharType="end"/>
    </w:r>
  </w:p>
  <w:p w:rsidR="00B36034" w:rsidP="00B36034">
    <w:pPr>
      <w:pStyle w:val="Footer"/>
      <w:framePr w:wrap="around"/>
    </w:pPr>
    <w:r>
      <w:t xml:space="preserve">© Commonwealth of Australia, </w:t>
    </w:r>
    <w:r>
      <w:fldChar w:fldCharType="begin"/>
    </w:r>
    <w:r>
      <w:instrText xml:space="preserve"> DATE  \@ "yyyy"  \* MERGEFORMAT </w:instrText>
    </w:r>
    <w:r>
      <w:fldChar w:fldCharType="separate"/>
    </w:r>
    <w:r w:rsidR="00FE61D8">
      <w:rPr>
        <w:noProof/>
      </w:rPr>
      <w:t>2025</w:t>
    </w:r>
    <w:r>
      <w:fldChar w:fldCharType="end"/>
    </w:r>
    <w:r>
      <w:tab/>
    </w:r>
    <w:r>
      <w:fldChar w:fldCharType="begin"/>
    </w:r>
    <w:r>
      <w:instrText xml:space="preserve"> DOCPROPERTY  Author  \* MERGEFORMAT </w:instrText>
    </w:r>
    <w:r>
      <w:fldChar w:fldCharType="separate"/>
    </w:r>
    <w:r w:rsidR="00FE61D8">
      <w:t>Mining and Automotive Skills Alliance</w:t>
    </w:r>
    <w:r w:rsidR="00FE61D8">
      <w:fldChar w:fldCharType="end"/>
    </w:r>
  </w:p>
  <w:p w:rsidR="00B36034" w:rsidP="00B36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034" w:rsidRPr="00FE61D8" w:rsidP="00FE6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8" w:rsidRPr="002D2AF8" w:rsidP="00B36034">
    <w:pPr>
      <w:pStyle w:val="Header"/>
      <w:framePr w:wrap="around"/>
    </w:pPr>
    <w:r>
      <w:fldChar w:fldCharType="begin"/>
    </w:r>
    <w:r>
      <w:instrText xml:space="preserve"> TITLE   \* MERGEFORMAT </w:instrText>
    </w:r>
    <w:r>
      <w:fldChar w:fldCharType="separate"/>
    </w:r>
    <w:r>
      <w:t>RIIMEX401D Apply pit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61D8" w:rsidP="00B360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34" w:rsidRPr="002D2AF8" w:rsidP="00B36034">
    <w:pPr>
      <w:pStyle w:val="Header"/>
      <w:framePr w:wrap="around"/>
    </w:pPr>
    <w:r>
      <w:fldChar w:fldCharType="begin"/>
    </w:r>
    <w:r>
      <w:instrText xml:space="preserve"> TITLE   \* MERGEFORMAT </w:instrText>
    </w:r>
    <w:r>
      <w:fldChar w:fldCharType="separate"/>
    </w:r>
    <w:r w:rsidR="00FE61D8">
      <w:t>RIIMEX401D Apply pit plan</w:t>
    </w:r>
    <w:r w:rsidR="00FE61D8">
      <w:fldChar w:fldCharType="end"/>
    </w:r>
    <w:r>
      <w:tab/>
      <w:t xml:space="preserve">Date this document was generated: </w:t>
    </w:r>
    <w:r>
      <w:fldChar w:fldCharType="begin"/>
    </w:r>
    <w:r>
      <w:instrText xml:space="preserve"> CREATEDATE  \@ "d MMMM yyyy"  \* MERGEFORMAT </w:instrText>
    </w:r>
    <w:r>
      <w:fldChar w:fldCharType="separate"/>
    </w:r>
    <w:r w:rsidR="00FE61D8">
      <w:rPr>
        <w:noProof/>
      </w:rPr>
      <w:t>2 March 2025</w:t>
    </w:r>
    <w:r>
      <w:fldChar w:fldCharType="end"/>
    </w:r>
  </w:p>
  <w:p w:rsidR="00B36034" w:rsidP="00B36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886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BEA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2C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034"/>
    <w:pPr>
      <w:spacing w:before="360" w:after="60"/>
      <w:outlineLvl w:val="0"/>
    </w:pPr>
    <w:rPr>
      <w:sz w:val="32"/>
    </w:rPr>
  </w:style>
  <w:style w:type="paragraph" w:styleId="Heading2">
    <w:name w:val="heading 2"/>
    <w:basedOn w:val="HeadingBase"/>
    <w:next w:val="BodyText"/>
    <w:link w:val="Heading2Char"/>
    <w:qFormat/>
    <w:rsid w:val="00B36034"/>
    <w:pPr>
      <w:keepLines/>
      <w:spacing w:before="240" w:after="120"/>
      <w:outlineLvl w:val="1"/>
    </w:pPr>
    <w:rPr>
      <w:sz w:val="28"/>
      <w:szCs w:val="40"/>
    </w:rPr>
  </w:style>
  <w:style w:type="paragraph" w:styleId="Heading3">
    <w:name w:val="heading 3"/>
    <w:basedOn w:val="HeadingBase"/>
    <w:next w:val="BodyText"/>
    <w:link w:val="Heading3Char"/>
    <w:qFormat/>
    <w:rsid w:val="00B36034"/>
    <w:pPr>
      <w:spacing w:before="180" w:after="120"/>
      <w:outlineLvl w:val="2"/>
    </w:pPr>
    <w:rPr>
      <w:spacing w:val="-10"/>
      <w:kern w:val="32"/>
    </w:rPr>
  </w:style>
  <w:style w:type="paragraph" w:styleId="Heading4">
    <w:name w:val="heading 4"/>
    <w:basedOn w:val="HeadingBase"/>
    <w:next w:val="BodyText"/>
    <w:link w:val="Heading4Char"/>
    <w:qFormat/>
    <w:rsid w:val="00B36034"/>
    <w:pPr>
      <w:spacing w:before="160" w:after="120"/>
      <w:outlineLvl w:val="3"/>
    </w:pPr>
    <w:rPr>
      <w:sz w:val="22"/>
    </w:rPr>
  </w:style>
  <w:style w:type="paragraph" w:styleId="Heading5">
    <w:name w:val="heading 5"/>
    <w:basedOn w:val="HeadingBase"/>
    <w:next w:val="Normal"/>
    <w:link w:val="Heading5Char"/>
    <w:qFormat/>
    <w:rsid w:val="00B36034"/>
    <w:pPr>
      <w:spacing w:before="80"/>
      <w:outlineLvl w:val="4"/>
    </w:pPr>
    <w:rPr>
      <w:color w:val="918585"/>
      <w:sz w:val="20"/>
    </w:rPr>
  </w:style>
  <w:style w:type="paragraph" w:styleId="Heading6">
    <w:name w:val="heading 6"/>
    <w:basedOn w:val="HeadingBase"/>
    <w:next w:val="Normal"/>
    <w:link w:val="Heading6Char"/>
    <w:qFormat/>
    <w:rsid w:val="00B36034"/>
    <w:pPr>
      <w:spacing w:before="60"/>
      <w:outlineLvl w:val="5"/>
    </w:pPr>
    <w:rPr>
      <w:color w:val="918585"/>
      <w:sz w:val="20"/>
    </w:rPr>
  </w:style>
  <w:style w:type="paragraph" w:styleId="Heading7">
    <w:name w:val="heading 7"/>
    <w:basedOn w:val="Normal"/>
    <w:next w:val="Normal"/>
    <w:link w:val="Heading7Char"/>
    <w:qFormat/>
    <w:rsid w:val="00B36034"/>
    <w:pPr>
      <w:ind w:left="720"/>
      <w:outlineLvl w:val="6"/>
    </w:pPr>
    <w:rPr>
      <w:i/>
    </w:rPr>
  </w:style>
  <w:style w:type="paragraph" w:styleId="Heading8">
    <w:name w:val="heading 8"/>
    <w:basedOn w:val="Normal"/>
    <w:next w:val="Normal"/>
    <w:link w:val="Heading8Char"/>
    <w:qFormat/>
    <w:rsid w:val="00B36034"/>
    <w:pPr>
      <w:ind w:left="720"/>
      <w:outlineLvl w:val="7"/>
    </w:pPr>
    <w:rPr>
      <w:i/>
    </w:rPr>
  </w:style>
  <w:style w:type="paragraph" w:styleId="Heading9">
    <w:name w:val="heading 9"/>
    <w:basedOn w:val="Normal"/>
    <w:next w:val="Normal"/>
    <w:link w:val="Heading9Char"/>
    <w:qFormat/>
    <w:rsid w:val="00B36034"/>
    <w:pPr>
      <w:ind w:left="720"/>
      <w:outlineLvl w:val="8"/>
    </w:pPr>
    <w:rPr>
      <w:i/>
    </w:rPr>
  </w:style>
  <w:style w:type="character" w:default="1" w:styleId="DefaultParagraphFont">
    <w:name w:val="Default Paragraph Font"/>
    <w:uiPriority w:val="1"/>
    <w:unhideWhenUsed/>
    <w:rsid w:val="00B36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034"/>
  </w:style>
  <w:style w:type="character" w:customStyle="1" w:styleId="Heading1Char">
    <w:name w:val="Heading 1 Char"/>
    <w:basedOn w:val="DefaultParagraphFont"/>
    <w:link w:val="Heading1"/>
    <w:rsid w:val="00B36034"/>
    <w:rPr>
      <w:rFonts w:ascii="Times New Roman" w:eastAsia="Times New Roman" w:hAnsi="Times New Roman" w:cs="Times New Roman"/>
      <w:b/>
      <w:sz w:val="32"/>
      <w:szCs w:val="20"/>
      <w:lang w:eastAsia="en-US"/>
    </w:rPr>
  </w:style>
  <w:style w:type="paragraph" w:styleId="BodyText">
    <w:name w:val="Body Text"/>
    <w:basedOn w:val="Normal"/>
    <w:link w:val="BodyTextChar"/>
    <w:rsid w:val="00B36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034"/>
    <w:rPr>
      <w:rFonts w:ascii="Times New Roman" w:eastAsia="Times New Roman" w:hAnsi="Times New Roman" w:cs="Times New Roman"/>
      <w:sz w:val="24"/>
      <w:lang w:eastAsia="en-US"/>
    </w:rPr>
  </w:style>
  <w:style w:type="paragraph" w:styleId="ListBullet">
    <w:name w:val="List Bullet"/>
    <w:basedOn w:val="List"/>
    <w:rsid w:val="00B36034"/>
    <w:pPr>
      <w:numPr>
        <w:numId w:val="12"/>
      </w:numPr>
      <w:tabs>
        <w:tab w:val="clear" w:pos="340"/>
      </w:tabs>
      <w:spacing w:before="40" w:after="40"/>
    </w:pPr>
  </w:style>
  <w:style w:type="paragraph" w:styleId="ListBullet2">
    <w:name w:val="List Bullet 2"/>
    <w:basedOn w:val="List2"/>
    <w:rsid w:val="00B36034"/>
    <w:pPr>
      <w:numPr>
        <w:numId w:val="13"/>
      </w:numPr>
      <w:tabs>
        <w:tab w:val="clear" w:pos="680"/>
      </w:tabs>
    </w:pPr>
  </w:style>
  <w:style w:type="paragraph" w:customStyle="1" w:styleId="SuperHeading">
    <w:name w:val="SuperHeading"/>
    <w:basedOn w:val="Normal"/>
    <w:rsid w:val="00B36034"/>
    <w:pPr>
      <w:spacing w:before="240" w:after="120"/>
      <w:outlineLvl w:val="0"/>
    </w:pPr>
    <w:rPr>
      <w:rFonts w:ascii="Times New Roman" w:hAnsi="Times New Roman"/>
      <w:b/>
      <w:sz w:val="32"/>
    </w:rPr>
  </w:style>
  <w:style w:type="paragraph" w:customStyle="1" w:styleId="AllowPageBreak">
    <w:name w:val="AllowPageBreak"/>
    <w:rsid w:val="00B36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034"/>
    <w:rPr>
      <w:rFonts w:ascii="Courier New" w:eastAsia="Times New Roman" w:hAnsi="Courier New" w:cs="Times New Roman"/>
      <w:i/>
      <w:szCs w:val="20"/>
      <w:lang w:eastAsia="en-US"/>
    </w:rPr>
  </w:style>
  <w:style w:type="paragraph" w:customStyle="1" w:styleId="HeadingBase">
    <w:name w:val="Heading Base"/>
    <w:rsid w:val="00B36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034"/>
    <w:pPr>
      <w:tabs>
        <w:tab w:val="right" w:leader="dot" w:pos="9072"/>
      </w:tabs>
      <w:ind w:left="567"/>
    </w:pPr>
    <w:rPr>
      <w:szCs w:val="22"/>
    </w:rPr>
  </w:style>
  <w:style w:type="paragraph" w:customStyle="1" w:styleId="TOCBase">
    <w:name w:val="TOC Base"/>
    <w:rsid w:val="00B36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034"/>
    <w:pPr>
      <w:tabs>
        <w:tab w:val="right" w:leader="dot" w:pos="9072"/>
      </w:tabs>
      <w:spacing w:before="40" w:after="40"/>
      <w:ind w:left="284"/>
    </w:pPr>
    <w:rPr>
      <w:rFonts w:ascii="Times New Roman" w:hAnsi="Times New Roman"/>
    </w:rPr>
  </w:style>
  <w:style w:type="paragraph" w:styleId="TOC1">
    <w:name w:val="toc 1"/>
    <w:basedOn w:val="TOCBase"/>
    <w:next w:val="Normal"/>
    <w:rsid w:val="00B36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034"/>
    <w:rPr>
      <w:rFonts w:ascii="Times New Roman" w:eastAsia="Times New Roman" w:hAnsi="Times New Roman" w:cs="Times New Roman"/>
      <w:sz w:val="16"/>
      <w:lang w:eastAsia="en-US"/>
    </w:rPr>
  </w:style>
  <w:style w:type="paragraph" w:styleId="Title">
    <w:name w:val="Title"/>
    <w:basedOn w:val="HeadingBase"/>
    <w:link w:val="TitleChar"/>
    <w:qFormat/>
    <w:rsid w:val="00B36034"/>
    <w:pPr>
      <w:spacing w:before="5040"/>
      <w:jc w:val="center"/>
    </w:pPr>
    <w:rPr>
      <w:sz w:val="48"/>
      <w:szCs w:val="72"/>
      <w:lang w:val="en-US"/>
    </w:rPr>
  </w:style>
  <w:style w:type="character" w:customStyle="1" w:styleId="TitleChar">
    <w:name w:val="Title Char"/>
    <w:basedOn w:val="DefaultParagraphFont"/>
    <w:link w:val="Title"/>
    <w:rsid w:val="00B36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034"/>
    <w:pPr>
      <w:tabs>
        <w:tab w:val="left" w:pos="3600"/>
        <w:tab w:val="left" w:pos="3958"/>
      </w:tabs>
    </w:pPr>
  </w:style>
  <w:style w:type="paragraph" w:styleId="List">
    <w:name w:val="List"/>
    <w:basedOn w:val="BodyText"/>
    <w:next w:val="BodyText"/>
    <w:rsid w:val="00B36034"/>
    <w:pPr>
      <w:tabs>
        <w:tab w:val="left" w:pos="340"/>
      </w:tabs>
      <w:spacing w:before="60" w:after="60"/>
      <w:ind w:left="340" w:hanging="340"/>
    </w:pPr>
  </w:style>
  <w:style w:type="paragraph" w:customStyle="1" w:styleId="Note">
    <w:name w:val="Note"/>
    <w:basedOn w:val="BodyText"/>
    <w:rsid w:val="00B360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6034"/>
    <w:rPr>
      <w:b/>
      <w:spacing w:val="0"/>
    </w:rPr>
  </w:style>
  <w:style w:type="paragraph" w:customStyle="1" w:styleId="SuperTitle">
    <w:name w:val="SuperTitle"/>
    <w:basedOn w:val="Title"/>
    <w:rsid w:val="00B36034"/>
    <w:pPr>
      <w:framePr w:wrap="auto" w:hAnchor="text" w:y="6049"/>
    </w:pPr>
    <w:rPr>
      <w:color w:val="000000"/>
      <w:sz w:val="40"/>
    </w:rPr>
  </w:style>
  <w:style w:type="paragraph" w:customStyle="1" w:styleId="TOCTitle">
    <w:name w:val="TOCTitle"/>
    <w:basedOn w:val="Heading1"/>
    <w:rsid w:val="00B36034"/>
    <w:pPr>
      <w:spacing w:after="240"/>
      <w:jc w:val="center"/>
      <w:outlineLvl w:val="9"/>
    </w:pPr>
    <w:rPr>
      <w:caps/>
    </w:rPr>
  </w:style>
  <w:style w:type="paragraph" w:customStyle="1" w:styleId="Version">
    <w:name w:val="Version"/>
    <w:rsid w:val="00B36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034"/>
    <w:pPr>
      <w:keepNext w:val="0"/>
      <w:tabs>
        <w:tab w:val="right" w:pos="4176"/>
      </w:tabs>
      <w:ind w:left="198" w:hanging="198"/>
    </w:pPr>
    <w:rPr>
      <w:rFonts w:ascii="Garamond" w:hAnsi="Garamond"/>
    </w:rPr>
  </w:style>
  <w:style w:type="paragraph" w:styleId="IndexHeading">
    <w:name w:val="index heading"/>
    <w:basedOn w:val="Normal"/>
    <w:next w:val="Index1"/>
    <w:semiHidden/>
    <w:rsid w:val="00B36034"/>
    <w:pPr>
      <w:spacing w:before="120" w:after="120"/>
    </w:pPr>
    <w:rPr>
      <w:rFonts w:ascii="Arial" w:hAnsi="Arial"/>
      <w:b/>
      <w:color w:val="918585"/>
      <w:sz w:val="24"/>
    </w:rPr>
  </w:style>
  <w:style w:type="paragraph" w:styleId="Header">
    <w:name w:val="header"/>
    <w:basedOn w:val="Normal"/>
    <w:link w:val="HeaderChar"/>
    <w:rsid w:val="00B36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034"/>
    <w:rPr>
      <w:rFonts w:ascii="Times New Roman" w:eastAsia="Times New Roman" w:hAnsi="Times New Roman" w:cs="Times New Roman"/>
      <w:sz w:val="16"/>
      <w:szCs w:val="20"/>
      <w:lang w:val="en-GB" w:eastAsia="en-US"/>
    </w:rPr>
  </w:style>
  <w:style w:type="paragraph" w:customStyle="1" w:styleId="Chapter">
    <w:name w:val="Chapter"/>
    <w:basedOn w:val="Normal"/>
    <w:rsid w:val="00B36034"/>
    <w:pPr>
      <w:spacing w:before="240"/>
    </w:pPr>
    <w:rPr>
      <w:rFonts w:ascii="Times New Roman" w:hAnsi="Times New Roman"/>
      <w:smallCaps/>
      <w:spacing w:val="80"/>
      <w:sz w:val="28"/>
    </w:rPr>
  </w:style>
  <w:style w:type="paragraph" w:customStyle="1" w:styleId="InChapter">
    <w:name w:val="InChapter"/>
    <w:basedOn w:val="Heading3"/>
    <w:rsid w:val="00B36034"/>
    <w:pPr>
      <w:spacing w:after="240"/>
      <w:outlineLvl w:val="9"/>
    </w:pPr>
    <w:rPr>
      <w:noProof/>
    </w:rPr>
  </w:style>
  <w:style w:type="paragraph" w:styleId="Index2">
    <w:name w:val="index 2"/>
    <w:basedOn w:val="Normal"/>
    <w:next w:val="Normal"/>
    <w:semiHidden/>
    <w:rsid w:val="00B36034"/>
    <w:pPr>
      <w:tabs>
        <w:tab w:val="right" w:pos="4176"/>
      </w:tabs>
      <w:ind w:left="568" w:hanging="284"/>
    </w:pPr>
    <w:rPr>
      <w:rFonts w:ascii="Garamond" w:hAnsi="Garamond"/>
    </w:rPr>
  </w:style>
  <w:style w:type="paragraph" w:customStyle="1" w:styleId="Byline">
    <w:name w:val="Byline"/>
    <w:rsid w:val="00B36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034"/>
    <w:pPr>
      <w:tabs>
        <w:tab w:val="clear" w:pos="3600"/>
        <w:tab w:val="clear" w:pos="3958"/>
      </w:tabs>
      <w:jc w:val="right"/>
    </w:pPr>
  </w:style>
  <w:style w:type="character" w:styleId="Emphasis">
    <w:name w:val="Emphasis"/>
    <w:basedOn w:val="DefaultParagraphFont"/>
    <w:qFormat/>
    <w:rsid w:val="00B36034"/>
    <w:rPr>
      <w:i/>
    </w:rPr>
  </w:style>
  <w:style w:type="paragraph" w:styleId="Caption">
    <w:name w:val="caption"/>
    <w:basedOn w:val="BodyText"/>
    <w:next w:val="Normal"/>
    <w:qFormat/>
    <w:rsid w:val="00B36034"/>
    <w:pPr>
      <w:framePr w:w="2268" w:hSpace="181" w:vSpace="181" w:wrap="around" w:vAnchor="text" w:hAnchor="page" w:x="1135" w:y="285" w:anchorLock="1"/>
    </w:pPr>
    <w:rPr>
      <w:i/>
    </w:rPr>
  </w:style>
  <w:style w:type="paragraph" w:customStyle="1" w:styleId="MiniTOCTitle">
    <w:name w:val="MiniTOCTitle"/>
    <w:basedOn w:val="Heading4"/>
    <w:rsid w:val="00B36034"/>
    <w:pPr>
      <w:spacing w:before="240"/>
      <w:outlineLvl w:val="9"/>
    </w:pPr>
    <w:rPr>
      <w:noProof/>
      <w:sz w:val="24"/>
    </w:rPr>
  </w:style>
  <w:style w:type="paragraph" w:customStyle="1" w:styleId="MiniTOCItem">
    <w:name w:val="MiniTOCItem"/>
    <w:basedOn w:val="ListBullet"/>
    <w:rsid w:val="00B36034"/>
    <w:pPr>
      <w:numPr>
        <w:numId w:val="0"/>
      </w:numPr>
      <w:tabs>
        <w:tab w:val="right" w:leader="dot" w:pos="6521"/>
      </w:tabs>
      <w:spacing w:before="0" w:after="0"/>
    </w:pPr>
  </w:style>
  <w:style w:type="paragraph" w:customStyle="1" w:styleId="TOFTitle">
    <w:name w:val="TOFTitle"/>
    <w:basedOn w:val="TOCTitle"/>
    <w:rsid w:val="00B36034"/>
  </w:style>
  <w:style w:type="paragraph" w:styleId="TableofFigures">
    <w:name w:val="table of figures"/>
    <w:basedOn w:val="Normal"/>
    <w:next w:val="Normal"/>
    <w:semiHidden/>
    <w:rsid w:val="00B36034"/>
    <w:pPr>
      <w:tabs>
        <w:tab w:val="right" w:leader="dot" w:pos="9072"/>
      </w:tabs>
      <w:ind w:left="970" w:hanging="403"/>
    </w:pPr>
    <w:rPr>
      <w:rFonts w:ascii="Times New Roman" w:hAnsi="Times New Roman"/>
      <w:b/>
    </w:rPr>
  </w:style>
  <w:style w:type="paragraph" w:styleId="ListNumber">
    <w:name w:val="List Number"/>
    <w:basedOn w:val="List"/>
    <w:rsid w:val="00B36034"/>
    <w:pPr>
      <w:numPr>
        <w:numId w:val="15"/>
      </w:numPr>
      <w:tabs>
        <w:tab w:val="clear" w:pos="340"/>
      </w:tabs>
    </w:pPr>
  </w:style>
  <w:style w:type="character" w:customStyle="1" w:styleId="WingdingSymbols">
    <w:name w:val="Wingding Symbols"/>
    <w:rsid w:val="00B36034"/>
    <w:rPr>
      <w:rFonts w:ascii="Wingdings" w:hAnsi="Wingdings"/>
    </w:rPr>
  </w:style>
  <w:style w:type="paragraph" w:customStyle="1" w:styleId="TableHeading">
    <w:name w:val="Table Heading"/>
    <w:basedOn w:val="HeadingBase"/>
    <w:rsid w:val="00B36034"/>
    <w:pPr>
      <w:keepLines/>
      <w:pBdr>
        <w:bottom w:val="single" w:sz="6" w:space="1" w:color="918585"/>
      </w:pBdr>
      <w:spacing w:before="240"/>
    </w:pPr>
  </w:style>
  <w:style w:type="character" w:customStyle="1" w:styleId="HotSpot">
    <w:name w:val="HotSpot"/>
    <w:rsid w:val="00B36034"/>
    <w:rPr>
      <w:color w:val="0033CC"/>
      <w:u w:val="none"/>
    </w:rPr>
  </w:style>
  <w:style w:type="paragraph" w:customStyle="1" w:styleId="BodyTextRight">
    <w:name w:val="Body Text Right"/>
    <w:basedOn w:val="BodyText"/>
    <w:rsid w:val="00B36034"/>
    <w:pPr>
      <w:spacing w:before="0" w:after="0"/>
      <w:jc w:val="right"/>
    </w:pPr>
  </w:style>
  <w:style w:type="paragraph" w:styleId="Index3">
    <w:name w:val="index 3"/>
    <w:basedOn w:val="ListNumber2"/>
    <w:next w:val="Normal"/>
    <w:semiHidden/>
    <w:rsid w:val="00B36034"/>
    <w:pPr>
      <w:numPr>
        <w:numId w:val="0"/>
      </w:numPr>
      <w:tabs>
        <w:tab w:val="right" w:leader="dot" w:pos="4176"/>
      </w:tabs>
    </w:pPr>
  </w:style>
  <w:style w:type="paragraph" w:styleId="ListNumber2">
    <w:name w:val="List Number 2"/>
    <w:basedOn w:val="List2"/>
    <w:rsid w:val="00B36034"/>
    <w:pPr>
      <w:numPr>
        <w:numId w:val="10"/>
      </w:numPr>
      <w:tabs>
        <w:tab w:val="clear" w:pos="1060"/>
      </w:tabs>
    </w:pPr>
  </w:style>
  <w:style w:type="paragraph" w:customStyle="1" w:styleId="MarginNote">
    <w:name w:val="Margin Note"/>
    <w:basedOn w:val="BodyText"/>
    <w:rsid w:val="00B36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034"/>
    <w:rPr>
      <w:sz w:val="32"/>
    </w:rPr>
  </w:style>
  <w:style w:type="paragraph" w:customStyle="1" w:styleId="HeadingProcedure">
    <w:name w:val="Heading Procedure"/>
    <w:basedOn w:val="HeadingBase"/>
    <w:next w:val="Normal"/>
    <w:rsid w:val="00B36034"/>
    <w:pPr>
      <w:tabs>
        <w:tab w:val="left" w:pos="0"/>
      </w:tabs>
      <w:spacing w:before="120" w:after="60"/>
    </w:pPr>
    <w:rPr>
      <w:i/>
      <w:color w:val="918585"/>
      <w:sz w:val="22"/>
    </w:rPr>
  </w:style>
  <w:style w:type="paragraph" w:customStyle="1" w:styleId="TableBodyText">
    <w:name w:val="Table Body Text"/>
    <w:basedOn w:val="BodyText"/>
    <w:rsid w:val="00B36034"/>
    <w:pPr>
      <w:spacing w:before="60" w:after="60"/>
    </w:pPr>
  </w:style>
  <w:style w:type="paragraph" w:styleId="ListContinue">
    <w:name w:val="List Continue"/>
    <w:basedOn w:val="List"/>
    <w:rsid w:val="00B36034"/>
    <w:pPr>
      <w:ind w:firstLine="0"/>
    </w:pPr>
  </w:style>
  <w:style w:type="paragraph" w:customStyle="1" w:styleId="ListNote">
    <w:name w:val="List Note"/>
    <w:basedOn w:val="List"/>
    <w:rsid w:val="00B36034"/>
    <w:pPr>
      <w:pBdr>
        <w:top w:val="single" w:sz="6" w:space="2" w:color="918585"/>
        <w:bottom w:val="single" w:sz="6" w:space="2" w:color="918585"/>
      </w:pBdr>
      <w:tabs>
        <w:tab w:val="left" w:pos="1021"/>
      </w:tabs>
      <w:ind w:firstLine="0"/>
    </w:pPr>
  </w:style>
  <w:style w:type="paragraph" w:customStyle="1" w:styleId="Warning">
    <w:name w:val="Warning"/>
    <w:basedOn w:val="BodyText"/>
    <w:rsid w:val="00B36034"/>
    <w:pPr>
      <w:shd w:val="clear" w:color="auto" w:fill="D9D9D9"/>
      <w:tabs>
        <w:tab w:val="left" w:pos="992"/>
      </w:tabs>
      <w:ind w:left="119" w:right="119"/>
    </w:pPr>
    <w:rPr>
      <w:sz w:val="20"/>
    </w:rPr>
  </w:style>
  <w:style w:type="paragraph" w:customStyle="1" w:styleId="MarginIcons">
    <w:name w:val="Margin Icons"/>
    <w:basedOn w:val="BodyText"/>
    <w:rsid w:val="00B36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034"/>
    <w:rPr>
      <w:rFonts w:ascii="Courier New" w:hAnsi="Courier New"/>
    </w:rPr>
  </w:style>
  <w:style w:type="paragraph" w:customStyle="1" w:styleId="NoteBullet">
    <w:name w:val="Note Bullet"/>
    <w:basedOn w:val="Note"/>
    <w:rsid w:val="00B36034"/>
    <w:pPr>
      <w:tabs>
        <w:tab w:val="clear" w:pos="680"/>
      </w:tabs>
      <w:spacing w:before="60" w:after="60"/>
    </w:pPr>
  </w:style>
  <w:style w:type="paragraph" w:customStyle="1" w:styleId="SubHeading2">
    <w:name w:val="SubHeading2"/>
    <w:basedOn w:val="HeadingBase"/>
    <w:rsid w:val="00B36034"/>
    <w:pPr>
      <w:spacing w:before="240" w:after="60"/>
    </w:pPr>
    <w:rPr>
      <w:sz w:val="20"/>
    </w:rPr>
  </w:style>
  <w:style w:type="paragraph" w:customStyle="1" w:styleId="SubHeading1">
    <w:name w:val="SubHeading1"/>
    <w:basedOn w:val="HeadingBase"/>
    <w:rsid w:val="00B36034"/>
    <w:pPr>
      <w:spacing w:before="240" w:after="60"/>
    </w:pPr>
    <w:rPr>
      <w:color w:val="918585"/>
      <w:sz w:val="22"/>
    </w:rPr>
  </w:style>
  <w:style w:type="paragraph" w:customStyle="1" w:styleId="SideHeading">
    <w:name w:val="Side Heading"/>
    <w:basedOn w:val="HeadingBase"/>
    <w:rsid w:val="00B36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034"/>
    <w:pPr>
      <w:tabs>
        <w:tab w:val="num" w:pos="360"/>
      </w:tabs>
    </w:pPr>
  </w:style>
  <w:style w:type="paragraph" w:styleId="PlainText">
    <w:name w:val="Plain Text"/>
    <w:basedOn w:val="Normal"/>
    <w:link w:val="PlainTextChar"/>
    <w:rsid w:val="00B36034"/>
    <w:rPr>
      <w:sz w:val="20"/>
    </w:rPr>
  </w:style>
  <w:style w:type="character" w:customStyle="1" w:styleId="PlainTextChar">
    <w:name w:val="Plain Text Char"/>
    <w:basedOn w:val="DefaultParagraphFont"/>
    <w:link w:val="PlainText"/>
    <w:rsid w:val="00B36034"/>
    <w:rPr>
      <w:rFonts w:ascii="Courier New" w:eastAsia="Times New Roman" w:hAnsi="Courier New" w:cs="Times New Roman"/>
      <w:sz w:val="20"/>
      <w:szCs w:val="20"/>
      <w:lang w:eastAsia="en-US"/>
    </w:rPr>
  </w:style>
  <w:style w:type="character" w:customStyle="1" w:styleId="MenuOption">
    <w:name w:val="Menu Option"/>
    <w:basedOn w:val="DefaultParagraphFont"/>
    <w:rsid w:val="00B36034"/>
    <w:rPr>
      <w:b/>
      <w:smallCaps/>
    </w:rPr>
  </w:style>
  <w:style w:type="paragraph" w:customStyle="1" w:styleId="TableListNumber">
    <w:name w:val="Table List Number"/>
    <w:basedOn w:val="ListNumber"/>
    <w:rsid w:val="00B36034"/>
    <w:pPr>
      <w:numPr>
        <w:numId w:val="0"/>
      </w:numPr>
    </w:pPr>
  </w:style>
  <w:style w:type="paragraph" w:styleId="TOC4">
    <w:name w:val="toc 4"/>
    <w:basedOn w:val="TOCBase"/>
    <w:next w:val="Normal"/>
    <w:semiHidden/>
    <w:rsid w:val="00B36034"/>
    <w:pPr>
      <w:tabs>
        <w:tab w:val="right" w:leader="dot" w:pos="9071"/>
      </w:tabs>
      <w:ind w:left="1701"/>
    </w:pPr>
  </w:style>
  <w:style w:type="paragraph" w:customStyle="1" w:styleId="ListAlpha">
    <w:name w:val="List Alpha"/>
    <w:basedOn w:val="List"/>
    <w:rsid w:val="00B36034"/>
    <w:pPr>
      <w:numPr>
        <w:numId w:val="9"/>
      </w:numPr>
    </w:pPr>
  </w:style>
  <w:style w:type="paragraph" w:customStyle="1" w:styleId="ListAlpha2">
    <w:name w:val="List Alpha 2"/>
    <w:basedOn w:val="List2"/>
    <w:rsid w:val="00B36034"/>
    <w:pPr>
      <w:numPr>
        <w:numId w:val="8"/>
      </w:numPr>
    </w:pPr>
  </w:style>
  <w:style w:type="paragraph" w:styleId="List2">
    <w:name w:val="List 2"/>
    <w:basedOn w:val="BodyText"/>
    <w:rsid w:val="00B36034"/>
    <w:pPr>
      <w:tabs>
        <w:tab w:val="left" w:pos="680"/>
      </w:tabs>
      <w:spacing w:before="60" w:after="60"/>
      <w:ind w:left="680" w:hanging="340"/>
    </w:pPr>
  </w:style>
  <w:style w:type="paragraph" w:styleId="List3">
    <w:name w:val="List 3"/>
    <w:basedOn w:val="BodyText"/>
    <w:rsid w:val="00B36034"/>
    <w:pPr>
      <w:tabs>
        <w:tab w:val="left" w:pos="1021"/>
      </w:tabs>
      <w:spacing w:before="60" w:after="60"/>
      <w:ind w:left="1020" w:hanging="340"/>
    </w:pPr>
  </w:style>
  <w:style w:type="paragraph" w:styleId="List4">
    <w:name w:val="List 4"/>
    <w:basedOn w:val="BodyText"/>
    <w:rsid w:val="00B36034"/>
    <w:pPr>
      <w:tabs>
        <w:tab w:val="left" w:pos="1361"/>
      </w:tabs>
      <w:spacing w:before="60" w:after="60"/>
      <w:ind w:left="1361" w:hanging="340"/>
    </w:pPr>
  </w:style>
  <w:style w:type="paragraph" w:styleId="List5">
    <w:name w:val="List 5"/>
    <w:basedOn w:val="BodyText"/>
    <w:rsid w:val="00B36034"/>
    <w:pPr>
      <w:tabs>
        <w:tab w:val="left" w:pos="1701"/>
      </w:tabs>
      <w:spacing w:before="60" w:after="60"/>
      <w:ind w:left="1701" w:hanging="340"/>
    </w:pPr>
  </w:style>
  <w:style w:type="paragraph" w:styleId="ListBullet3">
    <w:name w:val="List Bullet 3"/>
    <w:basedOn w:val="List3"/>
    <w:rsid w:val="00B36034"/>
    <w:pPr>
      <w:numPr>
        <w:numId w:val="14"/>
      </w:numPr>
      <w:tabs>
        <w:tab w:val="clear" w:pos="1021"/>
      </w:tabs>
      <w:ind w:left="1037" w:hanging="357"/>
    </w:pPr>
  </w:style>
  <w:style w:type="paragraph" w:styleId="ListBullet4">
    <w:name w:val="List Bullet 4"/>
    <w:basedOn w:val="List4"/>
    <w:rsid w:val="00B36034"/>
    <w:pPr>
      <w:numPr>
        <w:numId w:val="3"/>
      </w:numPr>
      <w:tabs>
        <w:tab w:val="clear" w:pos="1361"/>
      </w:tabs>
    </w:pPr>
  </w:style>
  <w:style w:type="paragraph" w:styleId="ListBullet5">
    <w:name w:val="List Bullet 5"/>
    <w:basedOn w:val="List5"/>
    <w:rsid w:val="00B36034"/>
    <w:pPr>
      <w:numPr>
        <w:numId w:val="4"/>
      </w:numPr>
    </w:pPr>
  </w:style>
  <w:style w:type="paragraph" w:styleId="ListContinue2">
    <w:name w:val="List Continue 2"/>
    <w:basedOn w:val="List2"/>
    <w:rsid w:val="00B36034"/>
    <w:pPr>
      <w:ind w:firstLine="0"/>
    </w:pPr>
  </w:style>
  <w:style w:type="paragraph" w:styleId="ListContinue3">
    <w:name w:val="List Continue 3"/>
    <w:basedOn w:val="List3"/>
    <w:rsid w:val="00B36034"/>
    <w:pPr>
      <w:ind w:left="1021" w:firstLine="0"/>
    </w:pPr>
  </w:style>
  <w:style w:type="paragraph" w:styleId="ListContinue4">
    <w:name w:val="List Continue 4"/>
    <w:basedOn w:val="List4"/>
    <w:rsid w:val="00B36034"/>
    <w:pPr>
      <w:ind w:firstLine="0"/>
    </w:pPr>
  </w:style>
  <w:style w:type="paragraph" w:styleId="ListContinue5">
    <w:name w:val="List Continue 5"/>
    <w:basedOn w:val="List5"/>
    <w:rsid w:val="00B36034"/>
    <w:pPr>
      <w:ind w:firstLine="0"/>
    </w:pPr>
  </w:style>
  <w:style w:type="paragraph" w:styleId="ListNumber3">
    <w:name w:val="List Number 3"/>
    <w:basedOn w:val="List3"/>
    <w:rsid w:val="00B36034"/>
    <w:pPr>
      <w:numPr>
        <w:numId w:val="5"/>
      </w:numPr>
    </w:pPr>
  </w:style>
  <w:style w:type="paragraph" w:styleId="ListNumber4">
    <w:name w:val="List Number 4"/>
    <w:basedOn w:val="List4"/>
    <w:rsid w:val="00B36034"/>
    <w:pPr>
      <w:numPr>
        <w:numId w:val="6"/>
      </w:numPr>
    </w:pPr>
  </w:style>
  <w:style w:type="paragraph" w:styleId="ListNumber5">
    <w:name w:val="List Number 5"/>
    <w:basedOn w:val="List5"/>
    <w:rsid w:val="00B36034"/>
    <w:pPr>
      <w:numPr>
        <w:numId w:val="7"/>
      </w:numPr>
    </w:pPr>
  </w:style>
  <w:style w:type="paragraph" w:styleId="BlockText">
    <w:name w:val="Block Text"/>
    <w:basedOn w:val="Normal"/>
    <w:rsid w:val="00B36034"/>
    <w:pPr>
      <w:spacing w:after="120"/>
      <w:ind w:left="1440" w:right="1440"/>
    </w:pPr>
  </w:style>
  <w:style w:type="character" w:customStyle="1" w:styleId="Subscript">
    <w:name w:val="Subscript"/>
    <w:basedOn w:val="DefaultParagraphFont"/>
    <w:rsid w:val="00B36034"/>
    <w:rPr>
      <w:sz w:val="16"/>
      <w:vertAlign w:val="subscript"/>
    </w:rPr>
  </w:style>
  <w:style w:type="character" w:customStyle="1" w:styleId="Superscript">
    <w:name w:val="Superscript"/>
    <w:basedOn w:val="DefaultParagraphFont"/>
    <w:rsid w:val="00B36034"/>
    <w:rPr>
      <w:sz w:val="16"/>
      <w:vertAlign w:val="superscript"/>
    </w:rPr>
  </w:style>
  <w:style w:type="character" w:customStyle="1" w:styleId="Symbols">
    <w:name w:val="Symbols"/>
    <w:basedOn w:val="DefaultParagraphFont"/>
    <w:rsid w:val="00B36034"/>
    <w:rPr>
      <w:rFonts w:ascii="Symbol" w:hAnsi="Symbol"/>
    </w:rPr>
  </w:style>
  <w:style w:type="character" w:customStyle="1" w:styleId="MenuOptions">
    <w:name w:val="Menu Options"/>
    <w:basedOn w:val="DefaultParagraphFont"/>
    <w:rsid w:val="00B36034"/>
    <w:rPr>
      <w:rFonts w:ascii="Arial Narrow" w:hAnsi="Arial Narrow"/>
      <w:smallCaps/>
    </w:rPr>
  </w:style>
  <w:style w:type="character" w:customStyle="1" w:styleId="Buttons">
    <w:name w:val="Buttons"/>
    <w:basedOn w:val="DefaultParagraphFont"/>
    <w:rsid w:val="00B36034"/>
    <w:rPr>
      <w:b/>
    </w:rPr>
  </w:style>
  <w:style w:type="character" w:customStyle="1" w:styleId="Underlined">
    <w:name w:val="Underlined"/>
    <w:basedOn w:val="DefaultParagraphFont"/>
    <w:rsid w:val="00B36034"/>
    <w:rPr>
      <w:u w:val="single"/>
    </w:rPr>
  </w:style>
  <w:style w:type="paragraph" w:customStyle="1" w:styleId="TableBodyTextRight">
    <w:name w:val="Table Body Text Right"/>
    <w:basedOn w:val="TableBodyText"/>
    <w:rsid w:val="00B36034"/>
    <w:pPr>
      <w:widowControl w:val="0"/>
      <w:autoSpaceDE w:val="0"/>
      <w:autoSpaceDN w:val="0"/>
      <w:adjustRightInd w:val="0"/>
      <w:jc w:val="right"/>
    </w:pPr>
    <w:rPr>
      <w:rFonts w:cs="Arial"/>
      <w:szCs w:val="18"/>
    </w:rPr>
  </w:style>
  <w:style w:type="paragraph" w:customStyle="1" w:styleId="CopyrightText">
    <w:name w:val="Copyright Text"/>
    <w:basedOn w:val="BodyText"/>
    <w:rsid w:val="00B36034"/>
    <w:rPr>
      <w:sz w:val="18"/>
    </w:rPr>
  </w:style>
  <w:style w:type="paragraph" w:customStyle="1" w:styleId="BodySmallRight">
    <w:name w:val="Body Small Right"/>
    <w:basedOn w:val="BodyTextRight"/>
    <w:rsid w:val="00B36034"/>
    <w:rPr>
      <w:sz w:val="18"/>
      <w:szCs w:val="18"/>
    </w:rPr>
  </w:style>
  <w:style w:type="paragraph" w:customStyle="1" w:styleId="MarginEdition">
    <w:name w:val="Margin Edition"/>
    <w:basedOn w:val="MarginNote"/>
    <w:rsid w:val="00B36034"/>
    <w:pPr>
      <w:spacing w:before="0" w:after="0"/>
    </w:pPr>
    <w:rPr>
      <w:rFonts w:ascii="Times New Roman" w:hAnsi="Times New Roman"/>
      <w:color w:val="999999"/>
    </w:rPr>
  </w:style>
  <w:style w:type="paragraph" w:customStyle="1" w:styleId="Spacer">
    <w:name w:val="Spacer"/>
    <w:basedOn w:val="Normal"/>
    <w:rsid w:val="00B36034"/>
    <w:rPr>
      <w:sz w:val="2"/>
      <w:szCs w:val="2"/>
    </w:rPr>
  </w:style>
  <w:style w:type="character" w:customStyle="1" w:styleId="Small">
    <w:name w:val="Small"/>
    <w:basedOn w:val="DefaultParagraphFont"/>
    <w:rsid w:val="00B36034"/>
    <w:rPr>
      <w:sz w:val="16"/>
    </w:rPr>
  </w:style>
  <w:style w:type="paragraph" w:customStyle="1" w:styleId="WideTable">
    <w:name w:val="Wide Table"/>
    <w:basedOn w:val="Normal"/>
    <w:rsid w:val="00B36034"/>
    <w:pPr>
      <w:ind w:left="-1418"/>
    </w:pPr>
    <w:rPr>
      <w:sz w:val="2"/>
      <w:szCs w:val="2"/>
    </w:rPr>
  </w:style>
  <w:style w:type="character" w:styleId="PageNumber">
    <w:name w:val="page number"/>
    <w:basedOn w:val="DefaultParagraphFont"/>
    <w:rsid w:val="00B36034"/>
  </w:style>
  <w:style w:type="paragraph" w:styleId="Quote">
    <w:name w:val="Quote"/>
    <w:basedOn w:val="Heading1"/>
    <w:link w:val="QuoteChar"/>
    <w:qFormat/>
    <w:rsid w:val="00B36034"/>
    <w:rPr>
      <w:b w:val="0"/>
      <w:sz w:val="72"/>
      <w:szCs w:val="72"/>
      <w:lang w:val="en-NZ"/>
    </w:rPr>
  </w:style>
  <w:style w:type="character" w:customStyle="1" w:styleId="QuoteChar">
    <w:name w:val="Quote Char"/>
    <w:basedOn w:val="DefaultParagraphFont"/>
    <w:link w:val="Quote"/>
    <w:rsid w:val="00B36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034"/>
    <w:pPr>
      <w:pageBreakBefore/>
    </w:pPr>
  </w:style>
  <w:style w:type="paragraph" w:customStyle="1" w:styleId="Border">
    <w:name w:val="Border"/>
    <w:basedOn w:val="Normal"/>
    <w:qFormat/>
    <w:rsid w:val="00B36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034"/>
    <w:rPr>
      <w:b/>
      <w:bCs/>
      <w:i/>
      <w:iCs/>
      <w:color w:val="auto"/>
    </w:rPr>
  </w:style>
  <w:style w:type="paragraph" w:styleId="IntenseQuote">
    <w:name w:val="Intense Quote"/>
    <w:basedOn w:val="Normal"/>
    <w:next w:val="Normal"/>
    <w:link w:val="IntenseQuoteChar"/>
    <w:uiPriority w:val="30"/>
    <w:qFormat/>
    <w:rsid w:val="00B36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034"/>
    <w:rPr>
      <w:smallCaps/>
      <w:color w:val="auto"/>
      <w:u w:val="single"/>
    </w:rPr>
  </w:style>
  <w:style w:type="character" w:styleId="IntenseReference">
    <w:name w:val="Intense Reference"/>
    <w:basedOn w:val="DefaultParagraphFont"/>
    <w:uiPriority w:val="32"/>
    <w:qFormat/>
    <w:rsid w:val="00B36034"/>
    <w:rPr>
      <w:b/>
      <w:bCs/>
      <w:smallCaps/>
      <w:color w:val="auto"/>
      <w:spacing w:val="5"/>
      <w:u w:val="single"/>
    </w:rPr>
  </w:style>
  <w:style w:type="paragraph" w:customStyle="1" w:styleId="2ColumnHeading">
    <w:name w:val="2Column Heading"/>
    <w:basedOn w:val="BodyText"/>
    <w:qFormat/>
    <w:rsid w:val="00B36034"/>
    <w:pPr>
      <w:spacing w:after="60"/>
      <w:ind w:left="-2268"/>
    </w:pPr>
    <w:rPr>
      <w:b/>
    </w:rPr>
  </w:style>
  <w:style w:type="paragraph" w:customStyle="1" w:styleId="Heading1TOC">
    <w:name w:val="Heading1 TOC"/>
    <w:basedOn w:val="Normal"/>
    <w:qFormat/>
    <w:rsid w:val="00B36034"/>
    <w:pPr>
      <w:spacing w:before="240" w:after="120"/>
    </w:pPr>
    <w:rPr>
      <w:rFonts w:ascii="Times New Roman" w:hAnsi="Times New Roman"/>
      <w:b/>
      <w:sz w:val="32"/>
    </w:rPr>
  </w:style>
  <w:style w:type="paragraph" w:customStyle="1" w:styleId="Heading2TOC">
    <w:name w:val="Heading2 TOC"/>
    <w:basedOn w:val="Normal"/>
    <w:qFormat/>
    <w:rsid w:val="00B36034"/>
    <w:pPr>
      <w:spacing w:before="240" w:after="60"/>
    </w:pPr>
    <w:rPr>
      <w:rFonts w:ascii="Times New Roman" w:hAnsi="Times New Roman"/>
      <w:b/>
      <w:sz w:val="28"/>
    </w:rPr>
  </w:style>
  <w:style w:type="character" w:customStyle="1" w:styleId="Underline">
    <w:name w:val="Underline"/>
    <w:basedOn w:val="DefaultParagraphFont"/>
    <w:qFormat/>
    <w:rsid w:val="00B36034"/>
    <w:rPr>
      <w:u w:val="single"/>
    </w:rPr>
  </w:style>
  <w:style w:type="character" w:customStyle="1" w:styleId="BoldandItalics">
    <w:name w:val="Bold and Italics"/>
    <w:qFormat/>
    <w:rsid w:val="00B36034"/>
    <w:rPr>
      <w:b/>
      <w:i/>
      <w:u w:val="none"/>
    </w:rPr>
  </w:style>
  <w:style w:type="paragraph" w:styleId="BalloonText">
    <w:name w:val="Balloon Text"/>
    <w:basedOn w:val="Normal"/>
    <w:link w:val="BalloonTextChar"/>
    <w:rsid w:val="00B36034"/>
    <w:rPr>
      <w:rFonts w:ascii="Tahoma" w:hAnsi="Tahoma" w:cs="Tahoma"/>
      <w:sz w:val="16"/>
      <w:szCs w:val="16"/>
    </w:rPr>
  </w:style>
  <w:style w:type="character" w:customStyle="1" w:styleId="BalloonTextChar">
    <w:name w:val="Balloon Text Char"/>
    <w:basedOn w:val="DefaultParagraphFont"/>
    <w:link w:val="BalloonText"/>
    <w:rsid w:val="00B36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034"/>
    <w:rPr>
      <w:b/>
      <w:color w:val="660033"/>
      <w:spacing w:val="0"/>
    </w:rPr>
  </w:style>
  <w:style w:type="paragraph" w:customStyle="1" w:styleId="Nameditemlist">
    <w:name w:val="Named item list"/>
    <w:basedOn w:val="BodyText"/>
    <w:qFormat/>
    <w:rsid w:val="00B36034"/>
    <w:pPr>
      <w:tabs>
        <w:tab w:val="left" w:pos="2835"/>
      </w:tabs>
      <w:ind w:left="2835" w:hanging="2835"/>
    </w:pPr>
  </w:style>
  <w:style w:type="paragraph" w:customStyle="1" w:styleId="BodyTextnopadding">
    <w:name w:val="Body Text no padding"/>
    <w:basedOn w:val="BodyText"/>
    <w:qFormat/>
    <w:rsid w:val="00B36034"/>
    <w:pPr>
      <w:spacing w:before="0" w:after="0"/>
    </w:pPr>
  </w:style>
  <w:style w:type="paragraph" w:customStyle="1" w:styleId="BodyTextBold">
    <w:name w:val="Body Text Bold"/>
    <w:basedOn w:val="BodyText"/>
    <w:qFormat/>
    <w:rsid w:val="00B36034"/>
    <w:rPr>
      <w:b/>
    </w:rPr>
  </w:style>
  <w:style w:type="character" w:styleId="Hyperlink">
    <w:name w:val="Hyperlink"/>
    <w:basedOn w:val="DefaultParagraphFont"/>
    <w:uiPriority w:val="99"/>
    <w:unhideWhenUsed/>
    <w:rsid w:val="00FE6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1275</Words>
  <Characters>7817</Characters>
  <Application>Microsoft Office Word</Application>
  <DocSecurity>0</DocSecurity>
  <Lines>205</Lines>
  <Paragraphs>128</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RIIMEX401D Apply pit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