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AAC" w:rsidP="00205AAC">
      <w:pPr>
        <w:pStyle w:val="Title"/>
      </w:pPr>
      <w:r>
        <w:fldChar w:fldCharType="begin"/>
      </w:r>
      <w:r>
        <w:instrText xml:space="preserve"> TITLE   \* MERGEFORMAT </w:instrText>
      </w:r>
      <w:r>
        <w:fldChar w:fldCharType="separate"/>
      </w:r>
      <w:r>
        <w:t>RIIMCU606E Establish and maintain the mining method and strata management systems</w:t>
      </w:r>
      <w:r>
        <w:fldChar w:fldCharType="end"/>
      </w:r>
    </w:p>
    <w:p w:rsidR="00205AAC" w:rsidP="00205AAC">
      <w:pPr>
        <w:pStyle w:val="Version"/>
        <w:sectPr w:rsidSect="004621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142" w:rsidP="00462142">
      <w:pPr>
        <w:pStyle w:val="SuperHeading"/>
      </w:pPr>
      <w:r w:rsidRPr="00462142">
        <w:t>RIIMCU606E Establish and maintain the mining method and strata management systems</w:t>
      </w:r>
    </w:p>
    <w:p w:rsidR="00000000" w:rsidRPr="00462142" w:rsidP="00462142">
      <w:pPr>
        <w:pStyle w:val="Heading1"/>
      </w:pPr>
      <w:bookmarkStart w:id="1" w:name="O_1108652"/>
      <w:bookmarkEnd w:id="1"/>
      <w:r w:rsidRPr="00462142">
        <w:t>Modification History</w:t>
      </w:r>
    </w:p>
    <w:tbl>
      <w:tblPr>
        <w:tblW w:w="9522" w:type="dxa"/>
        <w:tblLayout w:type="fixed"/>
        <w:tblCellMar>
          <w:left w:w="62" w:type="dxa"/>
          <w:right w:w="62" w:type="dxa"/>
        </w:tblCellMar>
        <w:tblLook w:val="0000"/>
      </w:tblPr>
      <w:tblGrid>
        <w:gridCol w:w="2929"/>
        <w:gridCol w:w="6593"/>
      </w:tblGrid>
      <w:tr w:rsidTr="0046214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BodyText"/>
            </w:pPr>
            <w:r w:rsidRPr="0046214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BodyText"/>
              <w:rPr>
                <w:lang w:val="en-NZ"/>
              </w:rPr>
            </w:pPr>
            <w:r w:rsidRPr="00462142">
              <w:rPr>
                <w:rStyle w:val="SpecialBold"/>
              </w:rPr>
              <w:t>Comments</w:t>
            </w:r>
          </w:p>
        </w:tc>
      </w:tr>
      <w:tr w:rsidTr="0046214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BodyText"/>
              <w:rPr>
                <w:lang w:val="en-NZ"/>
              </w:rPr>
            </w:pPr>
            <w:r w:rsidRPr="0046214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BodyText"/>
            </w:pPr>
            <w:r w:rsidRPr="00462142">
              <w:t>This version first released with RII Resources and Infrastructure Industry Training Package Version 5.0.</w:t>
            </w:r>
          </w:p>
        </w:tc>
      </w:tr>
    </w:tbl>
    <w:p w:rsidR="00000000" w:rsidRPr="00462142" w:rsidP="00462142">
      <w:pPr>
        <w:pStyle w:val="BodyText"/>
      </w:pPr>
    </w:p>
    <w:p w:rsidR="00000000" w:rsidRPr="00462142" w:rsidP="00462142">
      <w:pPr>
        <w:pStyle w:val="AllowPageBreak"/>
      </w:pPr>
    </w:p>
    <w:p w:rsidR="00000000" w:rsidRPr="00462142" w:rsidP="00462142">
      <w:pPr>
        <w:pStyle w:val="Heading1"/>
      </w:pPr>
      <w:bookmarkStart w:id="2" w:name="O_1108657"/>
      <w:bookmarkEnd w:id="2"/>
      <w:r w:rsidRPr="00462142">
        <w:t>Application</w:t>
      </w:r>
    </w:p>
    <w:p w:rsidR="00000000" w:rsidRPr="00462142" w:rsidP="00205AAC">
      <w:pPr>
        <w:pStyle w:val="BodyText"/>
      </w:pPr>
      <w:r w:rsidRPr="00462142">
        <w:t>This unit describes the skills and knowledge required to establish and maintain mining methods and strata management systems in underground coal mining, including design, development, audit and review processes and procedure</w:t>
      </w:r>
      <w:r w:rsidRPr="00462142">
        <w:t>s.</w:t>
      </w:r>
    </w:p>
    <w:p w:rsidR="00000000" w:rsidRPr="00462142" w:rsidP="00205AAC">
      <w:pPr>
        <w:pStyle w:val="BodyText"/>
      </w:pPr>
      <w:r w:rsidRPr="00462142">
        <w:t>It applies to those working in management roles. They generally perform complex, non</w:t>
      </w:r>
      <w:r w:rsidRPr="00462142">
        <w:noBreakHyphen/>
        <w:t>routine tasks involving strategic and planning activities and are responsible for establishing and maintaining operational systems and plans.</w:t>
      </w:r>
    </w:p>
    <w:p w:rsidR="00000000" w:rsidRPr="00462142" w:rsidP="00205AAC">
      <w:pPr>
        <w:pStyle w:val="BodyText"/>
      </w:pPr>
      <w:r w:rsidRPr="00462142">
        <w:t>Licensing, legislative and</w:t>
      </w:r>
      <w:r w:rsidRPr="00462142">
        <w:t xml:space="preserve"> certification requirements that apply to this unit can vary between states, territories and industry sectors. Users must check requirements with relevant body before applying the unit.</w:t>
      </w:r>
    </w:p>
    <w:p w:rsidR="00000000" w:rsidRPr="00462142" w:rsidP="00462142">
      <w:pPr>
        <w:pStyle w:val="Heading1"/>
      </w:pPr>
      <w:bookmarkStart w:id="3" w:name="O_1108656"/>
      <w:bookmarkEnd w:id="3"/>
      <w:r w:rsidRPr="00462142">
        <w:t>Unit Sector</w:t>
      </w:r>
    </w:p>
    <w:p w:rsidR="00000000" w:rsidRPr="00462142" w:rsidP="00205AAC">
      <w:pPr>
        <w:pStyle w:val="BodyText"/>
      </w:pPr>
      <w:r w:rsidRPr="00462142">
        <w:t>Coal mining (underground)</w:t>
      </w:r>
    </w:p>
    <w:p w:rsidR="00000000" w:rsidRPr="00462142" w:rsidP="00462142">
      <w:pPr>
        <w:pStyle w:val="Heading1"/>
      </w:pPr>
      <w:bookmarkStart w:id="4" w:name="O_1108655"/>
      <w:bookmarkEnd w:id="4"/>
      <w:r w:rsidRPr="00462142">
        <w:t>Elements and Performance Criteria</w:t>
      </w:r>
    </w:p>
    <w:tbl>
      <w:tblPr>
        <w:tblW w:w="9568" w:type="dxa"/>
        <w:tblLayout w:type="fixed"/>
        <w:tblCellMar>
          <w:left w:w="62" w:type="dxa"/>
          <w:right w:w="62" w:type="dxa"/>
        </w:tblCellMar>
        <w:tblLook w:val="0000"/>
      </w:tblPr>
      <w:tblGrid>
        <w:gridCol w:w="2376"/>
        <w:gridCol w:w="7192"/>
      </w:tblGrid>
      <w:tr w:rsidTr="00462142">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BodyText"/>
            </w:pPr>
            <w:r w:rsidRPr="00462142">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BodyText"/>
              <w:rPr>
                <w:lang w:val="en-NZ"/>
              </w:rPr>
            </w:pPr>
            <w:r w:rsidRPr="00462142">
              <w:rPr>
                <w:rStyle w:val="SpecialBold"/>
              </w:rPr>
              <w:t>PERFORMANCE CRITERIA</w:t>
            </w:r>
          </w:p>
        </w:tc>
      </w:tr>
      <w:tr w:rsidTr="004621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BodyText"/>
            </w:pPr>
            <w:r w:rsidRPr="00462142">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BodyText"/>
              <w:rPr>
                <w:lang w:val="en-NZ"/>
              </w:rPr>
            </w:pPr>
            <w:r w:rsidRPr="00462142">
              <w:rPr>
                <w:rStyle w:val="Emphasis"/>
              </w:rPr>
              <w:t>Performance criteria describe the performance needed to demonstrate achievement of the element.</w:t>
            </w:r>
          </w:p>
        </w:tc>
      </w:tr>
      <w:tr w:rsidTr="004621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List"/>
              <w:rPr>
                <w:lang w:val="en-NZ"/>
              </w:rPr>
            </w:pPr>
            <w:r w:rsidRPr="00462142">
              <w:t>1. Plan and prepare to establish and maintai</w:t>
            </w:r>
            <w:r w:rsidRPr="00462142">
              <w:t>n mining method and strata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List"/>
            </w:pPr>
            <w:r w:rsidRPr="00462142">
              <w:t xml:space="preserve">1.1 Access, interpret and apply mining method and strata management documentation </w:t>
            </w:r>
          </w:p>
          <w:p w:rsidR="00000000" w:rsidRPr="00462142" w:rsidP="00462142">
            <w:pPr>
              <w:pStyle w:val="List"/>
            </w:pPr>
            <w:r w:rsidRPr="00462142">
              <w:t>1.2 Identify and record resources required to create and maintain a stable mining structure</w:t>
            </w:r>
          </w:p>
          <w:p w:rsidR="00000000" w:rsidRPr="00462142" w:rsidP="00462142">
            <w:pPr>
              <w:pStyle w:val="List"/>
            </w:pPr>
            <w:r w:rsidRPr="00462142">
              <w:t>1.3 Identify and evaluate historical</w:t>
            </w:r>
            <w:r w:rsidRPr="00462142">
              <w:t xml:space="preserve"> mine site information relating to strata management</w:t>
            </w:r>
          </w:p>
          <w:p w:rsidR="00000000" w:rsidRPr="00462142" w:rsidP="00462142">
            <w:pPr>
              <w:pStyle w:val="List"/>
            </w:pPr>
            <w:r w:rsidRPr="00462142">
              <w:t>1.4 Identify, assess and record possible mining structure failure modes relevant to mine site</w:t>
            </w:r>
          </w:p>
          <w:p w:rsidR="00000000" w:rsidRPr="00462142" w:rsidP="00462142">
            <w:pPr>
              <w:pStyle w:val="List"/>
            </w:pPr>
            <w:r w:rsidRPr="00462142">
              <w:t>1.5 Determine criteria for establishing the stability of mining structures according to site requirements</w:t>
            </w:r>
          </w:p>
          <w:p w:rsidR="00000000" w:rsidRPr="00462142" w:rsidP="00462142">
            <w:pPr>
              <w:pStyle w:val="List"/>
            </w:pPr>
            <w:r w:rsidRPr="00462142">
              <w:t>1.6 Identify hazards and analyse risks associated with failures of mining structures</w:t>
            </w:r>
          </w:p>
          <w:p w:rsidR="00000000" w:rsidP="00462142">
            <w:pPr>
              <w:pStyle w:val="List"/>
              <w:rPr>
                <w:lang w:val="en-NZ"/>
              </w:rPr>
            </w:pPr>
            <w:r w:rsidRPr="00462142">
              <w:t>1.7 Identify and assess the limitations and controls applying to design of stable mining structures</w:t>
            </w:r>
          </w:p>
        </w:tc>
      </w:tr>
      <w:tr w:rsidTr="004621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List"/>
              <w:rPr>
                <w:lang w:val="en-NZ"/>
              </w:rPr>
            </w:pPr>
            <w:r w:rsidRPr="00462142">
              <w:t>2. Identify and evaluate geological and geotechnical information to es</w:t>
            </w:r>
            <w:r w:rsidRPr="00462142">
              <w:t>tablish stable mining structures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List"/>
            </w:pPr>
            <w:r w:rsidRPr="00462142">
              <w:t>2.1 Identify and determine exploration techniques for gathering information relating to geological, hydrological and geotechnical conditions</w:t>
            </w:r>
          </w:p>
          <w:p w:rsidR="00000000" w:rsidRPr="00462142" w:rsidP="00462142">
            <w:pPr>
              <w:pStyle w:val="List"/>
            </w:pPr>
            <w:r w:rsidRPr="00462142">
              <w:t>2.2 Identify and evaluate geological, geotechnical and hydrological information, w</w:t>
            </w:r>
            <w:r w:rsidRPr="00462142">
              <w:t>ith respect to stable mining methods</w:t>
            </w:r>
          </w:p>
          <w:p w:rsidR="00000000" w:rsidRPr="00462142" w:rsidP="00462142">
            <w:pPr>
              <w:pStyle w:val="List"/>
            </w:pPr>
            <w:r w:rsidRPr="00462142">
              <w:t>2.3 Identify and evaluate strata gas information, with respect to stable mining methods</w:t>
            </w:r>
          </w:p>
          <w:p w:rsidR="00000000" w:rsidRPr="00462142" w:rsidP="00462142">
            <w:pPr>
              <w:pStyle w:val="List"/>
            </w:pPr>
            <w:r w:rsidRPr="00462142">
              <w:t>2.4 Identify and evaluate roof, seam and floor lithological and physical properties information, with respect to stable mining meth</w:t>
            </w:r>
            <w:r w:rsidRPr="00462142">
              <w:t>ods</w:t>
            </w:r>
          </w:p>
          <w:p w:rsidR="00000000" w:rsidP="00462142">
            <w:pPr>
              <w:pStyle w:val="List"/>
              <w:rPr>
                <w:lang w:val="en-NZ"/>
              </w:rPr>
            </w:pPr>
            <w:r w:rsidRPr="00462142">
              <w:t>2.5 Identify and evaluate stress regimes information, with respect to stable mining methods</w:t>
            </w:r>
          </w:p>
        </w:tc>
      </w:tr>
      <w:tr w:rsidTr="004621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List"/>
              <w:rPr>
                <w:lang w:val="en-NZ"/>
              </w:rPr>
            </w:pPr>
            <w:r w:rsidRPr="00462142">
              <w:t>3. Identify and evaluate mining engineering principles and practices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List"/>
            </w:pPr>
            <w:r w:rsidRPr="00462142">
              <w:t>3.1 Identify and evaluate mining system types and methods according to site requirements</w:t>
            </w:r>
          </w:p>
          <w:p w:rsidR="00000000" w:rsidRPr="00462142" w:rsidP="00462142">
            <w:pPr>
              <w:pStyle w:val="List"/>
            </w:pPr>
            <w:r w:rsidRPr="00462142">
              <w:t>3</w:t>
            </w:r>
            <w:r w:rsidRPr="00462142">
              <w:t>.2 Identify potential layouts for stable mining structures according to engineering analysis and site requirements</w:t>
            </w:r>
          </w:p>
          <w:p w:rsidR="00000000" w:rsidRPr="00462142" w:rsidP="00462142">
            <w:pPr>
              <w:pStyle w:val="List"/>
            </w:pPr>
            <w:r w:rsidRPr="00462142">
              <w:t>3.3 Identify and evaluate mining constraints relating to development of stable mining structure</w:t>
            </w:r>
          </w:p>
          <w:p w:rsidR="00000000" w:rsidRPr="00462142" w:rsidP="00462142">
            <w:pPr>
              <w:pStyle w:val="List"/>
            </w:pPr>
            <w:r w:rsidRPr="00462142">
              <w:t xml:space="preserve">3.4 Identify and evaluate equipment required </w:t>
            </w:r>
            <w:r w:rsidRPr="00462142">
              <w:t>for development and maintenance of stable mining structure</w:t>
            </w:r>
          </w:p>
          <w:p w:rsidR="00000000" w:rsidP="00462142">
            <w:pPr>
              <w:pStyle w:val="List"/>
              <w:rPr>
                <w:lang w:val="en-NZ"/>
              </w:rPr>
            </w:pPr>
            <w:r w:rsidRPr="00462142">
              <w:t>3.5 Identify effects of mining induced subsidence on surface areas</w:t>
            </w:r>
          </w:p>
        </w:tc>
      </w:tr>
      <w:tr w:rsidTr="004621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List"/>
              <w:rPr>
                <w:lang w:val="en-NZ"/>
              </w:rPr>
            </w:pPr>
            <w:r w:rsidRPr="00462142">
              <w:t>4. Identify, evaluate and determine strata control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List"/>
            </w:pPr>
            <w:r w:rsidRPr="00462142">
              <w:t xml:space="preserve">4.1 Identify, evaluate and determine ground support systems according </w:t>
            </w:r>
            <w:r w:rsidRPr="00462142">
              <w:t>to site requirements</w:t>
            </w:r>
          </w:p>
          <w:p w:rsidR="00000000" w:rsidRPr="00462142" w:rsidP="00462142">
            <w:pPr>
              <w:pStyle w:val="List"/>
            </w:pPr>
            <w:r w:rsidRPr="00462142">
              <w:t>4.2 Identify, evaluate and determine ground support installation and monitoring systems according to site requirements</w:t>
            </w:r>
          </w:p>
          <w:p w:rsidR="00000000" w:rsidRPr="00462142" w:rsidP="00462142">
            <w:pPr>
              <w:pStyle w:val="List"/>
            </w:pPr>
            <w:r w:rsidRPr="00462142">
              <w:t>4.3 Identify and evaluate strata failure mechanisms according to site requirements</w:t>
            </w:r>
          </w:p>
          <w:p w:rsidR="00000000" w:rsidP="00462142">
            <w:pPr>
              <w:pStyle w:val="List"/>
              <w:rPr>
                <w:lang w:val="en-NZ"/>
              </w:rPr>
            </w:pPr>
            <w:r w:rsidRPr="00462142">
              <w:t>4.4 Identify and evaluate natural and induced stress control methods according to site requirements</w:t>
            </w:r>
          </w:p>
        </w:tc>
      </w:tr>
      <w:tr w:rsidTr="004621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List"/>
              <w:rPr>
                <w:lang w:val="en-NZ"/>
              </w:rPr>
            </w:pPr>
            <w:r w:rsidRPr="00462142">
              <w:t>5. Establish strata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List"/>
            </w:pPr>
            <w:r w:rsidRPr="00462142">
              <w:t>5.1 Design and establish methods of entry to the coal seam according to site requirements</w:t>
            </w:r>
          </w:p>
          <w:p w:rsidR="00000000" w:rsidRPr="00462142" w:rsidP="00462142">
            <w:pPr>
              <w:pStyle w:val="List"/>
            </w:pPr>
            <w:r w:rsidRPr="00462142">
              <w:t>5.2 Design and establish sy</w:t>
            </w:r>
            <w:r w:rsidRPr="00462142">
              <w:t>stems of mining according to site requirements</w:t>
            </w:r>
          </w:p>
          <w:p w:rsidR="00000000" w:rsidRPr="00462142" w:rsidP="00462142">
            <w:pPr>
              <w:pStyle w:val="List"/>
            </w:pPr>
            <w:r w:rsidRPr="00462142">
              <w:t>5.3 Design and establish sequences for mining operations according to site requirements</w:t>
            </w:r>
          </w:p>
          <w:p w:rsidR="00000000" w:rsidRPr="00462142" w:rsidP="00462142">
            <w:pPr>
              <w:pStyle w:val="List"/>
            </w:pPr>
            <w:r w:rsidRPr="00462142">
              <w:t xml:space="preserve">5.4 Design and establish strata management procedures according to site </w:t>
            </w:r>
            <w:r w:rsidRPr="00462142">
              <w:t>requirements</w:t>
            </w:r>
          </w:p>
          <w:p w:rsidR="00000000" w:rsidRPr="00462142" w:rsidP="00462142">
            <w:pPr>
              <w:pStyle w:val="List"/>
            </w:pPr>
            <w:r w:rsidRPr="00462142">
              <w:t>5.5 Identify training needs and conf</w:t>
            </w:r>
            <w:r w:rsidRPr="00462142">
              <w:t>irm training plan is established according to site requirements</w:t>
            </w:r>
          </w:p>
          <w:p w:rsidR="00000000" w:rsidP="00462142">
            <w:pPr>
              <w:pStyle w:val="List"/>
              <w:rPr>
                <w:lang w:val="en-NZ"/>
              </w:rPr>
            </w:pPr>
            <w:r w:rsidRPr="00462142">
              <w:t>5.6 Establish action response plans for management of strata movement according to site requirements</w:t>
            </w:r>
          </w:p>
        </w:tc>
      </w:tr>
      <w:tr w:rsidTr="004621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List"/>
              <w:rPr>
                <w:lang w:val="en-NZ"/>
              </w:rPr>
            </w:pPr>
            <w:r w:rsidRPr="00462142">
              <w:t>6. Plan and prepare to implement mining method and strata management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List"/>
            </w:pPr>
            <w:r w:rsidRPr="00462142">
              <w:t>6.1 Access, i</w:t>
            </w:r>
            <w:r w:rsidRPr="00462142">
              <w:t>nterpret and clarify the mining method and strata management system</w:t>
            </w:r>
          </w:p>
          <w:p w:rsidR="00000000" w:rsidRPr="00462142" w:rsidP="00462142">
            <w:pPr>
              <w:pStyle w:val="List"/>
            </w:pPr>
            <w:r w:rsidRPr="00462142">
              <w:t>6.2 Identify and communicate roles and responsibilities to all personnel according to strata management plan</w:t>
            </w:r>
          </w:p>
          <w:p w:rsidR="00000000" w:rsidRPr="00462142" w:rsidP="00462142">
            <w:pPr>
              <w:pStyle w:val="List"/>
            </w:pPr>
            <w:r w:rsidRPr="00462142">
              <w:t>6.3 Identify, forecast, obtain and allocate/schedule resources required to impl</w:t>
            </w:r>
            <w:r w:rsidRPr="00462142">
              <w:t>ement strata management plan</w:t>
            </w:r>
          </w:p>
          <w:p w:rsidR="00000000" w:rsidP="00462142">
            <w:pPr>
              <w:pStyle w:val="List"/>
              <w:rPr>
                <w:lang w:val="en-NZ"/>
              </w:rPr>
            </w:pPr>
            <w:r w:rsidRPr="00462142">
              <w:t>6.4 Develop the monitoring and review processes for strata management system according to site requirements</w:t>
            </w:r>
          </w:p>
        </w:tc>
      </w:tr>
      <w:tr w:rsidTr="0046214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List"/>
              <w:rPr>
                <w:lang w:val="en-NZ"/>
              </w:rPr>
            </w:pPr>
            <w:r w:rsidRPr="00462142">
              <w:t>7. Establish process to audit strata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List"/>
            </w:pPr>
            <w:r w:rsidRPr="00462142">
              <w:t>7.1 Audit mining structures for stability according to site req</w:t>
            </w:r>
            <w:r w:rsidRPr="00462142">
              <w:t>uirements</w:t>
            </w:r>
          </w:p>
          <w:p w:rsidR="00000000" w:rsidRPr="00462142" w:rsidP="00462142">
            <w:pPr>
              <w:pStyle w:val="List"/>
            </w:pPr>
            <w:r w:rsidRPr="00462142">
              <w:t>7.2 Audit monitoring systems according to site requirements</w:t>
            </w:r>
          </w:p>
          <w:p w:rsidR="00000000" w:rsidRPr="00462142" w:rsidP="00462142">
            <w:pPr>
              <w:pStyle w:val="List"/>
            </w:pPr>
            <w:r w:rsidRPr="00462142">
              <w:t>7.3 Audit compliance to action response plans according to site requirements</w:t>
            </w:r>
          </w:p>
          <w:p w:rsidR="00000000" w:rsidRPr="00462142" w:rsidP="00462142">
            <w:pPr>
              <w:pStyle w:val="List"/>
            </w:pPr>
            <w:r w:rsidRPr="00462142">
              <w:t>7.4 Audit recording and reporting systems according to site requirements</w:t>
            </w:r>
          </w:p>
          <w:p w:rsidR="00000000" w:rsidRPr="00462142" w:rsidP="00462142">
            <w:pPr>
              <w:pStyle w:val="List"/>
            </w:pPr>
            <w:r w:rsidRPr="00462142">
              <w:t>7.5 Audit maintenance program and pr</w:t>
            </w:r>
            <w:r w:rsidRPr="00462142">
              <w:t>ocedures according to site requirements</w:t>
            </w:r>
          </w:p>
          <w:p w:rsidR="00000000" w:rsidRPr="00462142" w:rsidP="00462142">
            <w:pPr>
              <w:pStyle w:val="List"/>
            </w:pPr>
            <w:r w:rsidRPr="00462142">
              <w:t>7.6 Audit training plan according to site requirements</w:t>
            </w:r>
          </w:p>
          <w:p w:rsidR="00000000" w:rsidRPr="00462142" w:rsidP="00462142">
            <w:pPr>
              <w:pStyle w:val="List"/>
            </w:pPr>
            <w:r w:rsidRPr="00462142">
              <w:t>7.7 Establish procedures for response to instances of non-compliance or other discrepancies/deficiencies revealed by audit</w:t>
            </w:r>
          </w:p>
        </w:tc>
      </w:tr>
    </w:tbl>
    <w:p w:rsidR="00000000" w:rsidRPr="00462142" w:rsidP="00462142">
      <w:pPr>
        <w:pStyle w:val="BodyText"/>
      </w:pPr>
    </w:p>
    <w:p w:rsidR="00000000" w:rsidRPr="00462142" w:rsidP="00462142">
      <w:pPr>
        <w:pStyle w:val="AllowPageBreak"/>
      </w:pPr>
    </w:p>
    <w:p w:rsidR="00000000" w:rsidRPr="00462142" w:rsidP="00462142">
      <w:pPr>
        <w:pStyle w:val="Heading1"/>
      </w:pPr>
      <w:bookmarkStart w:id="5" w:name="O_1108654"/>
      <w:bookmarkEnd w:id="5"/>
      <w:r w:rsidRPr="00462142">
        <w:t>Foundation Skills</w:t>
      </w:r>
    </w:p>
    <w:p w:rsidR="00000000" w:rsidRPr="00205AAC" w:rsidP="00205AAC">
      <w:pPr>
        <w:pStyle w:val="BodyText"/>
        <w:rPr>
          <w:i/>
        </w:rPr>
      </w:pPr>
      <w:r w:rsidRPr="00205AA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30"/>
        <w:gridCol w:w="7192"/>
      </w:tblGrid>
      <w:tr w:rsidTr="00462142">
        <w:tblPrEx>
          <w:tblW w:w="9522" w:type="dxa"/>
          <w:tblLayout w:type="fixed"/>
          <w:tblCellMar>
            <w:left w:w="62" w:type="dxa"/>
            <w:right w:w="62" w:type="dxa"/>
          </w:tblCellMar>
          <w:tblLook w:val="0000"/>
        </w:tblPrEx>
        <w:trPr>
          <w:tblHeader/>
        </w:trPr>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BodyText"/>
            </w:pPr>
            <w:r w:rsidRPr="00462142">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BodyText"/>
              <w:rPr>
                <w:lang w:val="en-NZ"/>
              </w:rPr>
            </w:pPr>
            <w:r w:rsidRPr="00462142">
              <w:rPr>
                <w:rStyle w:val="SpecialBold"/>
              </w:rPr>
              <w:t>DESCRIPTION</w:t>
            </w:r>
          </w:p>
        </w:tc>
      </w:tr>
      <w:tr w:rsidTr="00462142">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BodyText"/>
              <w:rPr>
                <w:lang w:val="en-NZ"/>
              </w:rPr>
            </w:pPr>
            <w:r w:rsidRPr="00462142">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ListBullet"/>
              <w:rPr>
                <w:lang w:val="en-NZ"/>
              </w:rPr>
            </w:pPr>
            <w:r w:rsidRPr="00462142">
              <w:t>Conveys information and requirements clearly and listens</w:t>
            </w:r>
            <w:r w:rsidRPr="00462142">
              <w:t xml:space="preserve"> actively</w:t>
            </w:r>
          </w:p>
        </w:tc>
      </w:tr>
      <w:tr w:rsidTr="00462142">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BodyText"/>
              <w:rPr>
                <w:lang w:val="en-NZ"/>
              </w:rPr>
            </w:pPr>
            <w:r w:rsidRPr="00462142">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ListBullet"/>
              <w:rPr>
                <w:lang w:val="en-NZ"/>
              </w:rPr>
            </w:pPr>
            <w:r w:rsidRPr="00462142">
              <w:t>Identifies and interprets relevant information from workplace procedures, documentation and legislation</w:t>
            </w:r>
          </w:p>
        </w:tc>
      </w:tr>
      <w:tr w:rsidTr="00462142">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BodyText"/>
              <w:rPr>
                <w:lang w:val="en-NZ"/>
              </w:rPr>
            </w:pPr>
            <w:r w:rsidRPr="00462142">
              <w:t>Writing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ListBullet"/>
            </w:pPr>
            <w:r w:rsidRPr="00462142">
              <w:t xml:space="preserve">Prepares specific information that complies with a range of requirements, using sector-specific </w:t>
            </w:r>
            <w:r w:rsidRPr="00462142">
              <w:t>vocabulary, grammatical structures and conventions</w:t>
            </w:r>
          </w:p>
        </w:tc>
      </w:tr>
    </w:tbl>
    <w:p w:rsidR="00000000" w:rsidRPr="00462142" w:rsidP="00462142">
      <w:pPr>
        <w:pStyle w:val="BodyText"/>
      </w:pPr>
    </w:p>
    <w:p w:rsidR="00000000" w:rsidRPr="00462142" w:rsidP="00462142">
      <w:pPr>
        <w:pStyle w:val="AllowPageBreak"/>
      </w:pPr>
    </w:p>
    <w:p w:rsidR="00000000" w:rsidRPr="00462142" w:rsidP="00462142">
      <w:pPr>
        <w:pStyle w:val="Heading1"/>
      </w:pPr>
      <w:bookmarkStart w:id="6" w:name="O_1108653"/>
      <w:bookmarkEnd w:id="6"/>
      <w:r w:rsidRPr="00462142">
        <w:t>Unit Mapping Information</w:t>
      </w:r>
    </w:p>
    <w:p w:rsidR="00000000" w:rsidRPr="00462142" w:rsidP="00205AAC">
      <w:pPr>
        <w:pStyle w:val="BodyText"/>
      </w:pPr>
      <w:r w:rsidRPr="00462142">
        <w:t>Supersedes and is equivalent to RIIMCU606D Establish and maintain the mining method and strata management systems.</w:t>
      </w:r>
    </w:p>
    <w:p w:rsidR="00000000" w:rsidRPr="00462142" w:rsidP="00462142">
      <w:pPr>
        <w:pStyle w:val="Heading1"/>
      </w:pPr>
      <w:bookmarkStart w:id="7" w:name="O_1108646"/>
      <w:bookmarkEnd w:id="7"/>
      <w:r w:rsidRPr="00462142">
        <w:t>Links</w:t>
      </w:r>
    </w:p>
    <w:p w:rsidR="00000000" w:rsidRPr="00462142" w:rsidP="00205AAC">
      <w:pPr>
        <w:pStyle w:val="BodyText"/>
      </w:pPr>
      <w:r w:rsidRPr="0046214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34C38">
        <w:rPr>
          <w:rStyle w:val="Hyperlink"/>
        </w:rPr>
        <w:t>https://vetnet.gov.au/Pages/TrainingDocs.aspx?q=88a61002-9a21-4386-aaf8-69c76e675272</w:t>
      </w:r>
      <w:r>
        <w:fldChar w:fldCharType="end"/>
      </w:r>
    </w:p>
    <w:p w:rsidR="00000000" w:rsidRPr="00462142" w:rsidP="00205AAC">
      <w:pPr>
        <w:pStyle w:val="BodyText"/>
        <w:sectPr w:rsidSect="00462142">
          <w:headerReference w:type="default" r:id="rId10"/>
          <w:footerReference w:type="default" r:id="rId11"/>
          <w:pgSz w:w="11908" w:h="16833"/>
          <w:pgMar w:top="1702" w:right="1418" w:bottom="1702" w:left="1418" w:header="992" w:footer="992" w:gutter="0"/>
          <w:cols w:space="720"/>
          <w:noEndnote/>
          <w:docGrid w:linePitch="299"/>
        </w:sectPr>
      </w:pPr>
    </w:p>
    <w:p w:rsidR="00000000" w:rsidRPr="00462142" w:rsidP="00462142">
      <w:pPr>
        <w:pStyle w:val="SuperHeading"/>
      </w:pPr>
      <w:r w:rsidRPr="00462142">
        <w:t>Assessment Requirements for RIIMCU606E Establish and maintain the</w:t>
      </w:r>
      <w:r w:rsidRPr="00462142">
        <w:t xml:space="preserve"> mining method and strata management systems</w:t>
      </w:r>
    </w:p>
    <w:p w:rsidR="00000000" w:rsidRPr="00462142" w:rsidP="00462142">
      <w:pPr>
        <w:pStyle w:val="Heading1"/>
      </w:pPr>
      <w:bookmarkStart w:id="8" w:name="O_1108648"/>
      <w:bookmarkEnd w:id="8"/>
      <w:r w:rsidRPr="00462142">
        <w:t>Modification History</w:t>
      </w:r>
    </w:p>
    <w:tbl>
      <w:tblPr>
        <w:tblW w:w="9522" w:type="dxa"/>
        <w:tblLayout w:type="fixed"/>
        <w:tblCellMar>
          <w:left w:w="62" w:type="dxa"/>
          <w:right w:w="62" w:type="dxa"/>
        </w:tblCellMar>
        <w:tblLook w:val="0000"/>
      </w:tblPr>
      <w:tblGrid>
        <w:gridCol w:w="2929"/>
        <w:gridCol w:w="6593"/>
      </w:tblGrid>
      <w:tr w:rsidTr="0046214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BodyText"/>
            </w:pPr>
            <w:r w:rsidRPr="0046214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BodyText"/>
              <w:rPr>
                <w:lang w:val="en-NZ"/>
              </w:rPr>
            </w:pPr>
            <w:r w:rsidRPr="00462142">
              <w:rPr>
                <w:rStyle w:val="SpecialBold"/>
              </w:rPr>
              <w:t>Comments</w:t>
            </w:r>
          </w:p>
        </w:tc>
      </w:tr>
      <w:tr w:rsidTr="0046214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142">
            <w:pPr>
              <w:pStyle w:val="BodyText"/>
              <w:rPr>
                <w:lang w:val="en-NZ"/>
              </w:rPr>
            </w:pPr>
            <w:r w:rsidRPr="0046214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142" w:rsidP="00462142">
            <w:pPr>
              <w:pStyle w:val="BodyText"/>
            </w:pPr>
            <w:r w:rsidRPr="00462142">
              <w:t>This version first released with RII Resources and Infrastructure Industry Training Package Version 5.0.</w:t>
            </w:r>
          </w:p>
        </w:tc>
      </w:tr>
    </w:tbl>
    <w:p w:rsidR="00000000" w:rsidRPr="00462142" w:rsidP="00462142">
      <w:pPr>
        <w:pStyle w:val="BodyText"/>
      </w:pPr>
    </w:p>
    <w:p w:rsidR="00000000" w:rsidRPr="00462142" w:rsidP="00462142">
      <w:pPr>
        <w:pStyle w:val="AllowPageBreak"/>
      </w:pPr>
    </w:p>
    <w:p w:rsidR="00000000" w:rsidRPr="00462142" w:rsidP="00462142">
      <w:pPr>
        <w:pStyle w:val="Heading1"/>
      </w:pPr>
      <w:bookmarkStart w:id="9" w:name="O_1108651"/>
      <w:bookmarkEnd w:id="9"/>
      <w:r w:rsidRPr="00462142">
        <w:t>Performance Evidence</w:t>
      </w:r>
    </w:p>
    <w:p w:rsidR="00000000" w:rsidRPr="00462142" w:rsidP="00205AAC">
      <w:pPr>
        <w:pStyle w:val="BodyText"/>
      </w:pPr>
      <w:r w:rsidRPr="00462142">
        <w:t>The candidate must demonstrate the ability to complete the tasks outlined in the elements, performance criteria and foundation skills of this unit, including evidence of the ability to:</w:t>
      </w:r>
    </w:p>
    <w:p w:rsidR="00000000" w:rsidRPr="00462142" w:rsidP="00462142">
      <w:pPr>
        <w:pStyle w:val="ListBullet"/>
      </w:pPr>
      <w:r w:rsidRPr="00462142">
        <w:t>establish and maintain mining methods and strata</w:t>
      </w:r>
      <w:r w:rsidRPr="00462142">
        <w:t xml:space="preserve"> management systems on at least two occasions, including:</w:t>
      </w:r>
    </w:p>
    <w:p w:rsidR="00000000" w:rsidRPr="00462142" w:rsidP="00462142">
      <w:pPr>
        <w:pStyle w:val="ListBullet2"/>
      </w:pPr>
      <w:r w:rsidRPr="00462142">
        <w:t>identifying viable options and selecting mining methods and strata management techniques that best meet required outcomes</w:t>
      </w:r>
    </w:p>
    <w:p w:rsidR="00000000" w:rsidRPr="00462142" w:rsidP="00462142">
      <w:pPr>
        <w:pStyle w:val="ListBullet2"/>
      </w:pPr>
      <w:r w:rsidRPr="00462142">
        <w:t>conducting enquiries and investigations and preparing reports</w:t>
      </w:r>
    </w:p>
    <w:p w:rsidR="00000000" w:rsidRPr="00462142" w:rsidP="00462142">
      <w:pPr>
        <w:pStyle w:val="ListBullet2"/>
      </w:pPr>
      <w:r w:rsidRPr="00462142">
        <w:t>analysing and reporting on training needs.</w:t>
      </w:r>
    </w:p>
    <w:p w:rsidR="00000000" w:rsidRPr="00462142" w:rsidP="00462142">
      <w:pPr>
        <w:pStyle w:val="List"/>
      </w:pPr>
    </w:p>
    <w:p w:rsidR="00000000" w:rsidRPr="00462142" w:rsidP="00205AAC">
      <w:pPr>
        <w:pStyle w:val="BodyText"/>
      </w:pPr>
      <w:r w:rsidRPr="00462142">
        <w:t>During the above, the candidate must:</w:t>
      </w:r>
    </w:p>
    <w:p w:rsidR="00000000" w:rsidRPr="00462142" w:rsidP="00462142">
      <w:pPr>
        <w:pStyle w:val="ListBullet"/>
      </w:pPr>
      <w:r w:rsidRPr="00462142">
        <w:t>locate and apply relevant legislation, documentation, policies and procedures and confirm work activity is compliant</w:t>
      </w:r>
    </w:p>
    <w:p w:rsidR="00000000" w:rsidRPr="00462142" w:rsidP="00462142">
      <w:pPr>
        <w:pStyle w:val="ListBullet"/>
      </w:pPr>
      <w:r w:rsidRPr="00462142">
        <w:t>implement procedures and techniques for establishing and</w:t>
      </w:r>
      <w:r w:rsidRPr="00462142">
        <w:t xml:space="preserve"> maintaining mining methods and strata management systems, including:</w:t>
      </w:r>
    </w:p>
    <w:p w:rsidR="00000000" w:rsidRPr="00462142" w:rsidP="00462142">
      <w:pPr>
        <w:pStyle w:val="ListBullet2"/>
      </w:pPr>
      <w:r w:rsidRPr="00462142">
        <w:t>operating strata monitoring equipment</w:t>
      </w:r>
    </w:p>
    <w:p w:rsidR="00000000" w:rsidRPr="00462142" w:rsidP="00462142">
      <w:pPr>
        <w:pStyle w:val="ListBullet2"/>
      </w:pPr>
      <w:r w:rsidRPr="00462142">
        <w:t>collecting, collating and interpreting mining structures data</w:t>
      </w:r>
    </w:p>
    <w:p w:rsidR="00000000" w:rsidRPr="00462142" w:rsidP="00462142">
      <w:pPr>
        <w:pStyle w:val="ListBullet2"/>
      </w:pPr>
      <w:r w:rsidRPr="00462142">
        <w:t>accessing and evaluating data from monitoring systems and equipment</w:t>
      </w:r>
    </w:p>
    <w:p w:rsidR="00000000" w:rsidRPr="00462142" w:rsidP="00462142">
      <w:pPr>
        <w:pStyle w:val="ListBullet2"/>
      </w:pPr>
      <w:r w:rsidRPr="00462142">
        <w:t>performing mathem</w:t>
      </w:r>
      <w:r w:rsidRPr="00462142">
        <w:t>atical calculations</w:t>
      </w:r>
    </w:p>
    <w:p w:rsidR="00000000" w:rsidRPr="00462142" w:rsidP="00462142">
      <w:pPr>
        <w:pStyle w:val="ListBullet2"/>
      </w:pPr>
      <w:r w:rsidRPr="00462142">
        <w:t>interpreting and applying mathematical and scientific theorems/laws related to mining structures</w:t>
      </w:r>
    </w:p>
    <w:p w:rsidR="00000000" w:rsidRPr="00462142" w:rsidP="00462142">
      <w:pPr>
        <w:pStyle w:val="ListBullet2"/>
      </w:pPr>
      <w:r w:rsidRPr="00462142">
        <w:t>accessing, interpreting and applying mine survey information</w:t>
      </w:r>
    </w:p>
    <w:p w:rsidR="00000000" w:rsidRPr="00462142" w:rsidP="00462142">
      <w:pPr>
        <w:pStyle w:val="ListBullet2"/>
      </w:pPr>
      <w:r w:rsidRPr="00462142">
        <w:t>interpreting and applying design criteria for mining structures systems and devices</w:t>
      </w:r>
    </w:p>
    <w:p w:rsidR="00000000" w:rsidRPr="00462142" w:rsidP="00462142">
      <w:pPr>
        <w:pStyle w:val="ListBullet2"/>
      </w:pPr>
      <w:r w:rsidRPr="00462142">
        <w:t>accessing and analysing historical strata information related to the mine and failure mode of mine structures</w:t>
      </w:r>
    </w:p>
    <w:p w:rsidR="00000000" w:rsidRPr="00462142" w:rsidP="00462142">
      <w:pPr>
        <w:pStyle w:val="ListBullet"/>
      </w:pPr>
      <w:r w:rsidRPr="00462142">
        <w:t>work effectively with others to establish and maintain mining</w:t>
      </w:r>
      <w:r w:rsidRPr="00462142">
        <w:t xml:space="preserve"> methods and strata management systems, including:</w:t>
      </w:r>
    </w:p>
    <w:p w:rsidR="00000000" w:rsidRPr="00462142" w:rsidP="00462142">
      <w:pPr>
        <w:pStyle w:val="ListBullet2"/>
      </w:pPr>
      <w:r w:rsidRPr="00462142">
        <w:t>communicating clearly and concisely with others to receive and clarify work instructions, and convey work progress</w:t>
      </w:r>
    </w:p>
    <w:p w:rsidR="00000000" w:rsidRPr="00462142" w:rsidP="00462142">
      <w:pPr>
        <w:pStyle w:val="ListBullet2"/>
      </w:pPr>
      <w:r w:rsidRPr="00462142">
        <w:t>identifying the relevant information and scope of the work necessary to meet required out</w:t>
      </w:r>
      <w:r w:rsidRPr="00462142">
        <w:t>comes</w:t>
      </w:r>
    </w:p>
    <w:p w:rsidR="00000000" w:rsidRPr="00462142" w:rsidP="00462142">
      <w:pPr>
        <w:pStyle w:val="ListBullet2"/>
      </w:pPr>
      <w:r w:rsidRPr="00462142">
        <w:t>designing and establishing sequences for mining operations</w:t>
      </w:r>
    </w:p>
    <w:p w:rsidR="00000000" w:rsidRPr="00462142" w:rsidP="00462142">
      <w:pPr>
        <w:pStyle w:val="ListBullet2"/>
      </w:pPr>
      <w:r w:rsidRPr="00462142">
        <w:t>preparing technical procedures relating to mining structures.</w:t>
      </w:r>
    </w:p>
    <w:p w:rsidR="00000000" w:rsidRPr="00462142" w:rsidP="00462142">
      <w:pPr>
        <w:pStyle w:val="AllowPageBreak"/>
      </w:pPr>
    </w:p>
    <w:p w:rsidR="00000000" w:rsidRPr="00462142" w:rsidP="00462142">
      <w:pPr>
        <w:pStyle w:val="Heading1"/>
      </w:pPr>
      <w:bookmarkStart w:id="10" w:name="O_1108650"/>
      <w:bookmarkEnd w:id="10"/>
      <w:r w:rsidRPr="00462142">
        <w:t>Knowledge Evidence</w:t>
      </w:r>
    </w:p>
    <w:p w:rsidR="00000000" w:rsidRPr="00462142" w:rsidP="00205AAC">
      <w:pPr>
        <w:pStyle w:val="BodyText"/>
      </w:pPr>
      <w:r w:rsidRPr="00462142">
        <w:t>The candidate must be able to demonstrate knowledge to complete the tasks outlined in the e</w:t>
      </w:r>
      <w:r w:rsidRPr="00462142">
        <w:t>lements, performance criteria and foundation skills of this unit, including knowledge of:</w:t>
      </w:r>
    </w:p>
    <w:p w:rsidR="00000000" w:rsidRPr="00462142" w:rsidP="00462142">
      <w:pPr>
        <w:pStyle w:val="ListBullet"/>
      </w:pPr>
      <w:r w:rsidRPr="00462142">
        <w:t>key legislation required to establish and maintain mining methods and strata management systems</w:t>
      </w:r>
    </w:p>
    <w:p w:rsidR="00000000" w:rsidRPr="00462142" w:rsidP="00462142">
      <w:pPr>
        <w:pStyle w:val="ListBullet"/>
      </w:pPr>
      <w:r w:rsidRPr="00462142">
        <w:t>key procedures and documentation required to establish and maintain mining methods and strata management systems, including those relating to:</w:t>
      </w:r>
    </w:p>
    <w:p w:rsidR="00000000" w:rsidRPr="00462142" w:rsidP="00462142">
      <w:pPr>
        <w:pStyle w:val="ListBullet2"/>
      </w:pPr>
      <w:r w:rsidRPr="00462142">
        <w:t>mine plans</w:t>
      </w:r>
    </w:p>
    <w:p w:rsidR="00000000" w:rsidRPr="00462142" w:rsidP="00462142">
      <w:pPr>
        <w:pStyle w:val="ListBullet2"/>
      </w:pPr>
      <w:r w:rsidRPr="00462142">
        <w:t>ventilation</w:t>
      </w:r>
    </w:p>
    <w:p w:rsidR="00000000" w:rsidRPr="00462142" w:rsidP="00462142">
      <w:pPr>
        <w:pStyle w:val="ListBullet2"/>
      </w:pPr>
      <w:r w:rsidRPr="00462142">
        <w:t>gas monitoring</w:t>
      </w:r>
    </w:p>
    <w:p w:rsidR="00000000" w:rsidRPr="00462142" w:rsidP="00462142">
      <w:pPr>
        <w:pStyle w:val="ListBullet2"/>
      </w:pPr>
      <w:r w:rsidRPr="00462142">
        <w:t>strata support</w:t>
      </w:r>
    </w:p>
    <w:p w:rsidR="00000000" w:rsidRPr="00462142" w:rsidP="00462142">
      <w:pPr>
        <w:pStyle w:val="ListBullet2"/>
      </w:pPr>
      <w:r w:rsidRPr="00462142">
        <w:t>safety management plans</w:t>
      </w:r>
    </w:p>
    <w:p w:rsidR="00000000" w:rsidRPr="00462142" w:rsidP="00462142">
      <w:pPr>
        <w:pStyle w:val="ListBullet2"/>
      </w:pPr>
      <w:r w:rsidRPr="00462142">
        <w:t>risk management processes</w:t>
      </w:r>
    </w:p>
    <w:p w:rsidR="00000000" w:rsidRPr="00462142" w:rsidP="00462142">
      <w:pPr>
        <w:pStyle w:val="ListBullet2"/>
      </w:pPr>
      <w:r w:rsidRPr="00462142">
        <w:t>mine plan</w:t>
      </w:r>
      <w:r w:rsidRPr="00462142">
        <w:t>ning and design</w:t>
      </w:r>
    </w:p>
    <w:p w:rsidR="00000000" w:rsidRPr="00462142" w:rsidP="00462142">
      <w:pPr>
        <w:pStyle w:val="ListBullet2"/>
      </w:pPr>
      <w:r w:rsidRPr="00462142">
        <w:t>audit methodologies</w:t>
      </w:r>
    </w:p>
    <w:p w:rsidR="00000000" w:rsidRPr="00462142" w:rsidP="00462142">
      <w:pPr>
        <w:pStyle w:val="ListBullet2"/>
      </w:pPr>
      <w:r w:rsidRPr="00462142">
        <w:t>environmental issues, hazards and risks</w:t>
      </w:r>
    </w:p>
    <w:p w:rsidR="00000000" w:rsidRPr="00462142" w:rsidP="00462142">
      <w:pPr>
        <w:pStyle w:val="ListBullet2"/>
      </w:pPr>
      <w:r w:rsidRPr="00462142">
        <w:t>geological, geotechnical and hydrological information</w:t>
      </w:r>
    </w:p>
    <w:p w:rsidR="00000000" w:rsidRPr="00462142" w:rsidP="00462142">
      <w:pPr>
        <w:pStyle w:val="ListBullet"/>
      </w:pPr>
      <w:r w:rsidRPr="00462142">
        <w:t>principles and techniques for identifying and evaluating the systems of mining, including:</w:t>
      </w:r>
    </w:p>
    <w:p w:rsidR="00000000" w:rsidRPr="00462142" w:rsidP="00462142">
      <w:pPr>
        <w:pStyle w:val="ListBullet2"/>
      </w:pPr>
      <w:r w:rsidRPr="00462142">
        <w:t>tunnels</w:t>
      </w:r>
    </w:p>
    <w:p w:rsidR="00000000" w:rsidRPr="00462142" w:rsidP="00462142">
      <w:pPr>
        <w:pStyle w:val="ListBullet2"/>
      </w:pPr>
      <w:r w:rsidRPr="00462142">
        <w:t>drifts</w:t>
      </w:r>
    </w:p>
    <w:p w:rsidR="00000000" w:rsidRPr="00462142" w:rsidP="00462142">
      <w:pPr>
        <w:pStyle w:val="ListBullet2"/>
      </w:pPr>
      <w:r w:rsidRPr="00462142">
        <w:t>stone drivage</w:t>
      </w:r>
    </w:p>
    <w:p w:rsidR="00000000" w:rsidRPr="00462142" w:rsidP="00462142">
      <w:pPr>
        <w:pStyle w:val="ListBullet2"/>
      </w:pPr>
      <w:r w:rsidRPr="00462142">
        <w:t>shift sinking</w:t>
      </w:r>
    </w:p>
    <w:p w:rsidR="00000000" w:rsidRPr="00462142" w:rsidP="00462142">
      <w:pPr>
        <w:pStyle w:val="ListBullet2"/>
      </w:pPr>
      <w:r w:rsidRPr="00462142">
        <w:t>pillar extraction</w:t>
      </w:r>
    </w:p>
    <w:p w:rsidR="00000000" w:rsidRPr="00462142" w:rsidP="00462142">
      <w:pPr>
        <w:pStyle w:val="ListBullet2"/>
      </w:pPr>
      <w:r w:rsidRPr="00462142">
        <w:t>partial extraction</w:t>
      </w:r>
    </w:p>
    <w:p w:rsidR="00000000" w:rsidRPr="00462142" w:rsidP="00462142">
      <w:pPr>
        <w:pStyle w:val="ListBullet2"/>
      </w:pPr>
      <w:r w:rsidRPr="00462142">
        <w:t>punch mining</w:t>
      </w:r>
    </w:p>
    <w:p w:rsidR="00000000" w:rsidRPr="00462142" w:rsidP="00462142">
      <w:pPr>
        <w:pStyle w:val="ListBullet2"/>
      </w:pPr>
      <w:r w:rsidRPr="00462142">
        <w:t>longwall mining, including installation and recovery</w:t>
      </w:r>
    </w:p>
    <w:p w:rsidR="00000000" w:rsidRPr="00462142" w:rsidP="00462142">
      <w:pPr>
        <w:pStyle w:val="ListBullet2"/>
      </w:pPr>
      <w:r w:rsidRPr="00462142">
        <w:t>the use of breaker line supports</w:t>
      </w:r>
    </w:p>
    <w:p w:rsidR="00000000" w:rsidRPr="00462142" w:rsidP="00462142">
      <w:pPr>
        <w:pStyle w:val="ListBullet2"/>
      </w:pPr>
      <w:r w:rsidRPr="00462142">
        <w:t>faults drivage</w:t>
      </w:r>
    </w:p>
    <w:p w:rsidR="00000000" w:rsidRPr="00462142" w:rsidP="00462142">
      <w:pPr>
        <w:pStyle w:val="ListBullet"/>
      </w:pPr>
      <w:r w:rsidRPr="00462142">
        <w:t>principles and techniques for identifying and assessing factors affecting stability of min</w:t>
      </w:r>
      <w:r w:rsidRPr="00462142">
        <w:t>ing structures, including:</w:t>
      </w:r>
    </w:p>
    <w:p w:rsidR="00000000" w:rsidRPr="00462142" w:rsidP="00462142">
      <w:pPr>
        <w:pStyle w:val="ListBullet2"/>
      </w:pPr>
      <w:r w:rsidRPr="00462142">
        <w:t xml:space="preserve">stress analysis, including: </w:t>
      </w:r>
    </w:p>
    <w:p w:rsidR="00000000" w:rsidRPr="00462142" w:rsidP="00462142">
      <w:pPr>
        <w:pStyle w:val="ListBullet3"/>
      </w:pPr>
      <w:r w:rsidRPr="00462142">
        <w:t>mining induced stress</w:t>
      </w:r>
    </w:p>
    <w:p w:rsidR="00000000" w:rsidRPr="00462142" w:rsidP="00462142">
      <w:pPr>
        <w:pStyle w:val="ListBullet3"/>
      </w:pPr>
      <w:r w:rsidRPr="00462142">
        <w:t>vertical stress</w:t>
      </w:r>
    </w:p>
    <w:p w:rsidR="00000000" w:rsidRPr="00462142" w:rsidP="00462142">
      <w:pPr>
        <w:pStyle w:val="ListBullet3"/>
      </w:pPr>
      <w:r w:rsidRPr="00462142">
        <w:t>horizontal stress tectonics</w:t>
      </w:r>
    </w:p>
    <w:p w:rsidR="00000000" w:rsidRPr="00462142" w:rsidP="00462142">
      <w:pPr>
        <w:pStyle w:val="ListBullet2"/>
      </w:pPr>
      <w:r w:rsidRPr="00462142">
        <w:t xml:space="preserve">sedimentology, including: </w:t>
      </w:r>
    </w:p>
    <w:p w:rsidR="00000000" w:rsidRPr="00462142" w:rsidP="00462142">
      <w:pPr>
        <w:pStyle w:val="ListBullet3"/>
      </w:pPr>
      <w:r w:rsidRPr="00462142">
        <w:t>subsidence</w:t>
      </w:r>
    </w:p>
    <w:p w:rsidR="00000000" w:rsidRPr="00462142" w:rsidP="00462142">
      <w:pPr>
        <w:pStyle w:val="ListBullet3"/>
      </w:pPr>
      <w:r w:rsidRPr="00462142">
        <w:t>water bearing strata</w:t>
      </w:r>
    </w:p>
    <w:p w:rsidR="00000000" w:rsidRPr="00462142" w:rsidP="00462142">
      <w:pPr>
        <w:pStyle w:val="ListBullet3"/>
      </w:pPr>
      <w:r w:rsidRPr="00462142">
        <w:t>permeability of seam and strata</w:t>
      </w:r>
    </w:p>
    <w:p w:rsidR="00000000" w:rsidRPr="00462142" w:rsidP="00462142">
      <w:pPr>
        <w:pStyle w:val="ListBullet3"/>
      </w:pPr>
      <w:r w:rsidRPr="00462142">
        <w:t>hydrology</w:t>
      </w:r>
    </w:p>
    <w:p w:rsidR="00000000" w:rsidRPr="00462142" w:rsidP="00462142">
      <w:pPr>
        <w:pStyle w:val="ListBullet3"/>
      </w:pPr>
      <w:r w:rsidRPr="00462142">
        <w:t>physical property testing</w:t>
      </w:r>
    </w:p>
    <w:p w:rsidR="00000000" w:rsidRPr="00462142" w:rsidP="00462142">
      <w:pPr>
        <w:pStyle w:val="ListBullet3"/>
      </w:pPr>
      <w:r w:rsidRPr="00462142">
        <w:t>caving characteristics</w:t>
      </w:r>
    </w:p>
    <w:p w:rsidR="00000000" w:rsidRPr="00462142" w:rsidP="00462142">
      <w:pPr>
        <w:pStyle w:val="ListBullet3"/>
      </w:pPr>
      <w:r w:rsidRPr="00462142">
        <w:t>windblast</w:t>
      </w:r>
    </w:p>
    <w:p w:rsidR="00000000" w:rsidRPr="00462142" w:rsidP="00462142">
      <w:pPr>
        <w:pStyle w:val="ListBullet3"/>
      </w:pPr>
      <w:r w:rsidRPr="00462142">
        <w:t>outburst</w:t>
      </w:r>
    </w:p>
    <w:p w:rsidR="00000000" w:rsidRPr="00462142" w:rsidP="00462142">
      <w:pPr>
        <w:pStyle w:val="ListBullet3"/>
      </w:pPr>
      <w:r w:rsidRPr="00462142">
        <w:t>gas content</w:t>
      </w:r>
    </w:p>
    <w:p w:rsidR="00000000" w:rsidRPr="00462142" w:rsidP="00462142">
      <w:pPr>
        <w:pStyle w:val="ListBullet3"/>
      </w:pPr>
      <w:r w:rsidRPr="00462142">
        <w:t>over and underlying strata</w:t>
      </w:r>
    </w:p>
    <w:p w:rsidR="00000000" w:rsidRPr="00462142" w:rsidP="00462142">
      <w:pPr>
        <w:pStyle w:val="ListBullet2"/>
      </w:pPr>
      <w:r w:rsidRPr="00462142">
        <w:t>mining structure failure modes</w:t>
      </w:r>
    </w:p>
    <w:p w:rsidR="00000000" w:rsidRPr="00462142" w:rsidP="00462142">
      <w:pPr>
        <w:pStyle w:val="ListBullet2"/>
      </w:pPr>
      <w:r w:rsidRPr="00462142">
        <w:t>ground support systems</w:t>
      </w:r>
    </w:p>
    <w:p w:rsidR="00000000" w:rsidRPr="00462142" w:rsidP="00462142">
      <w:pPr>
        <w:pStyle w:val="ListBullet2"/>
      </w:pPr>
      <w:r w:rsidRPr="00462142">
        <w:t>pillar design criteria</w:t>
      </w:r>
    </w:p>
    <w:p w:rsidR="00000000" w:rsidRPr="00462142" w:rsidP="00462142">
      <w:pPr>
        <w:pStyle w:val="ListBullet2"/>
      </w:pPr>
      <w:r w:rsidRPr="00462142">
        <w:t>pillar stress, strain, strength and ratios</w:t>
      </w:r>
    </w:p>
    <w:p w:rsidR="00000000" w:rsidRPr="00462142" w:rsidP="00462142">
      <w:pPr>
        <w:pStyle w:val="ListBullet2"/>
      </w:pPr>
      <w:r w:rsidRPr="00462142">
        <w:t>width and height ratios</w:t>
      </w:r>
    </w:p>
    <w:p w:rsidR="00000000" w:rsidRPr="00462142" w:rsidP="00462142">
      <w:pPr>
        <w:pStyle w:val="ListBullet2"/>
      </w:pPr>
      <w:r w:rsidRPr="00462142">
        <w:t>roof support design criteria</w:t>
      </w:r>
    </w:p>
    <w:p w:rsidR="00000000" w:rsidRPr="00462142" w:rsidP="00462142">
      <w:pPr>
        <w:pStyle w:val="ListBullet2"/>
      </w:pPr>
      <w:r w:rsidRPr="00462142">
        <w:t>Mohr’s Circle</w:t>
      </w:r>
    </w:p>
    <w:p w:rsidR="00000000" w:rsidRPr="00462142" w:rsidP="00462142">
      <w:pPr>
        <w:pStyle w:val="ListBullet2"/>
      </w:pPr>
      <w:r w:rsidRPr="00462142">
        <w:t>Young’s Modules</w:t>
      </w:r>
    </w:p>
    <w:p w:rsidR="00000000" w:rsidRPr="00462142" w:rsidP="00462142">
      <w:pPr>
        <w:pStyle w:val="ListBullet2"/>
      </w:pPr>
      <w:r w:rsidRPr="00462142">
        <w:t>Poisson’s Ratio</w:t>
      </w:r>
    </w:p>
    <w:p w:rsidR="00000000" w:rsidRPr="00462142" w:rsidP="00462142">
      <w:pPr>
        <w:pStyle w:val="ListBullet2"/>
      </w:pPr>
      <w:r w:rsidRPr="00462142">
        <w:t>stress distribution diagrams</w:t>
      </w:r>
    </w:p>
    <w:p w:rsidR="00000000" w:rsidRPr="00462142" w:rsidP="00462142">
      <w:pPr>
        <w:pStyle w:val="ListBullet2"/>
      </w:pPr>
      <w:r w:rsidRPr="00462142">
        <w:t>safety factors</w:t>
      </w:r>
    </w:p>
    <w:p w:rsidR="00000000" w:rsidRPr="00462142" w:rsidP="00462142">
      <w:pPr>
        <w:pStyle w:val="ListBullet"/>
      </w:pPr>
      <w:r w:rsidRPr="00462142">
        <w:t>principles and techniques for identifying and evaluating systems of work, including:</w:t>
      </w:r>
    </w:p>
    <w:p w:rsidR="00000000" w:rsidRPr="00462142" w:rsidP="00462142">
      <w:pPr>
        <w:pStyle w:val="ListBullet2"/>
      </w:pPr>
      <w:r w:rsidRPr="00462142">
        <w:t>bord and pillar</w:t>
      </w:r>
    </w:p>
    <w:p w:rsidR="00000000" w:rsidRPr="00462142" w:rsidP="00462142">
      <w:pPr>
        <w:pStyle w:val="ListBullet2"/>
      </w:pPr>
      <w:r w:rsidRPr="00462142">
        <w:t>place changing</w:t>
      </w:r>
    </w:p>
    <w:p w:rsidR="00000000" w:rsidRPr="00462142" w:rsidP="00462142">
      <w:pPr>
        <w:pStyle w:val="ListBullet2"/>
      </w:pPr>
      <w:r w:rsidRPr="00462142">
        <w:t>longwall</w:t>
      </w:r>
    </w:p>
    <w:p w:rsidR="00000000" w:rsidRPr="00462142" w:rsidP="00462142">
      <w:pPr>
        <w:pStyle w:val="ListBullet2"/>
      </w:pPr>
      <w:r w:rsidRPr="00462142">
        <w:t>highwall</w:t>
      </w:r>
    </w:p>
    <w:p w:rsidR="00000000" w:rsidRPr="00462142" w:rsidP="00462142">
      <w:pPr>
        <w:pStyle w:val="ListBullet2"/>
      </w:pPr>
      <w:r w:rsidRPr="00462142">
        <w:t>auger mining</w:t>
      </w:r>
    </w:p>
    <w:p w:rsidR="00000000" w:rsidRPr="00462142" w:rsidP="00462142">
      <w:pPr>
        <w:pStyle w:val="ListBullet2"/>
      </w:pPr>
      <w:r w:rsidRPr="00462142">
        <w:t>pillar extraction</w:t>
      </w:r>
    </w:p>
    <w:p w:rsidR="00000000" w:rsidRPr="00462142" w:rsidP="00462142">
      <w:pPr>
        <w:pStyle w:val="ListBullet2"/>
      </w:pPr>
      <w:r w:rsidRPr="00462142">
        <w:t>partial extraction</w:t>
      </w:r>
    </w:p>
    <w:p w:rsidR="00000000" w:rsidRPr="00462142" w:rsidP="00462142">
      <w:pPr>
        <w:pStyle w:val="ListBullet2"/>
      </w:pPr>
      <w:r w:rsidRPr="00462142">
        <w:t>use of breaker line supports</w:t>
      </w:r>
    </w:p>
    <w:p w:rsidR="00000000" w:rsidRPr="00462142" w:rsidP="00462142">
      <w:pPr>
        <w:pStyle w:val="ListBullet2"/>
      </w:pPr>
      <w:r w:rsidRPr="00462142">
        <w:t>punch mining</w:t>
      </w:r>
    </w:p>
    <w:p w:rsidR="00000000" w:rsidRPr="00462142" w:rsidP="00462142">
      <w:pPr>
        <w:pStyle w:val="ListBullet"/>
      </w:pPr>
      <w:r w:rsidRPr="00462142">
        <w:t>techniques for identifying and evaluating mining and general engineering principles relating to the behaviour of excavations in rock, including:</w:t>
      </w:r>
    </w:p>
    <w:p w:rsidR="00000000" w:rsidRPr="00462142" w:rsidP="00462142">
      <w:pPr>
        <w:pStyle w:val="ListBullet2"/>
      </w:pPr>
      <w:r w:rsidRPr="00462142">
        <w:t>exploration techniques</w:t>
      </w:r>
    </w:p>
    <w:p w:rsidR="00000000" w:rsidRPr="00462142" w:rsidP="00462142">
      <w:pPr>
        <w:pStyle w:val="ListBullet2"/>
      </w:pPr>
      <w:r w:rsidRPr="00462142">
        <w:t>geology, lithology and s</w:t>
      </w:r>
      <w:r w:rsidRPr="00462142">
        <w:t>trata gas characteristics</w:t>
      </w:r>
    </w:p>
    <w:p w:rsidR="00000000" w:rsidRPr="00462142" w:rsidP="00462142">
      <w:pPr>
        <w:pStyle w:val="ListBullet2"/>
      </w:pPr>
      <w:r w:rsidRPr="00462142">
        <w:t>mine surveying</w:t>
      </w:r>
    </w:p>
    <w:p w:rsidR="00000000" w:rsidRPr="00462142" w:rsidP="00462142">
      <w:pPr>
        <w:pStyle w:val="ListBullet2"/>
      </w:pPr>
      <w:r w:rsidRPr="00462142">
        <w:t>mining of coal deposits</w:t>
      </w:r>
    </w:p>
    <w:p w:rsidR="00000000" w:rsidRPr="00462142" w:rsidP="00462142">
      <w:pPr>
        <w:pStyle w:val="ListBullet"/>
      </w:pPr>
      <w:r w:rsidRPr="00462142">
        <w:t>techniques for identifying individual training needs and reviewing mining methods and strata management system training plans</w:t>
      </w:r>
    </w:p>
    <w:p w:rsidR="00000000" w:rsidRPr="00462142" w:rsidP="00462142">
      <w:pPr>
        <w:pStyle w:val="ListBullet"/>
      </w:pPr>
      <w:r w:rsidRPr="00462142">
        <w:t xml:space="preserve">principles, processes and techniques for emergency response, evacuation and disaster planning </w:t>
      </w:r>
    </w:p>
    <w:p w:rsidR="00000000" w:rsidRPr="00462142" w:rsidP="00462142">
      <w:pPr>
        <w:pStyle w:val="ListBullet"/>
      </w:pPr>
      <w:r w:rsidRPr="00462142">
        <w:t>techniques for leading and coordinating work activities with others.</w:t>
      </w:r>
    </w:p>
    <w:p w:rsidR="00000000" w:rsidRPr="00462142" w:rsidP="00462142">
      <w:pPr>
        <w:pStyle w:val="AllowPageBreak"/>
      </w:pPr>
    </w:p>
    <w:p w:rsidR="00000000" w:rsidRPr="00462142" w:rsidP="00462142">
      <w:pPr>
        <w:pStyle w:val="Heading1"/>
      </w:pPr>
      <w:bookmarkStart w:id="11" w:name="O_1108649"/>
      <w:bookmarkEnd w:id="11"/>
      <w:r w:rsidRPr="00462142">
        <w:t>Assessment Conditions</w:t>
      </w:r>
    </w:p>
    <w:p w:rsidR="00000000" w:rsidRPr="00462142" w:rsidP="00205AAC">
      <w:pPr>
        <w:pStyle w:val="BodyText"/>
      </w:pPr>
      <w:r w:rsidRPr="00462142">
        <w:t>Mandatory conditions for assessment of this unit ar</w:t>
      </w:r>
      <w:r w:rsidRPr="00462142">
        <w:t>e stipulated below. The assessment must:</w:t>
      </w:r>
    </w:p>
    <w:p w:rsidR="00000000" w:rsidRPr="00462142" w:rsidP="00462142">
      <w:pPr>
        <w:pStyle w:val="ListBullet"/>
      </w:pPr>
      <w:r w:rsidRPr="00462142">
        <w:t>include access to:</w:t>
      </w:r>
    </w:p>
    <w:p w:rsidR="00000000" w:rsidRPr="00462142" w:rsidP="00462142">
      <w:pPr>
        <w:pStyle w:val="ListBullet2"/>
      </w:pPr>
      <w:r w:rsidRPr="00462142">
        <w:t>strata management plan</w:t>
      </w:r>
    </w:p>
    <w:p w:rsidR="00000000" w:rsidRPr="00462142" w:rsidP="00462142">
      <w:pPr>
        <w:pStyle w:val="ListBullet"/>
      </w:pPr>
      <w:r w:rsidRPr="00462142">
        <w:t xml:space="preserve">be conducted in a safe environment; and, </w:t>
      </w:r>
    </w:p>
    <w:p w:rsidR="00000000" w:rsidRPr="00462142" w:rsidP="00462142">
      <w:pPr>
        <w:pStyle w:val="ListBullet"/>
      </w:pPr>
      <w:r w:rsidRPr="00462142">
        <w:t>be assessed in the context of this sector</w:t>
      </w:r>
      <w:r>
        <w:t>’</w:t>
      </w:r>
      <w:r w:rsidRPr="00462142">
        <w:t xml:space="preserve">s work environment; and, </w:t>
      </w:r>
    </w:p>
    <w:p w:rsidR="00000000" w:rsidRPr="00462142" w:rsidP="00462142">
      <w:pPr>
        <w:pStyle w:val="ListBullet"/>
      </w:pPr>
      <w:r w:rsidRPr="00462142">
        <w:t>be assessed in compliance with relevant legislation/regulati</w:t>
      </w:r>
      <w:r w:rsidRPr="00462142">
        <w:t>on and using policies, procedures and processes directly related to the industry sector for which it is being assessed; and,</w:t>
      </w:r>
    </w:p>
    <w:p w:rsidR="00000000" w:rsidRPr="00462142" w:rsidP="00462142">
      <w:pPr>
        <w:pStyle w:val="ListBullet"/>
      </w:pPr>
      <w:r w:rsidRPr="00462142">
        <w:t>confirm consistent performance can be applied in a range of relevant workplace circumstances.</w:t>
      </w:r>
    </w:p>
    <w:p w:rsidR="00000000" w:rsidRPr="00462142" w:rsidP="00205AAC">
      <w:pPr>
        <w:pStyle w:val="BodyText"/>
      </w:pPr>
      <w:r w:rsidRPr="00462142">
        <w:t>Where personal safety or environmenta</w:t>
      </w:r>
      <w:r w:rsidRPr="00462142">
        <w:t>l damage are limiting factors, assessment may occur in a simulated work environment* provided it is realistic and sufficiently rigorous to cover all aspects of this sector’s workplace performance, including environment, task skills, task management skills,</w:t>
      </w:r>
      <w:r w:rsidRPr="00462142">
        <w:t xml:space="preserve"> contingency management skills and job role environment skills.</w:t>
      </w:r>
    </w:p>
    <w:p w:rsidR="00000000" w:rsidRPr="00462142" w:rsidP="00462142">
      <w:pPr>
        <w:pStyle w:val="BodyTextBold"/>
      </w:pPr>
      <w:r w:rsidRPr="00462142">
        <w:t>Assessor requirements</w:t>
      </w:r>
    </w:p>
    <w:p w:rsidR="00000000" w:rsidRPr="00462142" w:rsidP="00205AAC">
      <w:pPr>
        <w:pStyle w:val="BodyText"/>
      </w:pPr>
      <w:r w:rsidRPr="00462142">
        <w:t xml:space="preserve">Assessors must be able to clearly demonstrate current and relevant industry knowledge and experience to satisfy the mandatory regulatory standards as set out in </w:t>
      </w:r>
      <w:r w:rsidRPr="00462142">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462142" w:rsidP="00462142">
      <w:pPr>
        <w:pStyle w:val="ListBullet"/>
      </w:pPr>
      <w:r w:rsidRPr="00462142">
        <w:t>vocation</w:t>
      </w:r>
      <w:r w:rsidRPr="00462142">
        <w:t>al competencies at least to the level being delivered and assessed</w:t>
      </w:r>
    </w:p>
    <w:p w:rsidR="00000000" w:rsidRPr="00462142" w:rsidP="00462142">
      <w:pPr>
        <w:pStyle w:val="ListBullet"/>
      </w:pPr>
      <w:r w:rsidRPr="00462142">
        <w:t>current industry skills directly relevant to the training and assessment being provided</w:t>
      </w:r>
    </w:p>
    <w:p w:rsidR="00000000" w:rsidRPr="00462142" w:rsidP="00462142">
      <w:pPr>
        <w:pStyle w:val="ListBullet"/>
      </w:pPr>
      <w:r w:rsidRPr="00462142">
        <w:t>current knowledge and skills in vocational training and learning that informs their training and asse</w:t>
      </w:r>
      <w:r w:rsidRPr="00462142">
        <w:t>ssment</w:t>
      </w:r>
    </w:p>
    <w:p w:rsidR="00000000" w:rsidRPr="00462142" w:rsidP="00462142">
      <w:pPr>
        <w:pStyle w:val="ListBullet"/>
      </w:pPr>
      <w:r w:rsidRPr="00462142">
        <w:t>formal relevant qualifications in training and assessment</w:t>
      </w:r>
    </w:p>
    <w:p w:rsidR="00000000" w:rsidRPr="00462142" w:rsidP="00462142">
      <w:pPr>
        <w:pStyle w:val="ListBullet"/>
      </w:pPr>
      <w:r w:rsidRPr="00462142">
        <w:t xml:space="preserve">having knowledge of and/or experience using the latest techniques and processes </w:t>
      </w:r>
    </w:p>
    <w:p w:rsidR="00000000" w:rsidRPr="00462142" w:rsidP="00462142">
      <w:pPr>
        <w:pStyle w:val="ListBullet"/>
      </w:pPr>
      <w:r w:rsidRPr="00462142">
        <w:t>possessing the required level of RII training product knowledge</w:t>
      </w:r>
    </w:p>
    <w:p w:rsidR="00000000" w:rsidRPr="00462142" w:rsidP="00462142">
      <w:pPr>
        <w:pStyle w:val="ListBullet"/>
      </w:pPr>
      <w:r w:rsidRPr="00462142">
        <w:t>having an understanding and knowledge of legis</w:t>
      </w:r>
      <w:r w:rsidRPr="00462142">
        <w:t>lation and regulations relevant to the industry and to employment and workplaces</w:t>
      </w:r>
    </w:p>
    <w:p w:rsidR="00000000" w:rsidRPr="00462142" w:rsidP="00462142">
      <w:pPr>
        <w:pStyle w:val="ListBullet"/>
      </w:pPr>
      <w:r w:rsidRPr="00462142">
        <w:t>demonstrating the performance evidence, and knowledge evidence outlined in this unit of competency, and</w:t>
      </w:r>
    </w:p>
    <w:p w:rsidR="00000000" w:rsidRPr="00462142" w:rsidP="00462142">
      <w:pPr>
        <w:pStyle w:val="ListBullet"/>
      </w:pPr>
      <w:r w:rsidRPr="00462142">
        <w:t>the minimum years of current** work experience after competency has bee</w:t>
      </w:r>
      <w:r w:rsidRPr="00462142">
        <w:t>n obtained as specified below in an industry sector relevant to the outcomes of the unit.</w:t>
      </w:r>
    </w:p>
    <w:p w:rsidR="00000000" w:rsidRPr="00462142" w:rsidP="00205AAC">
      <w:pPr>
        <w:pStyle w:val="BodyText"/>
      </w:pPr>
      <w:r w:rsidRPr="00462142">
        <w:t>It is also acceptable for the appropriately qualified assessor to work with an industry expert to conduct assessment together and for the industry expert to be involv</w:t>
      </w:r>
      <w:r w:rsidRPr="00462142">
        <w:t>ed in the assessment judgement. The industry expert must have current industry skills directly relevant to the training and assessment being provided. This means the industry subject matter expert must demonstrate skills and knowledge from the minimum year</w:t>
      </w:r>
      <w:r w:rsidRPr="00462142">
        <w:t>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05AA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2142" w:rsidP="00462142">
            <w:pPr>
              <w:pStyle w:val="BodyText"/>
            </w:pPr>
            <w:r w:rsidRPr="0046214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2142" w:rsidP="00462142">
            <w:pPr>
              <w:pStyle w:val="BodyText"/>
            </w:pPr>
            <w:r w:rsidRPr="0046214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BodyText"/>
              <w:rPr>
                <w:lang w:val="en-NZ"/>
              </w:rPr>
            </w:pPr>
            <w:r w:rsidRPr="00462142">
              <w:rPr>
                <w:rStyle w:val="SpecialBold"/>
              </w:rPr>
              <w:t>Required assessor or industry subject matter expert experience</w:t>
            </w:r>
          </w:p>
        </w:tc>
      </w:tr>
      <w:tr w:rsidTr="00205AA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BodyText"/>
              <w:rPr>
                <w:lang w:val="en-NZ"/>
              </w:rPr>
            </w:pPr>
            <w:r w:rsidRPr="0046214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BodyText"/>
              <w:rPr>
                <w:lang w:val="en-NZ"/>
              </w:rPr>
            </w:pPr>
            <w:r w:rsidRPr="0046214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BodyText"/>
              <w:rPr>
                <w:lang w:val="en-NZ"/>
              </w:rPr>
            </w:pPr>
            <w:r w:rsidRPr="00462142">
              <w:t>1 year</w:t>
            </w:r>
          </w:p>
        </w:tc>
      </w:tr>
      <w:tr w:rsidTr="00205AA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BodyText"/>
              <w:rPr>
                <w:lang w:val="en-NZ"/>
              </w:rPr>
            </w:pPr>
            <w:r w:rsidRPr="0046214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BodyText"/>
              <w:rPr>
                <w:lang w:val="en-NZ"/>
              </w:rPr>
            </w:pPr>
            <w:r w:rsidRPr="00462142">
              <w:t>2 years</w:t>
            </w:r>
          </w:p>
        </w:tc>
      </w:tr>
      <w:tr w:rsidTr="00205A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BodyText"/>
              <w:rPr>
                <w:lang w:val="en-NZ"/>
              </w:rPr>
            </w:pPr>
            <w:r w:rsidRPr="0046214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BodyText"/>
              <w:rPr>
                <w:lang w:val="en-NZ"/>
              </w:rPr>
            </w:pPr>
            <w:r w:rsidRPr="0046214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BodyText"/>
              <w:rPr>
                <w:lang w:val="en-NZ"/>
              </w:rPr>
            </w:pPr>
            <w:r w:rsidRPr="00462142">
              <w:t>3 years</w:t>
            </w:r>
          </w:p>
        </w:tc>
      </w:tr>
      <w:tr w:rsidTr="00205A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142">
            <w:pPr>
              <w:pStyle w:val="BodyText"/>
              <w:rPr>
                <w:lang w:val="en-NZ"/>
              </w:rPr>
            </w:pPr>
            <w:r w:rsidRPr="0046214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2142" w:rsidP="00462142">
            <w:pPr>
              <w:pStyle w:val="BodyText"/>
            </w:pPr>
            <w:r w:rsidRPr="00462142">
              <w:t>Where thi</w:t>
            </w:r>
            <w:r w:rsidRPr="00462142">
              <w:t xml:space="preserve">s unit is being assessed outside of the resources and infrastructure sectors assessor and/or industry subject matter expert experience should be in-line with industry standards for the sector in which it is being assessed and where no industry standard is </w:t>
            </w:r>
            <w:r w:rsidRPr="00462142">
              <w:t>specified should comply with any relevant regulation.</w:t>
            </w:r>
          </w:p>
        </w:tc>
      </w:tr>
    </w:tbl>
    <w:p w:rsidR="00000000" w:rsidRPr="00462142" w:rsidP="00205AAC">
      <w:pPr>
        <w:pStyle w:val="BodyText"/>
      </w:pPr>
      <w:r w:rsidRPr="00462142">
        <w:t>*Guidance on simulated environments has been stipulated in the Companion Volume Implementation Guide located on VETNet.</w:t>
      </w:r>
    </w:p>
    <w:p w:rsidR="00000000" w:rsidRPr="00462142" w:rsidP="00205AAC">
      <w:pPr>
        <w:pStyle w:val="BodyText"/>
      </w:pPr>
      <w:r w:rsidRPr="00462142">
        <w:t>**Assessors can demonstrate current work experience through employment within in</w:t>
      </w:r>
      <w:r w:rsidRPr="00462142">
        <w:t>dustry in a role relevant to the outcomes of the unit; or, for external assessors this can be demonstrated through exposure to industry by conducting a minimum number of site assessments as determined by the relevant industry sector, across various locatio</w:t>
      </w:r>
      <w:r w:rsidRPr="00462142">
        <w:t>ns.</w:t>
      </w:r>
    </w:p>
    <w:p w:rsidR="00000000" w:rsidRPr="00462142" w:rsidP="00205AAC">
      <w:pPr>
        <w:pStyle w:val="BodyText"/>
      </w:pPr>
      <w:r w:rsidRPr="00462142">
        <w:t>*** While a unit of competency does not have an AQF level, where a unit is being delivered outside of a qualification the first numeric character in the unit code should be considered as the AQF indicator level for assessment purposes.</w:t>
      </w:r>
    </w:p>
    <w:p w:rsidR="00000000" w:rsidRPr="00462142" w:rsidP="00462142">
      <w:pPr>
        <w:pStyle w:val="Heading1"/>
      </w:pPr>
      <w:bookmarkStart w:id="12" w:name="O_1108647"/>
      <w:bookmarkEnd w:id="12"/>
      <w:r w:rsidRPr="00462142">
        <w:t>Links</w:t>
      </w:r>
    </w:p>
    <w:p w:rsidR="00000000" w:rsidRPr="00462142" w:rsidP="00205AAC">
      <w:pPr>
        <w:pStyle w:val="BodyText"/>
      </w:pPr>
      <w:r w:rsidRPr="0046214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34C38">
        <w:rPr>
          <w:rStyle w:val="Hyperlink"/>
        </w:rPr>
        <w:t>https://vetnet.gov.au/Pages/TrainingDocs.aspx?q=88a61002-9a21-4386-aaf8-69c76e675272</w:t>
      </w:r>
      <w:r>
        <w:fldChar w:fldCharType="end"/>
      </w:r>
    </w:p>
    <w:p w:rsidR="00000000" w:rsidRPr="00462142" w:rsidP="00462142"/>
    <w:sectPr w:rsidSect="004621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2" w:rsidRPr="00205AAC" w:rsidP="00205A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AC" w:rsidP="004621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05AAC" w:rsidP="004621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5AAC" w:rsidP="004621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2" w:rsidP="00462142">
    <w:pPr>
      <w:pStyle w:val="Footer"/>
      <w:framePr w:wrap="around"/>
    </w:pPr>
    <w:r>
      <w:fldChar w:fldCharType="begin"/>
    </w:r>
    <w:r>
      <w:instrText xml:space="preserve"> DOCPROPERTY  Subject  \* MERGEFORMAT </w:instrText>
    </w:r>
    <w:r>
      <w:fldChar w:fldCharType="separate"/>
    </w:r>
    <w:r w:rsidR="00205AAC">
      <w:t>Approved</w:t>
    </w:r>
    <w:r w:rsidR="00205AAC">
      <w:fldChar w:fldCharType="end"/>
    </w:r>
    <w:r>
      <w:tab/>
      <w:t xml:space="preserve">Page </w:t>
    </w:r>
    <w:r>
      <w:fldChar w:fldCharType="begin"/>
    </w:r>
    <w:r>
      <w:instrText xml:space="preserve"> PAGE  \* Arabic  \* MERGEFORMAT </w:instrText>
    </w:r>
    <w:r>
      <w:fldChar w:fldCharType="separate"/>
    </w:r>
    <w:r w:rsidR="00205AA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AAC">
      <w:rPr>
        <w:noProof/>
      </w:rPr>
      <w:t>7</w:t>
    </w:r>
    <w:r>
      <w:rPr>
        <w:noProof/>
      </w:rPr>
      <w:fldChar w:fldCharType="end"/>
    </w:r>
  </w:p>
  <w:p w:rsidR="00462142" w:rsidP="00462142">
    <w:pPr>
      <w:pStyle w:val="Footer"/>
      <w:framePr w:wrap="around"/>
    </w:pPr>
    <w:r>
      <w:t xml:space="preserve">© Commonwealth of Australia, </w:t>
    </w:r>
    <w:r>
      <w:fldChar w:fldCharType="begin"/>
    </w:r>
    <w:r>
      <w:instrText xml:space="preserve"> DATE  \@ "yyyy"  \* MERGEFORMAT </w:instrText>
    </w:r>
    <w:r>
      <w:fldChar w:fldCharType="separate"/>
    </w:r>
    <w:r w:rsidR="00205AAC">
      <w:rPr>
        <w:noProof/>
      </w:rPr>
      <w:t>2025</w:t>
    </w:r>
    <w:r>
      <w:fldChar w:fldCharType="end"/>
    </w:r>
    <w:r>
      <w:tab/>
    </w:r>
    <w:r>
      <w:fldChar w:fldCharType="begin"/>
    </w:r>
    <w:r>
      <w:instrText xml:space="preserve"> DOCPROPERTY  Author  \* MERGEFORMAT </w:instrText>
    </w:r>
    <w:r>
      <w:fldChar w:fldCharType="separate"/>
    </w:r>
    <w:r w:rsidR="00205AAC">
      <w:t>Mining and Automotive Skills Alliance</w:t>
    </w:r>
    <w:r w:rsidR="00205AAC">
      <w:fldChar w:fldCharType="end"/>
    </w:r>
  </w:p>
  <w:p w:rsidR="00462142" w:rsidP="004621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142" w:rsidRPr="00205AAC" w:rsidP="00205A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AAC" w:rsidRPr="002D2AF8" w:rsidP="00462142">
    <w:pPr>
      <w:pStyle w:val="Header"/>
      <w:framePr w:wrap="around"/>
    </w:pPr>
    <w:r>
      <w:fldChar w:fldCharType="begin"/>
    </w:r>
    <w:r>
      <w:instrText xml:space="preserve"> TITLE   \* MERGEFORMAT </w:instrText>
    </w:r>
    <w:r>
      <w:fldChar w:fldCharType="separate"/>
    </w:r>
    <w:r>
      <w:t>RIIMCU606E Establish and maintain the mining method and strata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AAC" w:rsidP="004621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42" w:rsidRPr="002D2AF8" w:rsidP="00462142">
    <w:pPr>
      <w:pStyle w:val="Header"/>
      <w:framePr w:wrap="around"/>
    </w:pPr>
    <w:r>
      <w:fldChar w:fldCharType="begin"/>
    </w:r>
    <w:r>
      <w:instrText xml:space="preserve"> TITLE   \* MERGEFORMAT </w:instrText>
    </w:r>
    <w:r>
      <w:fldChar w:fldCharType="separate"/>
    </w:r>
    <w:r w:rsidR="00205AAC">
      <w:t>RIIMCU606E Establish and maintain the mining method and strata management systems</w:t>
    </w:r>
    <w:r w:rsidR="00205AAC">
      <w:fldChar w:fldCharType="end"/>
    </w:r>
    <w:r>
      <w:tab/>
      <w:t xml:space="preserve">Date this document was generated: </w:t>
    </w:r>
    <w:r>
      <w:fldChar w:fldCharType="begin"/>
    </w:r>
    <w:r>
      <w:instrText xml:space="preserve"> CREATEDATE  \@ "d MMMM yyyy"  \* MERGEFORMAT </w:instrText>
    </w:r>
    <w:r>
      <w:fldChar w:fldCharType="separate"/>
    </w:r>
    <w:r w:rsidR="00205AAC">
      <w:rPr>
        <w:noProof/>
      </w:rPr>
      <w:t>2 March 2025</w:t>
    </w:r>
    <w:r>
      <w:fldChar w:fldCharType="end"/>
    </w:r>
  </w:p>
  <w:p w:rsidR="00462142" w:rsidP="004621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5EE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E0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E5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142"/>
    <w:pPr>
      <w:spacing w:before="360" w:after="60"/>
      <w:outlineLvl w:val="0"/>
    </w:pPr>
    <w:rPr>
      <w:sz w:val="32"/>
    </w:rPr>
  </w:style>
  <w:style w:type="paragraph" w:styleId="Heading2">
    <w:name w:val="heading 2"/>
    <w:basedOn w:val="HeadingBase"/>
    <w:next w:val="BodyText"/>
    <w:link w:val="Heading2Char"/>
    <w:qFormat/>
    <w:rsid w:val="00462142"/>
    <w:pPr>
      <w:keepLines/>
      <w:spacing w:before="240" w:after="120"/>
      <w:outlineLvl w:val="1"/>
    </w:pPr>
    <w:rPr>
      <w:sz w:val="28"/>
      <w:szCs w:val="40"/>
    </w:rPr>
  </w:style>
  <w:style w:type="paragraph" w:styleId="Heading3">
    <w:name w:val="heading 3"/>
    <w:basedOn w:val="HeadingBase"/>
    <w:next w:val="BodyText"/>
    <w:link w:val="Heading3Char"/>
    <w:qFormat/>
    <w:rsid w:val="00462142"/>
    <w:pPr>
      <w:spacing w:before="180" w:after="120"/>
      <w:outlineLvl w:val="2"/>
    </w:pPr>
    <w:rPr>
      <w:spacing w:val="-10"/>
      <w:kern w:val="32"/>
    </w:rPr>
  </w:style>
  <w:style w:type="paragraph" w:styleId="Heading4">
    <w:name w:val="heading 4"/>
    <w:basedOn w:val="HeadingBase"/>
    <w:next w:val="BodyText"/>
    <w:link w:val="Heading4Char"/>
    <w:qFormat/>
    <w:rsid w:val="00462142"/>
    <w:pPr>
      <w:spacing w:before="160" w:after="120"/>
      <w:outlineLvl w:val="3"/>
    </w:pPr>
    <w:rPr>
      <w:sz w:val="22"/>
    </w:rPr>
  </w:style>
  <w:style w:type="paragraph" w:styleId="Heading5">
    <w:name w:val="heading 5"/>
    <w:basedOn w:val="HeadingBase"/>
    <w:next w:val="Normal"/>
    <w:link w:val="Heading5Char"/>
    <w:qFormat/>
    <w:rsid w:val="00462142"/>
    <w:pPr>
      <w:spacing w:before="80"/>
      <w:outlineLvl w:val="4"/>
    </w:pPr>
    <w:rPr>
      <w:color w:val="918585"/>
      <w:sz w:val="20"/>
    </w:rPr>
  </w:style>
  <w:style w:type="paragraph" w:styleId="Heading6">
    <w:name w:val="heading 6"/>
    <w:basedOn w:val="HeadingBase"/>
    <w:next w:val="Normal"/>
    <w:link w:val="Heading6Char"/>
    <w:qFormat/>
    <w:rsid w:val="00462142"/>
    <w:pPr>
      <w:spacing w:before="60"/>
      <w:outlineLvl w:val="5"/>
    </w:pPr>
    <w:rPr>
      <w:color w:val="918585"/>
      <w:sz w:val="20"/>
    </w:rPr>
  </w:style>
  <w:style w:type="paragraph" w:styleId="Heading7">
    <w:name w:val="heading 7"/>
    <w:basedOn w:val="Normal"/>
    <w:next w:val="Normal"/>
    <w:link w:val="Heading7Char"/>
    <w:qFormat/>
    <w:rsid w:val="00462142"/>
    <w:pPr>
      <w:ind w:left="720"/>
      <w:outlineLvl w:val="6"/>
    </w:pPr>
    <w:rPr>
      <w:i/>
    </w:rPr>
  </w:style>
  <w:style w:type="paragraph" w:styleId="Heading8">
    <w:name w:val="heading 8"/>
    <w:basedOn w:val="Normal"/>
    <w:next w:val="Normal"/>
    <w:link w:val="Heading8Char"/>
    <w:qFormat/>
    <w:rsid w:val="00462142"/>
    <w:pPr>
      <w:ind w:left="720"/>
      <w:outlineLvl w:val="7"/>
    </w:pPr>
    <w:rPr>
      <w:i/>
    </w:rPr>
  </w:style>
  <w:style w:type="paragraph" w:styleId="Heading9">
    <w:name w:val="heading 9"/>
    <w:basedOn w:val="Normal"/>
    <w:next w:val="Normal"/>
    <w:link w:val="Heading9Char"/>
    <w:qFormat/>
    <w:rsid w:val="00462142"/>
    <w:pPr>
      <w:ind w:left="720"/>
      <w:outlineLvl w:val="8"/>
    </w:pPr>
    <w:rPr>
      <w:i/>
    </w:rPr>
  </w:style>
  <w:style w:type="character" w:default="1" w:styleId="DefaultParagraphFont">
    <w:name w:val="Default Paragraph Font"/>
    <w:uiPriority w:val="1"/>
    <w:unhideWhenUsed/>
    <w:rsid w:val="00462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142"/>
  </w:style>
  <w:style w:type="character" w:customStyle="1" w:styleId="Heading1Char">
    <w:name w:val="Heading 1 Char"/>
    <w:basedOn w:val="DefaultParagraphFont"/>
    <w:link w:val="Heading1"/>
    <w:rsid w:val="00462142"/>
    <w:rPr>
      <w:rFonts w:ascii="Times New Roman" w:eastAsia="Times New Roman" w:hAnsi="Times New Roman" w:cs="Times New Roman"/>
      <w:b/>
      <w:sz w:val="32"/>
      <w:szCs w:val="20"/>
      <w:lang w:eastAsia="en-US"/>
    </w:rPr>
  </w:style>
  <w:style w:type="paragraph" w:styleId="BodyText">
    <w:name w:val="Body Text"/>
    <w:basedOn w:val="Normal"/>
    <w:link w:val="BodyTextChar"/>
    <w:rsid w:val="004621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142"/>
    <w:rPr>
      <w:rFonts w:ascii="Times New Roman" w:eastAsia="Times New Roman" w:hAnsi="Times New Roman" w:cs="Times New Roman"/>
      <w:sz w:val="24"/>
      <w:lang w:eastAsia="en-US"/>
    </w:rPr>
  </w:style>
  <w:style w:type="paragraph" w:styleId="List">
    <w:name w:val="List"/>
    <w:basedOn w:val="BodyText"/>
    <w:next w:val="BodyText"/>
    <w:rsid w:val="00462142"/>
    <w:pPr>
      <w:tabs>
        <w:tab w:val="left" w:pos="340"/>
      </w:tabs>
      <w:spacing w:before="60" w:after="60"/>
      <w:ind w:left="340" w:hanging="340"/>
    </w:pPr>
  </w:style>
  <w:style w:type="paragraph" w:styleId="ListBullet">
    <w:name w:val="List Bullet"/>
    <w:basedOn w:val="List"/>
    <w:rsid w:val="00462142"/>
    <w:pPr>
      <w:numPr>
        <w:numId w:val="13"/>
      </w:numPr>
      <w:tabs>
        <w:tab w:val="clear" w:pos="340"/>
      </w:tabs>
      <w:spacing w:before="40" w:after="40"/>
    </w:pPr>
  </w:style>
  <w:style w:type="character" w:customStyle="1" w:styleId="SpecialBold">
    <w:name w:val="Special Bold"/>
    <w:basedOn w:val="DefaultParagraphFont"/>
    <w:rsid w:val="00462142"/>
    <w:rPr>
      <w:b/>
      <w:spacing w:val="0"/>
    </w:rPr>
  </w:style>
  <w:style w:type="paragraph" w:styleId="ListBullet2">
    <w:name w:val="List Bullet 2"/>
    <w:basedOn w:val="List2"/>
    <w:rsid w:val="00462142"/>
    <w:pPr>
      <w:numPr>
        <w:numId w:val="14"/>
      </w:numPr>
      <w:tabs>
        <w:tab w:val="clear" w:pos="680"/>
      </w:tabs>
    </w:pPr>
  </w:style>
  <w:style w:type="character" w:styleId="Emphasis">
    <w:name w:val="Emphasis"/>
    <w:basedOn w:val="DefaultParagraphFont"/>
    <w:qFormat/>
    <w:rsid w:val="00462142"/>
    <w:rPr>
      <w:i/>
    </w:rPr>
  </w:style>
  <w:style w:type="paragraph" w:customStyle="1" w:styleId="SuperHeading">
    <w:name w:val="SuperHeading"/>
    <w:basedOn w:val="Normal"/>
    <w:rsid w:val="00462142"/>
    <w:pPr>
      <w:spacing w:before="240" w:after="120"/>
      <w:outlineLvl w:val="0"/>
    </w:pPr>
    <w:rPr>
      <w:rFonts w:ascii="Times New Roman" w:hAnsi="Times New Roman"/>
      <w:b/>
      <w:sz w:val="32"/>
    </w:rPr>
  </w:style>
  <w:style w:type="paragraph" w:customStyle="1" w:styleId="AllowPageBreak">
    <w:name w:val="AllowPageBreak"/>
    <w:rsid w:val="004621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2142"/>
    <w:pPr>
      <w:numPr>
        <w:numId w:val="3"/>
      </w:numPr>
      <w:tabs>
        <w:tab w:val="clear" w:pos="1021"/>
      </w:tabs>
      <w:ind w:left="1037" w:hanging="357"/>
    </w:pPr>
  </w:style>
  <w:style w:type="paragraph" w:customStyle="1" w:styleId="BodyTextBold">
    <w:name w:val="Body Text Bold"/>
    <w:basedOn w:val="BodyText"/>
    <w:qFormat/>
    <w:rsid w:val="00462142"/>
    <w:rPr>
      <w:b/>
    </w:rPr>
  </w:style>
  <w:style w:type="character" w:customStyle="1" w:styleId="Heading2Char">
    <w:name w:val="Heading 2 Char"/>
    <w:basedOn w:val="DefaultParagraphFont"/>
    <w:link w:val="Heading2"/>
    <w:rsid w:val="00462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1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1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142"/>
    <w:rPr>
      <w:rFonts w:ascii="Courier New" w:eastAsia="Times New Roman" w:hAnsi="Courier New" w:cs="Times New Roman"/>
      <w:i/>
      <w:szCs w:val="20"/>
      <w:lang w:eastAsia="en-US"/>
    </w:rPr>
  </w:style>
  <w:style w:type="paragraph" w:customStyle="1" w:styleId="HeadingBase">
    <w:name w:val="Heading Base"/>
    <w:rsid w:val="00462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142"/>
    <w:pPr>
      <w:tabs>
        <w:tab w:val="right" w:leader="dot" w:pos="9072"/>
      </w:tabs>
      <w:ind w:left="567"/>
    </w:pPr>
    <w:rPr>
      <w:szCs w:val="22"/>
    </w:rPr>
  </w:style>
  <w:style w:type="paragraph" w:customStyle="1" w:styleId="TOCBase">
    <w:name w:val="TOC Base"/>
    <w:rsid w:val="00462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142"/>
    <w:pPr>
      <w:tabs>
        <w:tab w:val="right" w:leader="dot" w:pos="9072"/>
      </w:tabs>
      <w:spacing w:before="40" w:after="40"/>
      <w:ind w:left="284"/>
    </w:pPr>
    <w:rPr>
      <w:rFonts w:ascii="Times New Roman" w:hAnsi="Times New Roman"/>
    </w:rPr>
  </w:style>
  <w:style w:type="paragraph" w:styleId="TOC1">
    <w:name w:val="toc 1"/>
    <w:basedOn w:val="TOCBase"/>
    <w:next w:val="Normal"/>
    <w:rsid w:val="004621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142"/>
    <w:rPr>
      <w:rFonts w:ascii="Times New Roman" w:eastAsia="Times New Roman" w:hAnsi="Times New Roman" w:cs="Times New Roman"/>
      <w:sz w:val="16"/>
      <w:lang w:eastAsia="en-US"/>
    </w:rPr>
  </w:style>
  <w:style w:type="paragraph" w:styleId="Title">
    <w:name w:val="Title"/>
    <w:basedOn w:val="HeadingBase"/>
    <w:link w:val="TitleChar"/>
    <w:qFormat/>
    <w:rsid w:val="00462142"/>
    <w:pPr>
      <w:spacing w:before="5040"/>
      <w:jc w:val="center"/>
    </w:pPr>
    <w:rPr>
      <w:sz w:val="48"/>
      <w:szCs w:val="72"/>
      <w:lang w:val="en-US"/>
    </w:rPr>
  </w:style>
  <w:style w:type="character" w:customStyle="1" w:styleId="TitleChar">
    <w:name w:val="Title Char"/>
    <w:basedOn w:val="DefaultParagraphFont"/>
    <w:link w:val="Title"/>
    <w:rsid w:val="00462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142"/>
    <w:pPr>
      <w:tabs>
        <w:tab w:val="left" w:pos="3600"/>
        <w:tab w:val="left" w:pos="3958"/>
      </w:tabs>
    </w:pPr>
  </w:style>
  <w:style w:type="paragraph" w:customStyle="1" w:styleId="Note">
    <w:name w:val="Note"/>
    <w:basedOn w:val="BodyText"/>
    <w:rsid w:val="00462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142"/>
    <w:pPr>
      <w:framePr w:wrap="auto" w:hAnchor="text" w:y="6049"/>
    </w:pPr>
    <w:rPr>
      <w:color w:val="000000"/>
      <w:sz w:val="40"/>
    </w:rPr>
  </w:style>
  <w:style w:type="paragraph" w:customStyle="1" w:styleId="TOCTitle">
    <w:name w:val="TOCTitle"/>
    <w:basedOn w:val="Heading1"/>
    <w:rsid w:val="00462142"/>
    <w:pPr>
      <w:spacing w:after="240"/>
      <w:jc w:val="center"/>
      <w:outlineLvl w:val="9"/>
    </w:pPr>
    <w:rPr>
      <w:caps/>
    </w:rPr>
  </w:style>
  <w:style w:type="paragraph" w:customStyle="1" w:styleId="Version">
    <w:name w:val="Version"/>
    <w:rsid w:val="004621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142"/>
    <w:pPr>
      <w:keepNext w:val="0"/>
      <w:tabs>
        <w:tab w:val="right" w:pos="4176"/>
      </w:tabs>
      <w:ind w:left="198" w:hanging="198"/>
    </w:pPr>
    <w:rPr>
      <w:rFonts w:ascii="Garamond" w:hAnsi="Garamond"/>
    </w:rPr>
  </w:style>
  <w:style w:type="paragraph" w:styleId="IndexHeading">
    <w:name w:val="index heading"/>
    <w:basedOn w:val="Normal"/>
    <w:next w:val="Index1"/>
    <w:semiHidden/>
    <w:rsid w:val="00462142"/>
    <w:pPr>
      <w:spacing w:before="120" w:after="120"/>
    </w:pPr>
    <w:rPr>
      <w:rFonts w:ascii="Arial" w:hAnsi="Arial"/>
      <w:b/>
      <w:color w:val="918585"/>
      <w:sz w:val="24"/>
    </w:rPr>
  </w:style>
  <w:style w:type="paragraph" w:styleId="Header">
    <w:name w:val="header"/>
    <w:basedOn w:val="Normal"/>
    <w:link w:val="HeaderChar"/>
    <w:rsid w:val="00462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142"/>
    <w:rPr>
      <w:rFonts w:ascii="Times New Roman" w:eastAsia="Times New Roman" w:hAnsi="Times New Roman" w:cs="Times New Roman"/>
      <w:sz w:val="16"/>
      <w:szCs w:val="20"/>
      <w:lang w:val="en-GB" w:eastAsia="en-US"/>
    </w:rPr>
  </w:style>
  <w:style w:type="paragraph" w:customStyle="1" w:styleId="Chapter">
    <w:name w:val="Chapter"/>
    <w:basedOn w:val="Normal"/>
    <w:rsid w:val="00462142"/>
    <w:pPr>
      <w:spacing w:before="240"/>
    </w:pPr>
    <w:rPr>
      <w:rFonts w:ascii="Times New Roman" w:hAnsi="Times New Roman"/>
      <w:smallCaps/>
      <w:spacing w:val="80"/>
      <w:sz w:val="28"/>
    </w:rPr>
  </w:style>
  <w:style w:type="paragraph" w:customStyle="1" w:styleId="InChapter">
    <w:name w:val="InChapter"/>
    <w:basedOn w:val="Heading3"/>
    <w:rsid w:val="00462142"/>
    <w:pPr>
      <w:spacing w:after="240"/>
      <w:outlineLvl w:val="9"/>
    </w:pPr>
    <w:rPr>
      <w:noProof/>
    </w:rPr>
  </w:style>
  <w:style w:type="paragraph" w:styleId="Index2">
    <w:name w:val="index 2"/>
    <w:basedOn w:val="Normal"/>
    <w:next w:val="Normal"/>
    <w:semiHidden/>
    <w:rsid w:val="00462142"/>
    <w:pPr>
      <w:tabs>
        <w:tab w:val="right" w:pos="4176"/>
      </w:tabs>
      <w:ind w:left="568" w:hanging="284"/>
    </w:pPr>
    <w:rPr>
      <w:rFonts w:ascii="Garamond" w:hAnsi="Garamond"/>
    </w:rPr>
  </w:style>
  <w:style w:type="paragraph" w:customStyle="1" w:styleId="Byline">
    <w:name w:val="Byline"/>
    <w:rsid w:val="00462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142"/>
    <w:pPr>
      <w:tabs>
        <w:tab w:val="clear" w:pos="3600"/>
        <w:tab w:val="clear" w:pos="3958"/>
      </w:tabs>
      <w:jc w:val="right"/>
    </w:pPr>
  </w:style>
  <w:style w:type="paragraph" w:styleId="Caption">
    <w:name w:val="caption"/>
    <w:basedOn w:val="BodyText"/>
    <w:next w:val="Normal"/>
    <w:qFormat/>
    <w:rsid w:val="00462142"/>
    <w:pPr>
      <w:framePr w:w="2268" w:hSpace="181" w:vSpace="181" w:wrap="around" w:vAnchor="text" w:hAnchor="page" w:x="1135" w:y="285" w:anchorLock="1"/>
    </w:pPr>
    <w:rPr>
      <w:i/>
    </w:rPr>
  </w:style>
  <w:style w:type="paragraph" w:customStyle="1" w:styleId="MiniTOCTitle">
    <w:name w:val="MiniTOCTitle"/>
    <w:basedOn w:val="Heading4"/>
    <w:rsid w:val="00462142"/>
    <w:pPr>
      <w:spacing w:before="240"/>
      <w:outlineLvl w:val="9"/>
    </w:pPr>
    <w:rPr>
      <w:noProof/>
      <w:sz w:val="24"/>
    </w:rPr>
  </w:style>
  <w:style w:type="paragraph" w:customStyle="1" w:styleId="MiniTOCItem">
    <w:name w:val="MiniTOCItem"/>
    <w:basedOn w:val="ListBullet"/>
    <w:rsid w:val="00462142"/>
    <w:pPr>
      <w:numPr>
        <w:numId w:val="0"/>
      </w:numPr>
      <w:tabs>
        <w:tab w:val="right" w:leader="dot" w:pos="6521"/>
      </w:tabs>
      <w:spacing w:before="0" w:after="0"/>
    </w:pPr>
  </w:style>
  <w:style w:type="paragraph" w:customStyle="1" w:styleId="TOFTitle">
    <w:name w:val="TOFTitle"/>
    <w:basedOn w:val="TOCTitle"/>
    <w:rsid w:val="00462142"/>
  </w:style>
  <w:style w:type="paragraph" w:styleId="TableofFigures">
    <w:name w:val="table of figures"/>
    <w:basedOn w:val="Normal"/>
    <w:next w:val="Normal"/>
    <w:semiHidden/>
    <w:rsid w:val="00462142"/>
    <w:pPr>
      <w:tabs>
        <w:tab w:val="right" w:leader="dot" w:pos="9072"/>
      </w:tabs>
      <w:ind w:left="970" w:hanging="403"/>
    </w:pPr>
    <w:rPr>
      <w:rFonts w:ascii="Times New Roman" w:hAnsi="Times New Roman"/>
      <w:b/>
    </w:rPr>
  </w:style>
  <w:style w:type="paragraph" w:styleId="ListNumber">
    <w:name w:val="List Number"/>
    <w:basedOn w:val="List"/>
    <w:rsid w:val="00462142"/>
    <w:pPr>
      <w:numPr>
        <w:numId w:val="16"/>
      </w:numPr>
      <w:tabs>
        <w:tab w:val="clear" w:pos="340"/>
      </w:tabs>
    </w:pPr>
  </w:style>
  <w:style w:type="character" w:customStyle="1" w:styleId="WingdingSymbols">
    <w:name w:val="Wingding Symbols"/>
    <w:rsid w:val="00462142"/>
    <w:rPr>
      <w:rFonts w:ascii="Wingdings" w:hAnsi="Wingdings"/>
    </w:rPr>
  </w:style>
  <w:style w:type="paragraph" w:customStyle="1" w:styleId="TableHeading">
    <w:name w:val="Table Heading"/>
    <w:basedOn w:val="HeadingBase"/>
    <w:rsid w:val="00462142"/>
    <w:pPr>
      <w:keepLines/>
      <w:pBdr>
        <w:bottom w:val="single" w:sz="6" w:space="1" w:color="918585"/>
      </w:pBdr>
      <w:spacing w:before="240"/>
    </w:pPr>
  </w:style>
  <w:style w:type="character" w:customStyle="1" w:styleId="HotSpot">
    <w:name w:val="HotSpot"/>
    <w:rsid w:val="00462142"/>
    <w:rPr>
      <w:color w:val="0033CC"/>
      <w:u w:val="none"/>
    </w:rPr>
  </w:style>
  <w:style w:type="paragraph" w:customStyle="1" w:styleId="BodyTextRight">
    <w:name w:val="Body Text Right"/>
    <w:basedOn w:val="BodyText"/>
    <w:rsid w:val="00462142"/>
    <w:pPr>
      <w:spacing w:before="0" w:after="0"/>
      <w:jc w:val="right"/>
    </w:pPr>
  </w:style>
  <w:style w:type="paragraph" w:styleId="Index3">
    <w:name w:val="index 3"/>
    <w:basedOn w:val="ListNumber2"/>
    <w:next w:val="Normal"/>
    <w:semiHidden/>
    <w:rsid w:val="00462142"/>
    <w:pPr>
      <w:numPr>
        <w:numId w:val="0"/>
      </w:numPr>
      <w:tabs>
        <w:tab w:val="right" w:leader="dot" w:pos="4176"/>
      </w:tabs>
    </w:pPr>
  </w:style>
  <w:style w:type="paragraph" w:styleId="ListNumber2">
    <w:name w:val="List Number 2"/>
    <w:basedOn w:val="List2"/>
    <w:rsid w:val="00462142"/>
    <w:pPr>
      <w:numPr>
        <w:numId w:val="11"/>
      </w:numPr>
      <w:tabs>
        <w:tab w:val="clear" w:pos="1060"/>
      </w:tabs>
    </w:pPr>
  </w:style>
  <w:style w:type="paragraph" w:customStyle="1" w:styleId="MarginNote">
    <w:name w:val="Margin Note"/>
    <w:basedOn w:val="BodyText"/>
    <w:rsid w:val="00462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1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142"/>
    <w:rPr>
      <w:sz w:val="32"/>
    </w:rPr>
  </w:style>
  <w:style w:type="paragraph" w:customStyle="1" w:styleId="HeadingProcedure">
    <w:name w:val="Heading Procedure"/>
    <w:basedOn w:val="HeadingBase"/>
    <w:next w:val="Normal"/>
    <w:rsid w:val="00462142"/>
    <w:pPr>
      <w:tabs>
        <w:tab w:val="left" w:pos="0"/>
      </w:tabs>
      <w:spacing w:before="120" w:after="60"/>
    </w:pPr>
    <w:rPr>
      <w:i/>
      <w:color w:val="918585"/>
      <w:sz w:val="22"/>
    </w:rPr>
  </w:style>
  <w:style w:type="paragraph" w:customStyle="1" w:styleId="TableBodyText">
    <w:name w:val="Table Body Text"/>
    <w:basedOn w:val="BodyText"/>
    <w:rsid w:val="00462142"/>
    <w:pPr>
      <w:spacing w:before="60" w:after="60"/>
    </w:pPr>
  </w:style>
  <w:style w:type="paragraph" w:styleId="ListContinue">
    <w:name w:val="List Continue"/>
    <w:basedOn w:val="List"/>
    <w:rsid w:val="00462142"/>
    <w:pPr>
      <w:ind w:firstLine="0"/>
    </w:pPr>
  </w:style>
  <w:style w:type="paragraph" w:customStyle="1" w:styleId="ListNote">
    <w:name w:val="List Note"/>
    <w:basedOn w:val="List"/>
    <w:rsid w:val="00462142"/>
    <w:pPr>
      <w:pBdr>
        <w:top w:val="single" w:sz="6" w:space="2" w:color="918585"/>
        <w:bottom w:val="single" w:sz="6" w:space="2" w:color="918585"/>
      </w:pBdr>
      <w:tabs>
        <w:tab w:val="left" w:pos="1021"/>
      </w:tabs>
      <w:ind w:firstLine="0"/>
    </w:pPr>
  </w:style>
  <w:style w:type="paragraph" w:customStyle="1" w:styleId="Warning">
    <w:name w:val="Warning"/>
    <w:basedOn w:val="BodyText"/>
    <w:rsid w:val="00462142"/>
    <w:pPr>
      <w:shd w:val="clear" w:color="auto" w:fill="D9D9D9"/>
      <w:tabs>
        <w:tab w:val="left" w:pos="992"/>
      </w:tabs>
      <w:ind w:left="119" w:right="119"/>
    </w:pPr>
    <w:rPr>
      <w:sz w:val="20"/>
    </w:rPr>
  </w:style>
  <w:style w:type="paragraph" w:customStyle="1" w:styleId="MarginIcons">
    <w:name w:val="Margin Icons"/>
    <w:basedOn w:val="BodyText"/>
    <w:rsid w:val="00462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142"/>
    <w:rPr>
      <w:rFonts w:ascii="Courier New" w:hAnsi="Courier New"/>
    </w:rPr>
  </w:style>
  <w:style w:type="paragraph" w:customStyle="1" w:styleId="NoteBullet">
    <w:name w:val="Note Bullet"/>
    <w:basedOn w:val="Note"/>
    <w:rsid w:val="00462142"/>
    <w:pPr>
      <w:tabs>
        <w:tab w:val="clear" w:pos="680"/>
      </w:tabs>
      <w:spacing w:before="60" w:after="60"/>
    </w:pPr>
  </w:style>
  <w:style w:type="paragraph" w:customStyle="1" w:styleId="SubHeading2">
    <w:name w:val="SubHeading2"/>
    <w:basedOn w:val="HeadingBase"/>
    <w:rsid w:val="00462142"/>
    <w:pPr>
      <w:spacing w:before="240" w:after="60"/>
    </w:pPr>
    <w:rPr>
      <w:sz w:val="20"/>
    </w:rPr>
  </w:style>
  <w:style w:type="paragraph" w:customStyle="1" w:styleId="SubHeading1">
    <w:name w:val="SubHeading1"/>
    <w:basedOn w:val="HeadingBase"/>
    <w:rsid w:val="00462142"/>
    <w:pPr>
      <w:spacing w:before="240" w:after="60"/>
    </w:pPr>
    <w:rPr>
      <w:color w:val="918585"/>
      <w:sz w:val="22"/>
    </w:rPr>
  </w:style>
  <w:style w:type="paragraph" w:customStyle="1" w:styleId="SideHeading">
    <w:name w:val="Side Heading"/>
    <w:basedOn w:val="HeadingBase"/>
    <w:rsid w:val="00462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142"/>
    <w:pPr>
      <w:numPr>
        <w:numId w:val="12"/>
      </w:numPr>
    </w:pPr>
  </w:style>
  <w:style w:type="paragraph" w:styleId="PlainText">
    <w:name w:val="Plain Text"/>
    <w:basedOn w:val="Normal"/>
    <w:link w:val="PlainTextChar"/>
    <w:rsid w:val="00462142"/>
    <w:rPr>
      <w:sz w:val="20"/>
    </w:rPr>
  </w:style>
  <w:style w:type="character" w:customStyle="1" w:styleId="PlainTextChar">
    <w:name w:val="Plain Text Char"/>
    <w:basedOn w:val="DefaultParagraphFont"/>
    <w:link w:val="PlainText"/>
    <w:rsid w:val="00462142"/>
    <w:rPr>
      <w:rFonts w:ascii="Courier New" w:eastAsia="Times New Roman" w:hAnsi="Courier New" w:cs="Times New Roman"/>
      <w:sz w:val="20"/>
      <w:szCs w:val="20"/>
      <w:lang w:eastAsia="en-US"/>
    </w:rPr>
  </w:style>
  <w:style w:type="character" w:customStyle="1" w:styleId="MenuOption">
    <w:name w:val="Menu Option"/>
    <w:basedOn w:val="DefaultParagraphFont"/>
    <w:rsid w:val="00462142"/>
    <w:rPr>
      <w:b/>
      <w:smallCaps/>
    </w:rPr>
  </w:style>
  <w:style w:type="paragraph" w:customStyle="1" w:styleId="TableListNumber">
    <w:name w:val="Table List Number"/>
    <w:basedOn w:val="ListNumber"/>
    <w:rsid w:val="00462142"/>
    <w:pPr>
      <w:numPr>
        <w:numId w:val="0"/>
      </w:numPr>
    </w:pPr>
  </w:style>
  <w:style w:type="paragraph" w:styleId="TOC4">
    <w:name w:val="toc 4"/>
    <w:basedOn w:val="TOCBase"/>
    <w:next w:val="Normal"/>
    <w:semiHidden/>
    <w:rsid w:val="00462142"/>
    <w:pPr>
      <w:tabs>
        <w:tab w:val="right" w:leader="dot" w:pos="9071"/>
      </w:tabs>
      <w:ind w:left="1701"/>
    </w:pPr>
  </w:style>
  <w:style w:type="paragraph" w:customStyle="1" w:styleId="ListAlpha">
    <w:name w:val="List Alpha"/>
    <w:basedOn w:val="List"/>
    <w:rsid w:val="00462142"/>
    <w:pPr>
      <w:numPr>
        <w:numId w:val="10"/>
      </w:numPr>
    </w:pPr>
  </w:style>
  <w:style w:type="paragraph" w:customStyle="1" w:styleId="ListAlpha2">
    <w:name w:val="List Alpha 2"/>
    <w:basedOn w:val="List2"/>
    <w:rsid w:val="00462142"/>
    <w:pPr>
      <w:numPr>
        <w:numId w:val="9"/>
      </w:numPr>
    </w:pPr>
  </w:style>
  <w:style w:type="paragraph" w:styleId="List2">
    <w:name w:val="List 2"/>
    <w:basedOn w:val="BodyText"/>
    <w:rsid w:val="00462142"/>
    <w:pPr>
      <w:tabs>
        <w:tab w:val="left" w:pos="680"/>
      </w:tabs>
      <w:spacing w:before="60" w:after="60"/>
      <w:ind w:left="680" w:hanging="340"/>
    </w:pPr>
  </w:style>
  <w:style w:type="paragraph" w:styleId="List3">
    <w:name w:val="List 3"/>
    <w:basedOn w:val="BodyText"/>
    <w:rsid w:val="00462142"/>
    <w:pPr>
      <w:tabs>
        <w:tab w:val="left" w:pos="1021"/>
      </w:tabs>
      <w:spacing w:before="60" w:after="60"/>
      <w:ind w:left="1020" w:hanging="340"/>
    </w:pPr>
  </w:style>
  <w:style w:type="paragraph" w:styleId="List4">
    <w:name w:val="List 4"/>
    <w:basedOn w:val="BodyText"/>
    <w:rsid w:val="00462142"/>
    <w:pPr>
      <w:tabs>
        <w:tab w:val="left" w:pos="1361"/>
      </w:tabs>
      <w:spacing w:before="60" w:after="60"/>
      <w:ind w:left="1361" w:hanging="340"/>
    </w:pPr>
  </w:style>
  <w:style w:type="paragraph" w:styleId="List5">
    <w:name w:val="List 5"/>
    <w:basedOn w:val="BodyText"/>
    <w:rsid w:val="00462142"/>
    <w:pPr>
      <w:tabs>
        <w:tab w:val="left" w:pos="1701"/>
      </w:tabs>
      <w:spacing w:before="60" w:after="60"/>
      <w:ind w:left="1701" w:hanging="340"/>
    </w:pPr>
  </w:style>
  <w:style w:type="paragraph" w:styleId="ListBullet4">
    <w:name w:val="List Bullet 4"/>
    <w:basedOn w:val="List4"/>
    <w:rsid w:val="00462142"/>
    <w:pPr>
      <w:numPr>
        <w:numId w:val="4"/>
      </w:numPr>
      <w:tabs>
        <w:tab w:val="clear" w:pos="1361"/>
      </w:tabs>
    </w:pPr>
  </w:style>
  <w:style w:type="paragraph" w:styleId="ListBullet5">
    <w:name w:val="List Bullet 5"/>
    <w:basedOn w:val="List5"/>
    <w:rsid w:val="00462142"/>
    <w:pPr>
      <w:numPr>
        <w:numId w:val="5"/>
      </w:numPr>
    </w:pPr>
  </w:style>
  <w:style w:type="paragraph" w:styleId="ListContinue2">
    <w:name w:val="List Continue 2"/>
    <w:basedOn w:val="List2"/>
    <w:rsid w:val="00462142"/>
    <w:pPr>
      <w:ind w:firstLine="0"/>
    </w:pPr>
  </w:style>
  <w:style w:type="paragraph" w:styleId="ListContinue3">
    <w:name w:val="List Continue 3"/>
    <w:basedOn w:val="List3"/>
    <w:rsid w:val="00462142"/>
    <w:pPr>
      <w:ind w:left="1021" w:firstLine="0"/>
    </w:pPr>
  </w:style>
  <w:style w:type="paragraph" w:styleId="ListContinue4">
    <w:name w:val="List Continue 4"/>
    <w:basedOn w:val="List4"/>
    <w:rsid w:val="00462142"/>
    <w:pPr>
      <w:ind w:firstLine="0"/>
    </w:pPr>
  </w:style>
  <w:style w:type="paragraph" w:styleId="ListContinue5">
    <w:name w:val="List Continue 5"/>
    <w:basedOn w:val="List5"/>
    <w:rsid w:val="00462142"/>
    <w:pPr>
      <w:ind w:firstLine="0"/>
    </w:pPr>
  </w:style>
  <w:style w:type="paragraph" w:styleId="ListNumber3">
    <w:name w:val="List Number 3"/>
    <w:basedOn w:val="List3"/>
    <w:rsid w:val="00462142"/>
    <w:pPr>
      <w:numPr>
        <w:numId w:val="6"/>
      </w:numPr>
    </w:pPr>
  </w:style>
  <w:style w:type="paragraph" w:styleId="ListNumber4">
    <w:name w:val="List Number 4"/>
    <w:basedOn w:val="List4"/>
    <w:rsid w:val="00462142"/>
    <w:pPr>
      <w:numPr>
        <w:numId w:val="7"/>
      </w:numPr>
    </w:pPr>
  </w:style>
  <w:style w:type="paragraph" w:styleId="ListNumber5">
    <w:name w:val="List Number 5"/>
    <w:basedOn w:val="List5"/>
    <w:rsid w:val="00462142"/>
    <w:pPr>
      <w:numPr>
        <w:numId w:val="8"/>
      </w:numPr>
    </w:pPr>
  </w:style>
  <w:style w:type="paragraph" w:styleId="BlockText">
    <w:name w:val="Block Text"/>
    <w:basedOn w:val="Normal"/>
    <w:rsid w:val="00462142"/>
    <w:pPr>
      <w:spacing w:after="120"/>
      <w:ind w:left="1440" w:right="1440"/>
    </w:pPr>
  </w:style>
  <w:style w:type="character" w:customStyle="1" w:styleId="Subscript">
    <w:name w:val="Subscript"/>
    <w:basedOn w:val="DefaultParagraphFont"/>
    <w:rsid w:val="00462142"/>
    <w:rPr>
      <w:sz w:val="16"/>
      <w:vertAlign w:val="subscript"/>
    </w:rPr>
  </w:style>
  <w:style w:type="character" w:customStyle="1" w:styleId="Superscript">
    <w:name w:val="Superscript"/>
    <w:basedOn w:val="DefaultParagraphFont"/>
    <w:rsid w:val="00462142"/>
    <w:rPr>
      <w:sz w:val="16"/>
      <w:vertAlign w:val="superscript"/>
    </w:rPr>
  </w:style>
  <w:style w:type="character" w:customStyle="1" w:styleId="Symbols">
    <w:name w:val="Symbols"/>
    <w:basedOn w:val="DefaultParagraphFont"/>
    <w:rsid w:val="00462142"/>
    <w:rPr>
      <w:rFonts w:ascii="Symbol" w:hAnsi="Symbol"/>
    </w:rPr>
  </w:style>
  <w:style w:type="character" w:customStyle="1" w:styleId="MenuOptions">
    <w:name w:val="Menu Options"/>
    <w:basedOn w:val="DefaultParagraphFont"/>
    <w:rsid w:val="00462142"/>
    <w:rPr>
      <w:rFonts w:ascii="Arial Narrow" w:hAnsi="Arial Narrow"/>
      <w:smallCaps/>
    </w:rPr>
  </w:style>
  <w:style w:type="character" w:customStyle="1" w:styleId="Buttons">
    <w:name w:val="Buttons"/>
    <w:basedOn w:val="DefaultParagraphFont"/>
    <w:rsid w:val="00462142"/>
    <w:rPr>
      <w:b/>
    </w:rPr>
  </w:style>
  <w:style w:type="character" w:customStyle="1" w:styleId="Underlined">
    <w:name w:val="Underlined"/>
    <w:basedOn w:val="DefaultParagraphFont"/>
    <w:rsid w:val="00462142"/>
    <w:rPr>
      <w:u w:val="single"/>
    </w:rPr>
  </w:style>
  <w:style w:type="paragraph" w:customStyle="1" w:styleId="TableBodyTextRight">
    <w:name w:val="Table Body Text Right"/>
    <w:basedOn w:val="TableBodyText"/>
    <w:rsid w:val="00462142"/>
    <w:pPr>
      <w:widowControl w:val="0"/>
      <w:autoSpaceDE w:val="0"/>
      <w:autoSpaceDN w:val="0"/>
      <w:adjustRightInd w:val="0"/>
      <w:jc w:val="right"/>
    </w:pPr>
    <w:rPr>
      <w:rFonts w:cs="Arial"/>
      <w:szCs w:val="18"/>
    </w:rPr>
  </w:style>
  <w:style w:type="paragraph" w:customStyle="1" w:styleId="CopyrightText">
    <w:name w:val="Copyright Text"/>
    <w:basedOn w:val="BodyText"/>
    <w:rsid w:val="00462142"/>
    <w:rPr>
      <w:sz w:val="18"/>
    </w:rPr>
  </w:style>
  <w:style w:type="paragraph" w:customStyle="1" w:styleId="BodySmallRight">
    <w:name w:val="Body Small Right"/>
    <w:basedOn w:val="BodyTextRight"/>
    <w:rsid w:val="00462142"/>
    <w:rPr>
      <w:sz w:val="18"/>
      <w:szCs w:val="18"/>
    </w:rPr>
  </w:style>
  <w:style w:type="paragraph" w:customStyle="1" w:styleId="MarginEdition">
    <w:name w:val="Margin Edition"/>
    <w:basedOn w:val="MarginNote"/>
    <w:rsid w:val="00462142"/>
    <w:pPr>
      <w:spacing w:before="0" w:after="0"/>
    </w:pPr>
    <w:rPr>
      <w:rFonts w:ascii="Times New Roman" w:hAnsi="Times New Roman"/>
      <w:color w:val="999999"/>
    </w:rPr>
  </w:style>
  <w:style w:type="paragraph" w:customStyle="1" w:styleId="Spacer">
    <w:name w:val="Spacer"/>
    <w:basedOn w:val="Normal"/>
    <w:rsid w:val="00462142"/>
    <w:rPr>
      <w:sz w:val="2"/>
      <w:szCs w:val="2"/>
    </w:rPr>
  </w:style>
  <w:style w:type="character" w:customStyle="1" w:styleId="Small">
    <w:name w:val="Small"/>
    <w:basedOn w:val="DefaultParagraphFont"/>
    <w:rsid w:val="00462142"/>
    <w:rPr>
      <w:sz w:val="16"/>
    </w:rPr>
  </w:style>
  <w:style w:type="paragraph" w:customStyle="1" w:styleId="WideTable">
    <w:name w:val="Wide Table"/>
    <w:basedOn w:val="Normal"/>
    <w:rsid w:val="00462142"/>
    <w:pPr>
      <w:ind w:left="-1418"/>
    </w:pPr>
    <w:rPr>
      <w:sz w:val="2"/>
      <w:szCs w:val="2"/>
    </w:rPr>
  </w:style>
  <w:style w:type="character" w:styleId="PageNumber">
    <w:name w:val="page number"/>
    <w:basedOn w:val="DefaultParagraphFont"/>
    <w:rsid w:val="00462142"/>
  </w:style>
  <w:style w:type="paragraph" w:styleId="Quote">
    <w:name w:val="Quote"/>
    <w:basedOn w:val="Heading1"/>
    <w:link w:val="QuoteChar"/>
    <w:qFormat/>
    <w:rsid w:val="00462142"/>
    <w:rPr>
      <w:b w:val="0"/>
      <w:sz w:val="72"/>
      <w:szCs w:val="72"/>
      <w:lang w:val="en-NZ"/>
    </w:rPr>
  </w:style>
  <w:style w:type="character" w:customStyle="1" w:styleId="QuoteChar">
    <w:name w:val="Quote Char"/>
    <w:basedOn w:val="DefaultParagraphFont"/>
    <w:link w:val="Quote"/>
    <w:rsid w:val="00462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142"/>
    <w:pPr>
      <w:pageBreakBefore/>
    </w:pPr>
  </w:style>
  <w:style w:type="paragraph" w:customStyle="1" w:styleId="Border">
    <w:name w:val="Border"/>
    <w:basedOn w:val="Normal"/>
    <w:qFormat/>
    <w:rsid w:val="00462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142"/>
    <w:rPr>
      <w:b/>
      <w:bCs/>
      <w:i/>
      <w:iCs/>
      <w:color w:val="auto"/>
    </w:rPr>
  </w:style>
  <w:style w:type="paragraph" w:styleId="IntenseQuote">
    <w:name w:val="Intense Quote"/>
    <w:basedOn w:val="Normal"/>
    <w:next w:val="Normal"/>
    <w:link w:val="IntenseQuoteChar"/>
    <w:uiPriority w:val="30"/>
    <w:qFormat/>
    <w:rsid w:val="00462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1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142"/>
    <w:rPr>
      <w:smallCaps/>
      <w:color w:val="auto"/>
      <w:u w:val="single"/>
    </w:rPr>
  </w:style>
  <w:style w:type="character" w:styleId="IntenseReference">
    <w:name w:val="Intense Reference"/>
    <w:basedOn w:val="DefaultParagraphFont"/>
    <w:uiPriority w:val="32"/>
    <w:qFormat/>
    <w:rsid w:val="00462142"/>
    <w:rPr>
      <w:b/>
      <w:bCs/>
      <w:smallCaps/>
      <w:color w:val="auto"/>
      <w:spacing w:val="5"/>
      <w:u w:val="single"/>
    </w:rPr>
  </w:style>
  <w:style w:type="paragraph" w:customStyle="1" w:styleId="2ColumnHeading">
    <w:name w:val="2Column Heading"/>
    <w:basedOn w:val="BodyText"/>
    <w:qFormat/>
    <w:rsid w:val="00462142"/>
    <w:pPr>
      <w:spacing w:after="60"/>
      <w:ind w:left="-2268"/>
    </w:pPr>
    <w:rPr>
      <w:b/>
    </w:rPr>
  </w:style>
  <w:style w:type="paragraph" w:customStyle="1" w:styleId="Heading1TOC">
    <w:name w:val="Heading1 TOC"/>
    <w:basedOn w:val="Normal"/>
    <w:qFormat/>
    <w:rsid w:val="00462142"/>
    <w:pPr>
      <w:spacing w:before="240" w:after="120"/>
    </w:pPr>
    <w:rPr>
      <w:rFonts w:ascii="Times New Roman" w:hAnsi="Times New Roman"/>
      <w:b/>
      <w:sz w:val="32"/>
    </w:rPr>
  </w:style>
  <w:style w:type="paragraph" w:customStyle="1" w:styleId="Heading2TOC">
    <w:name w:val="Heading2 TOC"/>
    <w:basedOn w:val="Normal"/>
    <w:qFormat/>
    <w:rsid w:val="00462142"/>
    <w:pPr>
      <w:spacing w:before="240" w:after="60"/>
    </w:pPr>
    <w:rPr>
      <w:rFonts w:ascii="Times New Roman" w:hAnsi="Times New Roman"/>
      <w:b/>
      <w:sz w:val="28"/>
    </w:rPr>
  </w:style>
  <w:style w:type="character" w:customStyle="1" w:styleId="Underline">
    <w:name w:val="Underline"/>
    <w:basedOn w:val="DefaultParagraphFont"/>
    <w:qFormat/>
    <w:rsid w:val="00462142"/>
    <w:rPr>
      <w:u w:val="single"/>
    </w:rPr>
  </w:style>
  <w:style w:type="character" w:customStyle="1" w:styleId="BoldandItalics">
    <w:name w:val="Bold and Italics"/>
    <w:qFormat/>
    <w:rsid w:val="00462142"/>
    <w:rPr>
      <w:b/>
      <w:i/>
      <w:u w:val="none"/>
    </w:rPr>
  </w:style>
  <w:style w:type="paragraph" w:styleId="BalloonText">
    <w:name w:val="Balloon Text"/>
    <w:basedOn w:val="Normal"/>
    <w:link w:val="BalloonTextChar"/>
    <w:rsid w:val="00462142"/>
    <w:rPr>
      <w:rFonts w:ascii="Tahoma" w:hAnsi="Tahoma" w:cs="Tahoma"/>
      <w:sz w:val="16"/>
      <w:szCs w:val="16"/>
    </w:rPr>
  </w:style>
  <w:style w:type="character" w:customStyle="1" w:styleId="BalloonTextChar">
    <w:name w:val="Balloon Text Char"/>
    <w:basedOn w:val="DefaultParagraphFont"/>
    <w:link w:val="BalloonText"/>
    <w:rsid w:val="004621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1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1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142"/>
    <w:rPr>
      <w:b/>
      <w:color w:val="660033"/>
      <w:spacing w:val="0"/>
    </w:rPr>
  </w:style>
  <w:style w:type="paragraph" w:customStyle="1" w:styleId="Nameditemlist">
    <w:name w:val="Named item list"/>
    <w:basedOn w:val="BodyText"/>
    <w:qFormat/>
    <w:rsid w:val="00462142"/>
    <w:pPr>
      <w:tabs>
        <w:tab w:val="left" w:pos="2835"/>
      </w:tabs>
      <w:ind w:left="2835" w:hanging="2835"/>
    </w:pPr>
  </w:style>
  <w:style w:type="paragraph" w:customStyle="1" w:styleId="BodyTextnopadding">
    <w:name w:val="Body Text no padding"/>
    <w:basedOn w:val="BodyText"/>
    <w:qFormat/>
    <w:rsid w:val="00462142"/>
    <w:pPr>
      <w:spacing w:before="0" w:after="0"/>
    </w:pPr>
  </w:style>
  <w:style w:type="character" w:styleId="Hyperlink">
    <w:name w:val="Hyperlink"/>
    <w:basedOn w:val="DefaultParagraphFont"/>
    <w:uiPriority w:val="99"/>
    <w:unhideWhenUsed/>
    <w:rsid w:val="00205A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2032</Words>
  <Characters>13193</Characters>
  <Application>Microsoft Office Word</Application>
  <DocSecurity>0</DocSecurity>
  <Lines>376</Lines>
  <Paragraphs>249</Paragraphs>
  <ScaleCrop>false</ScaleCrop>
  <Company>Author-it Software Corporation Ltd.</Company>
  <LinksUpToDate>false</LinksUpToDate>
  <CharactersWithSpaces>14976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RIIMCU606E Establish and maintain the mining method and strata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2025-03-01T19:43:00Z</dcterms:created>
  <dcterms:modified xsi:type="dcterms:W3CDTF">2025-03-01T19:43:00Z</dcterms:modified>
</cp:coreProperties>
</file>