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493A" w:rsidP="006149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RIIMCU501D Implement the spontaneous combustion management plan</w:t>
      </w:r>
      <w:r>
        <w:fldChar w:fldCharType="end"/>
      </w:r>
    </w:p>
    <w:p w:rsidR="0061493A" w:rsidP="0061493A">
      <w:pPr>
        <w:pStyle w:val="Version"/>
        <w:sectPr w:rsidSect="00FF2F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2FED" w:rsidP="00FF2FED">
      <w:pPr>
        <w:pStyle w:val="SuperHeading"/>
      </w:pPr>
      <w:r w:rsidRPr="00FF2FED">
        <w:t>RIIMCU501D Implement the spontaneous combustion management plan</w:t>
      </w:r>
    </w:p>
    <w:p w:rsidR="00000000" w:rsidRPr="00FF2FED" w:rsidP="00FF2FED">
      <w:pPr>
        <w:pStyle w:val="Heading1"/>
      </w:pPr>
      <w:bookmarkStart w:id="1" w:name="O_689785"/>
      <w:bookmarkEnd w:id="1"/>
      <w:r w:rsidRPr="00FF2FE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149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ED">
            <w:pPr>
              <w:pStyle w:val="BodyText"/>
              <w:rPr>
                <w:lang w:val="en-NZ"/>
              </w:rPr>
            </w:pPr>
            <w:r w:rsidRPr="00FF2FE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ED">
            <w:pPr>
              <w:pStyle w:val="BodyText"/>
              <w:rPr>
                <w:lang w:val="en-NZ"/>
              </w:rPr>
            </w:pPr>
            <w:r w:rsidRPr="00FF2FED">
              <w:t>Comment</w:t>
            </w:r>
          </w:p>
        </w:tc>
      </w:tr>
      <w:tr w:rsidTr="006149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ED">
            <w:pPr>
              <w:pStyle w:val="BodyText"/>
              <w:rPr>
                <w:lang w:val="en-NZ"/>
              </w:rPr>
            </w:pPr>
            <w:r w:rsidRPr="00FF2FE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ED">
            <w:pPr>
              <w:pStyle w:val="BodyText"/>
              <w:rPr>
                <w:lang w:val="en-NZ"/>
              </w:rPr>
            </w:pPr>
            <w:r w:rsidRPr="00FF2FED">
              <w:t>This unit replaces RIIMCU501A Implement the spontaneous combustion management plan</w:t>
            </w:r>
          </w:p>
        </w:tc>
      </w:tr>
      <w:tr w:rsidTr="006149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ED">
            <w:pPr>
              <w:pStyle w:val="BodyText"/>
              <w:rPr>
                <w:lang w:val="en-NZ"/>
              </w:rPr>
            </w:pPr>
            <w:r w:rsidRPr="00FF2FE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FED" w:rsidP="00FF2FED">
            <w:pPr>
              <w:pStyle w:val="BodyText"/>
            </w:pPr>
            <w:r w:rsidRPr="00FF2FED">
              <w:t>Required frequency and volume of evidence amended in Performance evidence.</w:t>
            </w:r>
            <w:r w:rsidRPr="00FF2FED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FF2FED">
              <w:t>uld be conducted and what it should confirm.</w:t>
            </w:r>
          </w:p>
        </w:tc>
      </w:tr>
    </w:tbl>
    <w:p w:rsidR="00000000" w:rsidRPr="00FF2FED" w:rsidP="00FF2FED">
      <w:pPr>
        <w:pStyle w:val="BodyText"/>
      </w:pPr>
    </w:p>
    <w:p w:rsidR="00000000" w:rsidRPr="00FF2FED" w:rsidP="00FF2FED">
      <w:pPr>
        <w:pStyle w:val="AllowPageBreak"/>
      </w:pPr>
    </w:p>
    <w:p w:rsidR="00000000" w:rsidRPr="00FF2FED" w:rsidP="00FF2FED">
      <w:pPr>
        <w:pStyle w:val="Heading1"/>
      </w:pPr>
      <w:bookmarkStart w:id="2" w:name="O_689784"/>
      <w:bookmarkEnd w:id="2"/>
      <w:r w:rsidRPr="00FF2FED">
        <w:t>Application</w:t>
      </w:r>
    </w:p>
    <w:p w:rsidR="00000000" w:rsidRPr="00FF2FED" w:rsidP="0061493A">
      <w:pPr>
        <w:pStyle w:val="BodyText"/>
      </w:pPr>
      <w:r w:rsidRPr="00FF2FED">
        <w:t xml:space="preserve">This unit describes a participant’s skills and knowledge required to implement the spontaneous combustion management plan in Coal mining </w:t>
      </w:r>
    </w:p>
    <w:p w:rsidR="00000000" w:rsidRPr="00FF2FED" w:rsidP="0061493A">
      <w:pPr>
        <w:pStyle w:val="BodyText"/>
      </w:pPr>
      <w:r w:rsidRPr="00FF2FED">
        <w:t>This unit is appropriate for those working</w:t>
      </w:r>
      <w:r w:rsidRPr="00FF2FED">
        <w:t xml:space="preserve"> in supervisory roles.</w:t>
      </w:r>
    </w:p>
    <w:p w:rsidR="0061493A" w:rsidP="0061493A">
      <w:pPr>
        <w:pStyle w:val="BodyText"/>
      </w:pPr>
      <w:r w:rsidRPr="00FF2FED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FF2FED" w:rsidP="00FF2FED">
      <w:pPr>
        <w:pStyle w:val="Heading1"/>
      </w:pPr>
      <w:bookmarkStart w:id="3" w:name="O_689783"/>
      <w:bookmarkEnd w:id="3"/>
      <w:r w:rsidRPr="00FF2FED">
        <w:t>Unit Sector</w:t>
      </w:r>
    </w:p>
    <w:p w:rsidR="00000000" w:rsidRPr="00FF2FED" w:rsidP="0061493A">
      <w:pPr>
        <w:pStyle w:val="BodyText"/>
      </w:pPr>
      <w:r w:rsidRPr="00FF2FED">
        <w:t>Coal mining (Underground)</w:t>
      </w:r>
    </w:p>
    <w:p w:rsidR="00000000" w:rsidRPr="00FF2FED" w:rsidP="00FF2FED">
      <w:pPr>
        <w:pStyle w:val="Heading1"/>
      </w:pPr>
      <w:bookmarkStart w:id="4" w:name="O_689782"/>
      <w:bookmarkEnd w:id="4"/>
      <w:r w:rsidRPr="00FF2FE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F2F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ED">
            <w:pPr>
              <w:pStyle w:val="BodyText"/>
              <w:rPr>
                <w:lang w:val="en-NZ"/>
              </w:rPr>
            </w:pPr>
            <w:r w:rsidRPr="00FF2FED">
              <w:t>1.</w:t>
            </w:r>
            <w:r w:rsidRPr="00FF2FED">
              <w:tab/>
              <w:t>Identify and apply resources to the spontaneous combustion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FED" w:rsidP="00FF2FED">
            <w:pPr>
              <w:pStyle w:val="BodyText"/>
            </w:pPr>
            <w:r w:rsidRPr="00FF2FED">
              <w:t>1.1</w:t>
            </w:r>
            <w:r w:rsidRPr="00FF2FED">
              <w:tab/>
              <w:t>Access, interpret and apply the spontaneous combustion management plan docume</w:t>
            </w:r>
            <w:r w:rsidRPr="00FF2FED">
              <w:t xml:space="preserve">ntation, and ensure the work activity is compliant </w:t>
            </w:r>
          </w:p>
          <w:p w:rsidR="00000000" w:rsidRPr="00FF2FED" w:rsidP="00FF2FED">
            <w:pPr>
              <w:pStyle w:val="BodyText"/>
            </w:pPr>
            <w:r w:rsidRPr="00FF2FED">
              <w:t>1.2</w:t>
            </w:r>
            <w:r w:rsidRPr="00FF2FED">
              <w:tab/>
              <w:t xml:space="preserve">Identify and address potential risks, hazards and environmental issues and implement control measures </w:t>
            </w:r>
          </w:p>
          <w:p w:rsidR="00000000" w:rsidRPr="00FF2FED" w:rsidP="00FF2FED">
            <w:pPr>
              <w:pStyle w:val="BodyText"/>
            </w:pPr>
            <w:r w:rsidRPr="00FF2FED">
              <w:t>1.3</w:t>
            </w:r>
            <w:r w:rsidRPr="00FF2FED">
              <w:tab/>
              <w:t>Identify and implement appropriate response procedures in situations where trigger levels are</w:t>
            </w:r>
            <w:r w:rsidRPr="00FF2FED">
              <w:t xml:space="preserve"> reached</w:t>
            </w:r>
          </w:p>
          <w:p w:rsidR="00000000" w:rsidRPr="00FF2FED" w:rsidP="00FF2FED">
            <w:pPr>
              <w:pStyle w:val="BodyText"/>
            </w:pPr>
            <w:r w:rsidRPr="00FF2FED">
              <w:t>1.4</w:t>
            </w:r>
            <w:r w:rsidRPr="00FF2FED">
              <w:tab/>
              <w:t xml:space="preserve">Review spontaneous combustion procedures, implement identified improvements </w:t>
            </w:r>
          </w:p>
          <w:p w:rsidR="00000000" w:rsidP="00FF2FED">
            <w:pPr>
              <w:pStyle w:val="BodyText"/>
              <w:rPr>
                <w:lang w:val="en-NZ"/>
              </w:rPr>
            </w:pPr>
            <w:r w:rsidRPr="00FF2FED">
              <w:t>1.5</w:t>
            </w:r>
            <w:r w:rsidRPr="00FF2FED">
              <w:tab/>
              <w:t>Implement identified spontaneous combustion management plan training requirements</w:t>
            </w:r>
          </w:p>
        </w:tc>
      </w:tr>
      <w:tr w:rsidTr="00FF2F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ED">
            <w:pPr>
              <w:pStyle w:val="BodyText"/>
              <w:rPr>
                <w:lang w:val="en-NZ"/>
              </w:rPr>
            </w:pPr>
            <w:r w:rsidRPr="00FF2FED">
              <w:t>2.</w:t>
            </w:r>
            <w:r w:rsidRPr="00FF2FED">
              <w:tab/>
              <w:t>Implement mine atmosphere monitoring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FED" w:rsidP="00FF2FED">
            <w:pPr>
              <w:pStyle w:val="BodyText"/>
            </w:pPr>
            <w:r w:rsidRPr="00FF2FED">
              <w:t>2.1</w:t>
            </w:r>
            <w:r w:rsidRPr="00FF2FED">
              <w:tab/>
              <w:t>Implement procedures for i</w:t>
            </w:r>
            <w:r w:rsidRPr="00FF2FED">
              <w:t>nstallation, operation and maintenance of monitoring systems</w:t>
            </w:r>
          </w:p>
          <w:p w:rsidR="00000000" w:rsidP="00FF2FED">
            <w:pPr>
              <w:pStyle w:val="BodyText"/>
              <w:rPr>
                <w:lang w:val="en-NZ"/>
              </w:rPr>
            </w:pPr>
            <w:r w:rsidRPr="00FF2FED">
              <w:t>2.2</w:t>
            </w:r>
            <w:r w:rsidRPr="00FF2FED">
              <w:tab/>
              <w:t>Implement systems and procedures for the collection of mine gas samples</w:t>
            </w:r>
          </w:p>
        </w:tc>
      </w:tr>
      <w:tr w:rsidTr="00FF2F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ED">
            <w:pPr>
              <w:pStyle w:val="BodyText"/>
              <w:rPr>
                <w:lang w:val="en-NZ"/>
              </w:rPr>
            </w:pPr>
            <w:r w:rsidRPr="00FF2FED">
              <w:t>3.</w:t>
            </w:r>
            <w:r w:rsidRPr="00FF2FED">
              <w:tab/>
              <w:t>Monitor and respond to spontaneous combustion indicators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FED" w:rsidP="00FF2FED">
            <w:pPr>
              <w:pStyle w:val="BodyText"/>
            </w:pPr>
            <w:r w:rsidRPr="00FF2FED">
              <w:t>3.1</w:t>
            </w:r>
            <w:r w:rsidRPr="00FF2FED">
              <w:tab/>
              <w:t>Implement the system for identification of and inspect</w:t>
            </w:r>
            <w:r w:rsidRPr="00FF2FED">
              <w:t>ions for spontaneous combustion indicators</w:t>
            </w:r>
          </w:p>
          <w:p w:rsidR="00000000" w:rsidRPr="00FF2FED" w:rsidP="00FF2FED">
            <w:pPr>
              <w:pStyle w:val="BodyText"/>
            </w:pPr>
            <w:r w:rsidRPr="00FF2FED">
              <w:t>3.2</w:t>
            </w:r>
            <w:r w:rsidRPr="00FF2FED">
              <w:tab/>
              <w:t>Monitor sensory spontaneous combustion indicators, analyse and investigate variations, and implement appropriate corrective action</w:t>
            </w:r>
          </w:p>
          <w:p w:rsidR="00000000" w:rsidRPr="00FF2FED" w:rsidP="00FF2FED">
            <w:pPr>
              <w:pStyle w:val="BodyText"/>
            </w:pPr>
            <w:r w:rsidRPr="00FF2FED">
              <w:t>3.3</w:t>
            </w:r>
            <w:r w:rsidRPr="00FF2FED">
              <w:tab/>
              <w:t>Monitor gaseous spontaneous combustion indicators, analyse and investigate</w:t>
            </w:r>
            <w:r w:rsidRPr="00FF2FED">
              <w:t xml:space="preserve"> variations, and implement appropriate corrective action </w:t>
            </w:r>
          </w:p>
          <w:p w:rsidR="00000000" w:rsidRPr="00FF2FED" w:rsidP="00FF2FED">
            <w:pPr>
              <w:pStyle w:val="BodyText"/>
            </w:pPr>
            <w:r w:rsidRPr="00FF2FED">
              <w:t>3.4</w:t>
            </w:r>
            <w:r w:rsidRPr="00FF2FED">
              <w:tab/>
              <w:t>Process records and reports in accordance with the plan</w:t>
            </w:r>
          </w:p>
          <w:p w:rsidR="00000000" w:rsidP="00FF2FED">
            <w:pPr>
              <w:pStyle w:val="BodyText"/>
              <w:rPr>
                <w:lang w:val="en-NZ"/>
              </w:rPr>
            </w:pPr>
            <w:r w:rsidRPr="00FF2FED">
              <w:t>3.5</w:t>
            </w:r>
            <w:r w:rsidRPr="00FF2FED">
              <w:tab/>
              <w:t>Implement emergency and evacuation procedures in accordance with the safety management system</w:t>
            </w:r>
          </w:p>
        </w:tc>
      </w:tr>
      <w:tr w:rsidTr="00FF2F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ED">
            <w:pPr>
              <w:pStyle w:val="BodyText"/>
              <w:rPr>
                <w:lang w:val="en-NZ"/>
              </w:rPr>
            </w:pPr>
            <w:r w:rsidRPr="00FF2FED">
              <w:t>4.</w:t>
            </w:r>
            <w:r w:rsidRPr="00FF2FED">
              <w:tab/>
            </w:r>
            <w:r w:rsidRPr="00FF2FED">
              <w:t>Implement spontaneous combustion control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FED" w:rsidP="00FF2FED">
            <w:pPr>
              <w:pStyle w:val="BodyText"/>
            </w:pPr>
            <w:r w:rsidRPr="00FF2FED">
              <w:t>4.1</w:t>
            </w:r>
            <w:r w:rsidRPr="00FF2FED">
              <w:tab/>
              <w:t>Implement ventilation control measures in accordance with the spontaneous combustion management plan</w:t>
            </w:r>
          </w:p>
          <w:p w:rsidR="00000000" w:rsidRPr="00FF2FED" w:rsidP="00FF2FED">
            <w:pPr>
              <w:pStyle w:val="BodyText"/>
            </w:pPr>
            <w:r w:rsidRPr="00FF2FED">
              <w:t>4.2</w:t>
            </w:r>
            <w:r w:rsidRPr="00FF2FED">
              <w:tab/>
              <w:t>Implement ventilation monitoring systems and surveys to assess the status of the systems</w:t>
            </w:r>
          </w:p>
          <w:p w:rsidR="00000000" w:rsidRPr="00FF2FED" w:rsidP="00FF2FED">
            <w:pPr>
              <w:pStyle w:val="BodyText"/>
            </w:pPr>
            <w:r w:rsidRPr="00FF2FED">
              <w:t>4.3</w:t>
            </w:r>
            <w:r w:rsidRPr="00FF2FED">
              <w:tab/>
              <w:t>Inco</w:t>
            </w:r>
            <w:r w:rsidRPr="00FF2FED">
              <w:t>rporate into the development of the system water management measures to minimise the risk of spontaneous combustion</w:t>
            </w:r>
          </w:p>
          <w:p w:rsidR="00000000" w:rsidRPr="00FF2FED" w:rsidP="00FF2FED">
            <w:pPr>
              <w:pStyle w:val="BodyText"/>
            </w:pPr>
            <w:r w:rsidRPr="00FF2FED">
              <w:t>4.4</w:t>
            </w:r>
            <w:r w:rsidRPr="00FF2FED">
              <w:tab/>
              <w:t>Implement inertisation as required and in accordance with the established plan</w:t>
            </w:r>
          </w:p>
          <w:p w:rsidR="00000000" w:rsidRPr="00FF2FED" w:rsidP="00FF2FED">
            <w:pPr>
              <w:pStyle w:val="BodyText"/>
            </w:pPr>
            <w:r w:rsidRPr="00FF2FED">
              <w:t>4.5</w:t>
            </w:r>
            <w:r w:rsidRPr="00FF2FED">
              <w:tab/>
              <w:t>Implement response actions and review effectiveness a</w:t>
            </w:r>
            <w:r w:rsidRPr="00FF2FED">
              <w:t>nd currency</w:t>
            </w:r>
          </w:p>
          <w:p w:rsidR="00000000" w:rsidP="00FF2FED">
            <w:pPr>
              <w:pStyle w:val="BodyText"/>
              <w:rPr>
                <w:lang w:val="en-NZ"/>
              </w:rPr>
            </w:pPr>
            <w:r w:rsidRPr="00FF2FED">
              <w:t>4.6</w:t>
            </w:r>
            <w:r w:rsidRPr="00FF2FED">
              <w:tab/>
              <w:t>Implement systems to prevent and/or respond immediately to the intersection of current and other working</w:t>
            </w:r>
          </w:p>
        </w:tc>
      </w:tr>
      <w:tr w:rsidTr="00FF2F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FED">
            <w:pPr>
              <w:pStyle w:val="BodyText"/>
              <w:rPr>
                <w:lang w:val="en-NZ"/>
              </w:rPr>
            </w:pPr>
            <w:r w:rsidRPr="00FF2FED">
              <w:t>5.</w:t>
            </w:r>
            <w:r w:rsidRPr="00FF2FED">
              <w:tab/>
              <w:t>Audit spontaneous combustion control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FED" w:rsidP="00FF2FED">
            <w:pPr>
              <w:pStyle w:val="BodyText"/>
            </w:pPr>
            <w:r w:rsidRPr="00FF2FED">
              <w:t>5.1</w:t>
            </w:r>
            <w:r w:rsidRPr="00FF2FED">
              <w:tab/>
              <w:t xml:space="preserve">Audit the effectiveness of control measures and amend the procedures/measures as </w:t>
            </w:r>
            <w:r w:rsidRPr="00FF2FED">
              <w:t>required</w:t>
            </w:r>
          </w:p>
        </w:tc>
      </w:tr>
    </w:tbl>
    <w:p w:rsidR="0061493A" w:rsidP="00FF2FED">
      <w:pPr>
        <w:pStyle w:val="BodyText"/>
      </w:pPr>
    </w:p>
    <w:p w:rsidR="0061493A" w:rsidP="00FF2FED">
      <w:pPr>
        <w:pStyle w:val="BodyText"/>
      </w:pPr>
    </w:p>
    <w:p w:rsidR="00000000" w:rsidRPr="00FF2FED" w:rsidP="00FF2FED">
      <w:pPr>
        <w:pStyle w:val="Heading1"/>
      </w:pPr>
      <w:bookmarkStart w:id="5" w:name="O_689781"/>
      <w:bookmarkEnd w:id="5"/>
      <w:r w:rsidRPr="00FF2FED">
        <w:t>Foundation Skills</w:t>
      </w:r>
    </w:p>
    <w:p w:rsidR="0061493A" w:rsidP="0061493A">
      <w:pPr>
        <w:pStyle w:val="BodyText"/>
      </w:pPr>
      <w:r w:rsidRPr="00FF2FED">
        <w:t>Foundation skills essential to performance are explicit in the performance criteria of this unit. Further information is available in the Resources and Infrastructure Industry Training Package Companion Volume</w:t>
      </w:r>
      <w:r w:rsidRPr="00FF2FED">
        <w:t xml:space="preserve">. </w:t>
      </w:r>
    </w:p>
    <w:p w:rsidR="00000000" w:rsidRPr="00FF2FED" w:rsidP="00FF2FED">
      <w:pPr>
        <w:pStyle w:val="Heading1"/>
      </w:pPr>
      <w:bookmarkStart w:id="6" w:name="O_689780"/>
      <w:bookmarkEnd w:id="6"/>
      <w:r w:rsidRPr="00FF2FED">
        <w:t>Unit Mapping Information</w:t>
      </w:r>
    </w:p>
    <w:p w:rsidR="00000000" w:rsidRPr="00FF2FED" w:rsidP="0061493A">
      <w:pPr>
        <w:pStyle w:val="BodyText"/>
      </w:pPr>
      <w:r w:rsidRPr="00FF2FED">
        <w:t xml:space="preserve">RIIMCU501A Implement the spontaneous combustion management plan </w:t>
      </w:r>
    </w:p>
    <w:p w:rsidR="00000000" w:rsidRPr="00FF2FED" w:rsidP="00FF2FED">
      <w:pPr>
        <w:pStyle w:val="Heading1"/>
      </w:pPr>
      <w:bookmarkStart w:id="7" w:name="O_689786"/>
      <w:bookmarkEnd w:id="7"/>
      <w:r w:rsidRPr="00FF2FED">
        <w:t>Links</w:t>
      </w:r>
    </w:p>
    <w:p w:rsidR="00000000" w:rsidRPr="00FF2FED" w:rsidP="0061493A">
      <w:pPr>
        <w:pStyle w:val="BodyText"/>
      </w:pPr>
      <w:r w:rsidRPr="00FF2F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C1CC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F2FED" w:rsidP="00FF2FED"/>
    <w:sectPr w:rsidSect="00FF2F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ED" w:rsidRPr="0061493A" w:rsidP="006149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3A" w:rsidP="00FF2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493A" w:rsidP="00FF2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493A" w:rsidP="00FF2F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2FED" w:rsidRPr="0061493A" w:rsidP="006149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3A" w:rsidRPr="002D2AF8" w:rsidP="00FF2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RIIMCU501D Implement the spontaneous combustion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61493A" w:rsidP="00FF2F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F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2F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2F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2F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2F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2F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2F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2F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2F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2F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2F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2FED"/>
  </w:style>
  <w:style w:type="character" w:customStyle="1" w:styleId="Heading1Char">
    <w:name w:val="Heading 1 Char"/>
    <w:basedOn w:val="DefaultParagraphFont"/>
    <w:link w:val="Heading1"/>
    <w:rsid w:val="00FF2F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2F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2FE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F2F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2F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2F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2F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2F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2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2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2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2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2F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2F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2F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2F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2F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2F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2F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2F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2F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2F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2F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2F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2F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2F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2FED"/>
    <w:rPr>
      <w:b/>
      <w:spacing w:val="0"/>
    </w:rPr>
  </w:style>
  <w:style w:type="paragraph" w:customStyle="1" w:styleId="SuperTitle">
    <w:name w:val="SuperTitle"/>
    <w:basedOn w:val="Title"/>
    <w:rsid w:val="00FF2F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2F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2F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2F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2F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2F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2F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2F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2F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2F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2F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2F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2F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2FED"/>
    <w:rPr>
      <w:i/>
    </w:rPr>
  </w:style>
  <w:style w:type="paragraph" w:styleId="Caption">
    <w:name w:val="caption"/>
    <w:basedOn w:val="BodyText"/>
    <w:next w:val="Normal"/>
    <w:qFormat/>
    <w:rsid w:val="00FF2F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2F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2F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2FED"/>
  </w:style>
  <w:style w:type="paragraph" w:styleId="TableofFigures">
    <w:name w:val="table of figures"/>
    <w:basedOn w:val="Normal"/>
    <w:next w:val="Normal"/>
    <w:semiHidden/>
    <w:rsid w:val="00FF2F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2F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2FED"/>
    <w:rPr>
      <w:rFonts w:ascii="Wingdings" w:hAnsi="Wingdings"/>
    </w:rPr>
  </w:style>
  <w:style w:type="paragraph" w:customStyle="1" w:styleId="TableHeading">
    <w:name w:val="Table Heading"/>
    <w:basedOn w:val="HeadingBase"/>
    <w:rsid w:val="00FF2F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2FED"/>
    <w:rPr>
      <w:color w:val="0033CC"/>
      <w:u w:val="none"/>
    </w:rPr>
  </w:style>
  <w:style w:type="paragraph" w:customStyle="1" w:styleId="BodyTextRight">
    <w:name w:val="Body Text Right"/>
    <w:basedOn w:val="BodyText"/>
    <w:rsid w:val="00FF2F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2F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2F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2F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2F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2F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2FED"/>
    <w:rPr>
      <w:sz w:val="32"/>
    </w:rPr>
  </w:style>
  <w:style w:type="paragraph" w:customStyle="1" w:styleId="HeadingProcedure">
    <w:name w:val="Heading Procedure"/>
    <w:basedOn w:val="HeadingBase"/>
    <w:next w:val="Normal"/>
    <w:rsid w:val="00FF2F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2FED"/>
    <w:pPr>
      <w:spacing w:before="60" w:after="60"/>
    </w:pPr>
  </w:style>
  <w:style w:type="paragraph" w:styleId="ListContinue">
    <w:name w:val="List Continue"/>
    <w:basedOn w:val="List"/>
    <w:rsid w:val="00FF2FED"/>
    <w:pPr>
      <w:ind w:firstLine="0"/>
    </w:pPr>
  </w:style>
  <w:style w:type="paragraph" w:customStyle="1" w:styleId="ListNote">
    <w:name w:val="List Note"/>
    <w:basedOn w:val="List"/>
    <w:rsid w:val="00FF2F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2F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2F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2FED"/>
    <w:rPr>
      <w:rFonts w:ascii="Courier New" w:hAnsi="Courier New"/>
    </w:rPr>
  </w:style>
  <w:style w:type="paragraph" w:customStyle="1" w:styleId="NoteBullet">
    <w:name w:val="Note Bullet"/>
    <w:basedOn w:val="Note"/>
    <w:rsid w:val="00FF2F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2F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2F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2F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2F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2F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2F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2FED"/>
    <w:rPr>
      <w:b/>
      <w:smallCaps/>
    </w:rPr>
  </w:style>
  <w:style w:type="paragraph" w:customStyle="1" w:styleId="TableListNumber">
    <w:name w:val="Table List Number"/>
    <w:basedOn w:val="ListNumber"/>
    <w:rsid w:val="00FF2F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2F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2FED"/>
    <w:pPr>
      <w:numPr>
        <w:numId w:val="7"/>
      </w:numPr>
    </w:pPr>
  </w:style>
  <w:style w:type="paragraph" w:customStyle="1" w:styleId="ListAlpha2">
    <w:name w:val="List Alpha 2"/>
    <w:basedOn w:val="List2"/>
    <w:rsid w:val="00FF2FED"/>
    <w:pPr>
      <w:numPr>
        <w:numId w:val="6"/>
      </w:numPr>
    </w:pPr>
  </w:style>
  <w:style w:type="paragraph" w:styleId="List2">
    <w:name w:val="List 2"/>
    <w:basedOn w:val="BodyText"/>
    <w:rsid w:val="00FF2F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2F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2F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2F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2F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2F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2FED"/>
    <w:pPr>
      <w:numPr>
        <w:numId w:val="2"/>
      </w:numPr>
    </w:pPr>
  </w:style>
  <w:style w:type="paragraph" w:styleId="ListContinue2">
    <w:name w:val="List Continue 2"/>
    <w:basedOn w:val="List2"/>
    <w:rsid w:val="00FF2FED"/>
    <w:pPr>
      <w:ind w:firstLine="0"/>
    </w:pPr>
  </w:style>
  <w:style w:type="paragraph" w:styleId="ListContinue3">
    <w:name w:val="List Continue 3"/>
    <w:basedOn w:val="List3"/>
    <w:rsid w:val="00FF2FED"/>
    <w:pPr>
      <w:ind w:left="1021" w:firstLine="0"/>
    </w:pPr>
  </w:style>
  <w:style w:type="paragraph" w:styleId="ListContinue4">
    <w:name w:val="List Continue 4"/>
    <w:basedOn w:val="List4"/>
    <w:rsid w:val="00FF2FED"/>
    <w:pPr>
      <w:ind w:firstLine="0"/>
    </w:pPr>
  </w:style>
  <w:style w:type="paragraph" w:styleId="ListContinue5">
    <w:name w:val="List Continue 5"/>
    <w:basedOn w:val="List5"/>
    <w:rsid w:val="00FF2FED"/>
    <w:pPr>
      <w:ind w:firstLine="0"/>
    </w:pPr>
  </w:style>
  <w:style w:type="paragraph" w:styleId="ListNumber3">
    <w:name w:val="List Number 3"/>
    <w:basedOn w:val="List3"/>
    <w:rsid w:val="00FF2FED"/>
    <w:pPr>
      <w:numPr>
        <w:numId w:val="3"/>
      </w:numPr>
    </w:pPr>
  </w:style>
  <w:style w:type="paragraph" w:styleId="ListNumber4">
    <w:name w:val="List Number 4"/>
    <w:basedOn w:val="List4"/>
    <w:rsid w:val="00FF2FED"/>
    <w:pPr>
      <w:numPr>
        <w:numId w:val="4"/>
      </w:numPr>
    </w:pPr>
  </w:style>
  <w:style w:type="paragraph" w:styleId="ListNumber5">
    <w:name w:val="List Number 5"/>
    <w:basedOn w:val="List5"/>
    <w:rsid w:val="00FF2FED"/>
    <w:pPr>
      <w:numPr>
        <w:numId w:val="5"/>
      </w:numPr>
    </w:pPr>
  </w:style>
  <w:style w:type="paragraph" w:styleId="BlockText">
    <w:name w:val="Block Text"/>
    <w:basedOn w:val="Normal"/>
    <w:rsid w:val="00FF2F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2F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2FED"/>
    <w:rPr>
      <w:sz w:val="16"/>
      <w:vertAlign w:val="superscript"/>
    </w:rPr>
  </w:style>
  <w:style w:type="character" w:customStyle="1" w:styleId="Symbols">
    <w:name w:val="Symbols"/>
    <w:basedOn w:val="DefaultParagraphFont"/>
    <w:rsid w:val="00FF2FED"/>
    <w:rPr>
      <w:rFonts w:ascii="Symbol" w:hAnsi="Symbol"/>
    </w:rPr>
  </w:style>
  <w:style w:type="character" w:customStyle="1" w:styleId="MenuOptions">
    <w:name w:val="Menu Options"/>
    <w:basedOn w:val="DefaultParagraphFont"/>
    <w:rsid w:val="00FF2F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2FED"/>
    <w:rPr>
      <w:b/>
    </w:rPr>
  </w:style>
  <w:style w:type="character" w:customStyle="1" w:styleId="Underlined">
    <w:name w:val="Underlined"/>
    <w:basedOn w:val="DefaultParagraphFont"/>
    <w:rsid w:val="00FF2FED"/>
    <w:rPr>
      <w:u w:val="single"/>
    </w:rPr>
  </w:style>
  <w:style w:type="paragraph" w:customStyle="1" w:styleId="TableBodyTextRight">
    <w:name w:val="Table Body Text Right"/>
    <w:basedOn w:val="TableBodyText"/>
    <w:rsid w:val="00FF2F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2FED"/>
    <w:rPr>
      <w:sz w:val="18"/>
    </w:rPr>
  </w:style>
  <w:style w:type="paragraph" w:customStyle="1" w:styleId="BodySmallRight">
    <w:name w:val="Body Small Right"/>
    <w:basedOn w:val="BodyTextRight"/>
    <w:rsid w:val="00FF2FED"/>
    <w:rPr>
      <w:sz w:val="18"/>
      <w:szCs w:val="18"/>
    </w:rPr>
  </w:style>
  <w:style w:type="paragraph" w:customStyle="1" w:styleId="MarginEdition">
    <w:name w:val="Margin Edition"/>
    <w:basedOn w:val="MarginNote"/>
    <w:rsid w:val="00FF2F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2FED"/>
    <w:rPr>
      <w:sz w:val="2"/>
      <w:szCs w:val="2"/>
    </w:rPr>
  </w:style>
  <w:style w:type="character" w:customStyle="1" w:styleId="Small">
    <w:name w:val="Small"/>
    <w:basedOn w:val="DefaultParagraphFont"/>
    <w:rsid w:val="00FF2FED"/>
    <w:rPr>
      <w:sz w:val="16"/>
    </w:rPr>
  </w:style>
  <w:style w:type="paragraph" w:customStyle="1" w:styleId="WideTable">
    <w:name w:val="Wide Table"/>
    <w:basedOn w:val="Normal"/>
    <w:rsid w:val="00FF2F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2FED"/>
  </w:style>
  <w:style w:type="paragraph" w:styleId="Quote">
    <w:name w:val="Quote"/>
    <w:basedOn w:val="Heading1"/>
    <w:link w:val="QuoteChar"/>
    <w:qFormat/>
    <w:rsid w:val="00FF2F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2F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2FED"/>
    <w:pPr>
      <w:pageBreakBefore/>
    </w:pPr>
  </w:style>
  <w:style w:type="paragraph" w:customStyle="1" w:styleId="Border">
    <w:name w:val="Border"/>
    <w:basedOn w:val="Normal"/>
    <w:qFormat/>
    <w:rsid w:val="00FF2F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2F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F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F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2F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2F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2F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2F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2F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2FED"/>
    <w:rPr>
      <w:u w:val="single"/>
    </w:rPr>
  </w:style>
  <w:style w:type="character" w:customStyle="1" w:styleId="BoldandItalics">
    <w:name w:val="Bold and Italics"/>
    <w:qFormat/>
    <w:rsid w:val="00FF2FED"/>
    <w:rPr>
      <w:b/>
      <w:i/>
      <w:u w:val="none"/>
    </w:rPr>
  </w:style>
  <w:style w:type="paragraph" w:styleId="BalloonText">
    <w:name w:val="Balloon Text"/>
    <w:basedOn w:val="Normal"/>
    <w:link w:val="BalloonTextChar"/>
    <w:rsid w:val="00FF2F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F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2F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2F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2F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2F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2FED"/>
    <w:pPr>
      <w:spacing w:before="0" w:after="0"/>
    </w:pPr>
  </w:style>
  <w:style w:type="paragraph" w:customStyle="1" w:styleId="BodyTextBold">
    <w:name w:val="Body Text Bold"/>
    <w:basedOn w:val="BodyText"/>
    <w:qFormat/>
    <w:rsid w:val="00FF2FED"/>
    <w:rPr>
      <w:b/>
    </w:rPr>
  </w:style>
  <w:style w:type="character" w:styleId="Hyperlink">
    <w:name w:val="Hyperlink"/>
    <w:basedOn w:val="DefaultParagraphFont"/>
    <w:uiPriority w:val="99"/>
    <w:unhideWhenUsed/>
    <w:rsid w:val="006149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3404</Characters>
  <Application>Microsoft Office Word</Application>
  <DocSecurity>0</DocSecurity>
  <Lines>109</Lines>
  <Paragraphs>56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RIIMCU501D Implement the spontaneous combustion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2020-07-08T06:19:00Z</dcterms:created>
  <dcterms:modified xsi:type="dcterms:W3CDTF">2020-07-08T06:19:00Z</dcterms:modified>
</cp:coreProperties>
</file>