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BF3" w:rsidP="00355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RIIMCU206D Install, maintain and recover gas drainage systems</w:t>
      </w:r>
      <w:r>
        <w:fldChar w:fldCharType="end"/>
      </w:r>
    </w:p>
    <w:p w:rsidR="00355BF3" w:rsidP="00355BF3">
      <w:pPr>
        <w:pStyle w:val="Version"/>
        <w:sectPr w:rsidSect="000C3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36C9" w:rsidP="000C36C9">
      <w:pPr>
        <w:pStyle w:val="SuperHeading"/>
      </w:pPr>
      <w:r w:rsidRPr="000C36C9">
        <w:t>RIIMCU206D Install, maintain and recover gas drainage systems</w:t>
      </w:r>
    </w:p>
    <w:p w:rsidR="00000000" w:rsidRPr="000C36C9" w:rsidP="000C36C9">
      <w:pPr>
        <w:pStyle w:val="Heading1"/>
      </w:pPr>
      <w:bookmarkStart w:id="1" w:name="O_688912"/>
      <w:bookmarkEnd w:id="1"/>
      <w:r w:rsidRPr="000C36C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55B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6C9">
            <w:pPr>
              <w:pStyle w:val="BodyText"/>
              <w:rPr>
                <w:lang w:val="en-NZ"/>
              </w:rPr>
            </w:pPr>
            <w:r w:rsidRPr="000C36C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6C9">
            <w:pPr>
              <w:pStyle w:val="BodyText"/>
              <w:rPr>
                <w:lang w:val="en-NZ"/>
              </w:rPr>
            </w:pPr>
            <w:r w:rsidRPr="000C36C9">
              <w:t>Comment</w:t>
            </w:r>
          </w:p>
        </w:tc>
      </w:tr>
      <w:tr w:rsidTr="00355B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6C9">
            <w:pPr>
              <w:pStyle w:val="BodyText"/>
              <w:rPr>
                <w:lang w:val="en-NZ"/>
              </w:rPr>
            </w:pPr>
            <w:r w:rsidRPr="000C36C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6C9">
            <w:pPr>
              <w:pStyle w:val="BodyText"/>
              <w:rPr>
                <w:lang w:val="en-NZ"/>
              </w:rPr>
            </w:pPr>
            <w:r w:rsidRPr="000C36C9">
              <w:t>This unit replaces RIIMCU206A Install, maintain and recover gas drainage systems</w:t>
            </w:r>
          </w:p>
        </w:tc>
      </w:tr>
      <w:tr w:rsidTr="00355B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6C9">
            <w:pPr>
              <w:pStyle w:val="BodyText"/>
              <w:rPr>
                <w:lang w:val="en-NZ"/>
              </w:rPr>
            </w:pPr>
            <w:r w:rsidRPr="000C36C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6C9" w:rsidP="000C36C9">
            <w:pPr>
              <w:pStyle w:val="BodyText"/>
            </w:pPr>
            <w:r w:rsidRPr="000C36C9">
              <w:t>Required frequency and volume of evidence amended in Performance evidence.</w:t>
            </w:r>
            <w:r w:rsidRPr="000C36C9">
              <w:br/>
            </w:r>
            <w:r w:rsidRPr="000C36C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C36C9" w:rsidP="000C36C9">
      <w:pPr>
        <w:pStyle w:val="BodyText"/>
      </w:pPr>
    </w:p>
    <w:p w:rsidR="00000000" w:rsidRPr="000C36C9" w:rsidP="000C36C9">
      <w:pPr>
        <w:pStyle w:val="AllowPageBreak"/>
      </w:pPr>
    </w:p>
    <w:p w:rsidR="00000000" w:rsidRPr="000C36C9" w:rsidP="000C36C9">
      <w:pPr>
        <w:pStyle w:val="Heading1"/>
      </w:pPr>
      <w:bookmarkStart w:id="2" w:name="O_688911"/>
      <w:bookmarkEnd w:id="2"/>
      <w:r w:rsidRPr="000C36C9">
        <w:t>Application</w:t>
      </w:r>
    </w:p>
    <w:p w:rsidR="00000000" w:rsidRPr="000C36C9" w:rsidP="00355BF3">
      <w:pPr>
        <w:pStyle w:val="BodyText"/>
      </w:pPr>
      <w:r w:rsidRPr="000C36C9">
        <w:t>This unit describes a participant’s skills and knowledge required to install, maintain and recover gas drainage systems in Coal mining.</w:t>
      </w:r>
    </w:p>
    <w:p w:rsidR="00000000" w:rsidRPr="000C36C9" w:rsidP="00355BF3">
      <w:pPr>
        <w:pStyle w:val="BodyText"/>
      </w:pPr>
      <w:r w:rsidRPr="000C36C9">
        <w:t>This unit is appropriate for those working in operational roles.</w:t>
      </w:r>
    </w:p>
    <w:p w:rsidR="00355BF3" w:rsidP="00355BF3">
      <w:pPr>
        <w:pStyle w:val="BodyText"/>
      </w:pPr>
      <w:r w:rsidRPr="000C36C9">
        <w:t>Licensing, legislative, regulatory and certification requirements that apply to this unit can vary between States, Territories and Industry sectors. Relevant information must be sourced prior to the application of this unit.</w:t>
      </w:r>
    </w:p>
    <w:p w:rsidR="00000000" w:rsidRPr="000C36C9" w:rsidP="000C36C9">
      <w:pPr>
        <w:pStyle w:val="Heading1"/>
      </w:pPr>
      <w:bookmarkStart w:id="3" w:name="O_688910"/>
      <w:bookmarkEnd w:id="3"/>
      <w:r w:rsidRPr="000C36C9">
        <w:t>Unit Sector</w:t>
      </w:r>
    </w:p>
    <w:p w:rsidR="00000000" w:rsidRPr="000C36C9" w:rsidP="00355BF3">
      <w:pPr>
        <w:pStyle w:val="BodyText"/>
      </w:pPr>
      <w:r w:rsidRPr="000C36C9">
        <w:t>C</w:t>
      </w:r>
      <w:r w:rsidRPr="000C36C9">
        <w:t>oal mining</w:t>
      </w:r>
    </w:p>
    <w:p w:rsidR="00000000" w:rsidRPr="000C36C9" w:rsidP="000C36C9">
      <w:pPr>
        <w:pStyle w:val="Heading1"/>
      </w:pPr>
      <w:bookmarkStart w:id="4" w:name="O_688909"/>
      <w:bookmarkEnd w:id="4"/>
      <w:r w:rsidRPr="000C36C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C36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6C9">
            <w:pPr>
              <w:pStyle w:val="BodyText"/>
              <w:rPr>
                <w:lang w:val="en-NZ"/>
              </w:rPr>
            </w:pPr>
            <w:r w:rsidRPr="000C36C9">
              <w:t>1 Plan and prepare to install, maintain and recover gas drainage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6C9" w:rsidP="000C36C9">
            <w:pPr>
              <w:pStyle w:val="BodyText"/>
            </w:pPr>
            <w:r w:rsidRPr="000C36C9">
              <w:t>1.1</w:t>
            </w:r>
            <w:r w:rsidRPr="000C36C9">
              <w:tab/>
              <w:t>Access, interpret and apply, install, maintain and recover gas drainage systems, documentation and ensure the work ac</w:t>
            </w:r>
            <w:r w:rsidRPr="000C36C9">
              <w:t xml:space="preserve">tivity is compliant </w:t>
            </w:r>
          </w:p>
          <w:p w:rsidR="00000000" w:rsidRPr="000C36C9" w:rsidP="000C36C9">
            <w:pPr>
              <w:pStyle w:val="BodyText"/>
            </w:pPr>
            <w:r w:rsidRPr="000C36C9">
              <w:t>1.2</w:t>
            </w:r>
            <w:r w:rsidRPr="000C36C9">
              <w:tab/>
              <w:t>Obtain, interpret and clarify/confirm work instructions before proceeding</w:t>
            </w:r>
          </w:p>
          <w:p w:rsidR="00000000" w:rsidRPr="000C36C9" w:rsidP="000C36C9">
            <w:pPr>
              <w:pStyle w:val="BodyText"/>
            </w:pPr>
            <w:r w:rsidRPr="000C36C9">
              <w:t>1.3</w:t>
            </w:r>
            <w:r w:rsidRPr="000C36C9">
              <w:tab/>
              <w:t xml:space="preserve">Identify and address potential risks, hazards and environmental issues and implement control measures </w:t>
            </w:r>
          </w:p>
          <w:p w:rsidR="00000000" w:rsidRPr="000C36C9" w:rsidP="000C36C9">
            <w:pPr>
              <w:pStyle w:val="BodyText"/>
            </w:pPr>
            <w:r w:rsidRPr="000C36C9">
              <w:t>1.4</w:t>
            </w:r>
            <w:r w:rsidRPr="000C36C9">
              <w:tab/>
              <w:t>Select and wear appropriate personal protectiv</w:t>
            </w:r>
            <w:r w:rsidRPr="000C36C9">
              <w:t>e equipment and protective clothing</w:t>
            </w:r>
          </w:p>
          <w:p w:rsidR="00000000" w:rsidRPr="000C36C9" w:rsidP="000C36C9">
            <w:pPr>
              <w:pStyle w:val="BodyText"/>
            </w:pPr>
            <w:r w:rsidRPr="000C36C9">
              <w:t>1.5</w:t>
            </w:r>
            <w:r w:rsidRPr="000C36C9">
              <w:tab/>
              <w:t xml:space="preserve">Obtain, transport and prepare materials and resources required </w:t>
            </w:r>
            <w:r w:rsidRPr="000C36C9">
              <w:t xml:space="preserve">for the work  plan </w:t>
            </w:r>
          </w:p>
          <w:p w:rsidR="00000000" w:rsidRPr="000C36C9" w:rsidP="000C36C9">
            <w:pPr>
              <w:pStyle w:val="BodyText"/>
            </w:pPr>
            <w:r w:rsidRPr="000C36C9">
              <w:t>1.6</w:t>
            </w:r>
            <w:r w:rsidRPr="000C36C9">
              <w:tab/>
              <w:t>Access, interpret and apply mine environmental geological and survey data required to complete the allocated work</w:t>
            </w:r>
          </w:p>
          <w:p w:rsidR="00000000" w:rsidP="000C36C9">
            <w:pPr>
              <w:pStyle w:val="BodyText"/>
              <w:rPr>
                <w:lang w:val="en-NZ"/>
              </w:rPr>
            </w:pPr>
            <w:r w:rsidRPr="000C36C9">
              <w:t>1.7</w:t>
            </w:r>
            <w:r w:rsidRPr="000C36C9">
              <w:tab/>
              <w:t xml:space="preserve">Obtain and </w:t>
            </w:r>
            <w:r w:rsidRPr="000C36C9">
              <w:t>interpret emergency procedures and be prepared for fire/accident/emergency</w:t>
            </w:r>
          </w:p>
        </w:tc>
      </w:tr>
      <w:tr w:rsidTr="000C36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6C9">
            <w:pPr>
              <w:pStyle w:val="BodyText"/>
              <w:rPr>
                <w:lang w:val="en-NZ"/>
              </w:rPr>
            </w:pPr>
            <w:r w:rsidRPr="000C36C9">
              <w:t xml:space="preserve">2 Install and recover services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6C9" w:rsidP="000C36C9">
            <w:pPr>
              <w:pStyle w:val="BodyText"/>
            </w:pPr>
            <w:r w:rsidRPr="000C36C9">
              <w:t>2.1</w:t>
            </w:r>
            <w:r w:rsidRPr="000C36C9">
              <w:tab/>
              <w:t>Communicate and coordinate activities with others throughout the work activity.</w:t>
            </w:r>
          </w:p>
          <w:p w:rsidR="00000000" w:rsidRPr="000C36C9" w:rsidP="000C36C9">
            <w:pPr>
              <w:pStyle w:val="BodyText"/>
            </w:pPr>
            <w:r w:rsidRPr="000C36C9">
              <w:t>2.2</w:t>
            </w:r>
            <w:r w:rsidRPr="000C36C9">
              <w:tab/>
              <w:t xml:space="preserve">Install services </w:t>
            </w:r>
          </w:p>
          <w:p w:rsidR="00000000" w:rsidRPr="000C36C9" w:rsidP="000C36C9">
            <w:pPr>
              <w:pStyle w:val="BodyText"/>
            </w:pPr>
            <w:r w:rsidRPr="000C36C9">
              <w:t>2.3</w:t>
            </w:r>
            <w:r w:rsidRPr="000C36C9">
              <w:tab/>
              <w:t>Identify and mark services</w:t>
            </w:r>
          </w:p>
          <w:p w:rsidR="00000000" w:rsidRPr="000C36C9" w:rsidP="000C36C9">
            <w:pPr>
              <w:pStyle w:val="BodyText"/>
            </w:pPr>
            <w:r w:rsidRPr="000C36C9">
              <w:t>2.4</w:t>
            </w:r>
            <w:r w:rsidRPr="000C36C9">
              <w:tab/>
              <w:t>Inspect</w:t>
            </w:r>
            <w:r w:rsidRPr="000C36C9">
              <w:t xml:space="preserve"> and test installation to ensure functionality, safety and compliance</w:t>
            </w:r>
          </w:p>
          <w:p w:rsidR="00000000" w:rsidRPr="000C36C9" w:rsidP="000C36C9">
            <w:pPr>
              <w:pStyle w:val="BodyText"/>
            </w:pPr>
            <w:r w:rsidRPr="000C36C9">
              <w:t>2.5</w:t>
            </w:r>
            <w:r w:rsidRPr="000C36C9">
              <w:tab/>
              <w:t>Recover services systematically</w:t>
            </w:r>
          </w:p>
          <w:p w:rsidR="00000000" w:rsidP="000C36C9">
            <w:pPr>
              <w:pStyle w:val="BodyText"/>
              <w:rPr>
                <w:lang w:val="en-NZ"/>
              </w:rPr>
            </w:pPr>
            <w:r w:rsidRPr="000C36C9">
              <w:t>2.6</w:t>
            </w:r>
            <w:r w:rsidRPr="000C36C9">
              <w:tab/>
              <w:t>Continually monitor hazards and risks, and ensure safety of self, other personnel, plant and equipment.</w:t>
            </w:r>
          </w:p>
        </w:tc>
      </w:tr>
      <w:tr w:rsidTr="000C36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6C9">
            <w:pPr>
              <w:pStyle w:val="BodyText"/>
              <w:rPr>
                <w:lang w:val="en-NZ"/>
              </w:rPr>
            </w:pPr>
            <w:r w:rsidRPr="000C36C9">
              <w:t xml:space="preserve">3 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6C9" w:rsidP="000C36C9">
            <w:pPr>
              <w:pStyle w:val="BodyText"/>
            </w:pPr>
            <w:r w:rsidRPr="000C36C9">
              <w:t>3.1</w:t>
            </w:r>
            <w:r w:rsidRPr="000C36C9">
              <w:tab/>
            </w:r>
            <w:r w:rsidRPr="000C36C9">
              <w:t xml:space="preserve">Inspect and maintain services </w:t>
            </w:r>
          </w:p>
          <w:p w:rsidR="00000000" w:rsidRPr="000C36C9" w:rsidP="000C36C9">
            <w:pPr>
              <w:pStyle w:val="BodyText"/>
            </w:pPr>
            <w:r w:rsidRPr="000C36C9">
              <w:t>3.2</w:t>
            </w:r>
            <w:r w:rsidRPr="000C36C9">
              <w:tab/>
              <w:t>Process reports on gas drainage maintenance.</w:t>
            </w:r>
          </w:p>
        </w:tc>
      </w:tr>
    </w:tbl>
    <w:p w:rsidR="00355BF3" w:rsidP="000C36C9">
      <w:pPr>
        <w:pStyle w:val="BodyText"/>
      </w:pPr>
    </w:p>
    <w:p w:rsidR="00355BF3" w:rsidP="000C36C9">
      <w:pPr>
        <w:pStyle w:val="BodyText"/>
      </w:pPr>
    </w:p>
    <w:p w:rsidR="00000000" w:rsidRPr="000C36C9" w:rsidP="000C36C9">
      <w:pPr>
        <w:pStyle w:val="Heading1"/>
      </w:pPr>
      <w:bookmarkStart w:id="5" w:name="O_688908"/>
      <w:bookmarkEnd w:id="5"/>
      <w:r w:rsidRPr="000C36C9">
        <w:t>Foundation Skills</w:t>
      </w:r>
    </w:p>
    <w:p w:rsidR="00355BF3" w:rsidP="00355BF3">
      <w:pPr>
        <w:pStyle w:val="BodyText"/>
      </w:pPr>
      <w:r w:rsidRPr="000C36C9">
        <w:t xml:space="preserve">Foundation skills essential to performance are explicit in the performance criteria of this unit. Further information is available in the </w:t>
      </w:r>
      <w:r w:rsidRPr="000C36C9">
        <w:t xml:space="preserve">Resources and Infrastructure Industry Training Package Companion Volume. </w:t>
      </w:r>
    </w:p>
    <w:p w:rsidR="00000000" w:rsidRPr="000C36C9" w:rsidP="000C36C9">
      <w:pPr>
        <w:pStyle w:val="Heading1"/>
      </w:pPr>
      <w:bookmarkStart w:id="6" w:name="O_688907"/>
      <w:bookmarkEnd w:id="6"/>
      <w:r w:rsidRPr="000C36C9">
        <w:t>Unit Mapping Information</w:t>
      </w:r>
    </w:p>
    <w:p w:rsidR="00000000" w:rsidRPr="000C36C9" w:rsidP="00355BF3">
      <w:pPr>
        <w:pStyle w:val="BodyText"/>
      </w:pPr>
      <w:r w:rsidRPr="000C36C9">
        <w:t xml:space="preserve">RIIMCU206A Install, maintain and recover gas drainage systems </w:t>
      </w:r>
    </w:p>
    <w:p w:rsidR="00000000" w:rsidRPr="000C36C9" w:rsidP="000C36C9">
      <w:pPr>
        <w:pStyle w:val="Heading1"/>
      </w:pPr>
      <w:bookmarkStart w:id="7" w:name="O_688914"/>
      <w:bookmarkEnd w:id="7"/>
      <w:r w:rsidRPr="000C36C9">
        <w:t>Links</w:t>
      </w:r>
    </w:p>
    <w:p w:rsidR="00000000" w:rsidRPr="000C36C9" w:rsidP="00355BF3">
      <w:pPr>
        <w:pStyle w:val="BodyText"/>
      </w:pPr>
      <w:r w:rsidRPr="000C36C9">
        <w:t>Companion Volume implementation guides are found in V</w:t>
      </w:r>
      <w:r w:rsidRPr="000C36C9">
        <w:t xml:space="preserve">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D090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C36C9" w:rsidP="000C36C9"/>
    <w:sectPr w:rsidSect="000C36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6C9" w:rsidRPr="00355BF3" w:rsidP="00355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F3" w:rsidP="000C3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5BF3" w:rsidP="000C3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5BF3" w:rsidP="000C3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6C9" w:rsidRPr="00355BF3" w:rsidP="00355B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F3" w:rsidRPr="002D2AF8" w:rsidP="000C3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RIIMCU206D Install, maintain and recover gas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55BF3" w:rsidP="000C3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6C9"/>
  </w:style>
  <w:style w:type="character" w:customStyle="1" w:styleId="Heading1Char">
    <w:name w:val="Heading 1 Char"/>
    <w:basedOn w:val="DefaultParagraphFont"/>
    <w:link w:val="Heading1"/>
    <w:rsid w:val="000C3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6C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3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6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6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36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3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6C9"/>
    <w:rPr>
      <w:b/>
      <w:spacing w:val="0"/>
    </w:rPr>
  </w:style>
  <w:style w:type="paragraph" w:customStyle="1" w:styleId="SuperTitle">
    <w:name w:val="SuperTitle"/>
    <w:basedOn w:val="Title"/>
    <w:rsid w:val="000C3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6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6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6C9"/>
    <w:rPr>
      <w:i/>
    </w:rPr>
  </w:style>
  <w:style w:type="paragraph" w:styleId="Caption">
    <w:name w:val="caption"/>
    <w:basedOn w:val="BodyText"/>
    <w:next w:val="Normal"/>
    <w:qFormat/>
    <w:rsid w:val="000C3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6C9"/>
  </w:style>
  <w:style w:type="paragraph" w:styleId="TableofFigures">
    <w:name w:val="table of figures"/>
    <w:basedOn w:val="Normal"/>
    <w:next w:val="Normal"/>
    <w:semiHidden/>
    <w:rsid w:val="000C3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6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36C9"/>
    <w:rPr>
      <w:rFonts w:ascii="Wingdings" w:hAnsi="Wingdings"/>
    </w:rPr>
  </w:style>
  <w:style w:type="paragraph" w:customStyle="1" w:styleId="TableHeading">
    <w:name w:val="Table Heading"/>
    <w:basedOn w:val="HeadingBase"/>
    <w:rsid w:val="000C3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6C9"/>
    <w:rPr>
      <w:color w:val="0033CC"/>
      <w:u w:val="none"/>
    </w:rPr>
  </w:style>
  <w:style w:type="paragraph" w:customStyle="1" w:styleId="BodyTextRight">
    <w:name w:val="Body Text Right"/>
    <w:basedOn w:val="BodyText"/>
    <w:rsid w:val="000C3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6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6C9"/>
    <w:rPr>
      <w:sz w:val="32"/>
    </w:rPr>
  </w:style>
  <w:style w:type="paragraph" w:customStyle="1" w:styleId="HeadingProcedure">
    <w:name w:val="Heading Procedure"/>
    <w:basedOn w:val="HeadingBase"/>
    <w:next w:val="Normal"/>
    <w:rsid w:val="000C3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6C9"/>
    <w:pPr>
      <w:spacing w:before="60" w:after="60"/>
    </w:pPr>
  </w:style>
  <w:style w:type="paragraph" w:styleId="ListContinue">
    <w:name w:val="List Continue"/>
    <w:basedOn w:val="List"/>
    <w:rsid w:val="000C36C9"/>
    <w:pPr>
      <w:ind w:firstLine="0"/>
    </w:pPr>
  </w:style>
  <w:style w:type="paragraph" w:customStyle="1" w:styleId="ListNote">
    <w:name w:val="List Note"/>
    <w:basedOn w:val="List"/>
    <w:rsid w:val="000C3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6C9"/>
    <w:rPr>
      <w:rFonts w:ascii="Courier New" w:hAnsi="Courier New"/>
    </w:rPr>
  </w:style>
  <w:style w:type="paragraph" w:customStyle="1" w:styleId="NoteBullet">
    <w:name w:val="Note Bullet"/>
    <w:basedOn w:val="Note"/>
    <w:rsid w:val="000C3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6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3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6C9"/>
    <w:rPr>
      <w:b/>
      <w:smallCaps/>
    </w:rPr>
  </w:style>
  <w:style w:type="paragraph" w:customStyle="1" w:styleId="TableListNumber">
    <w:name w:val="Table List Number"/>
    <w:basedOn w:val="ListNumber"/>
    <w:rsid w:val="000C3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6C9"/>
    <w:pPr>
      <w:numPr>
        <w:numId w:val="7"/>
      </w:numPr>
    </w:pPr>
  </w:style>
  <w:style w:type="paragraph" w:customStyle="1" w:styleId="ListAlpha2">
    <w:name w:val="List Alpha 2"/>
    <w:basedOn w:val="List2"/>
    <w:rsid w:val="000C36C9"/>
    <w:pPr>
      <w:numPr>
        <w:numId w:val="6"/>
      </w:numPr>
    </w:pPr>
  </w:style>
  <w:style w:type="paragraph" w:styleId="List2">
    <w:name w:val="List 2"/>
    <w:basedOn w:val="BodyText"/>
    <w:rsid w:val="000C3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6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6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36C9"/>
    <w:pPr>
      <w:numPr>
        <w:numId w:val="2"/>
      </w:numPr>
    </w:pPr>
  </w:style>
  <w:style w:type="paragraph" w:styleId="ListContinue2">
    <w:name w:val="List Continue 2"/>
    <w:basedOn w:val="List2"/>
    <w:rsid w:val="000C36C9"/>
    <w:pPr>
      <w:ind w:firstLine="0"/>
    </w:pPr>
  </w:style>
  <w:style w:type="paragraph" w:styleId="ListContinue3">
    <w:name w:val="List Continue 3"/>
    <w:basedOn w:val="List3"/>
    <w:rsid w:val="000C36C9"/>
    <w:pPr>
      <w:ind w:left="1021" w:firstLine="0"/>
    </w:pPr>
  </w:style>
  <w:style w:type="paragraph" w:styleId="ListContinue4">
    <w:name w:val="List Continue 4"/>
    <w:basedOn w:val="List4"/>
    <w:rsid w:val="000C36C9"/>
    <w:pPr>
      <w:ind w:firstLine="0"/>
    </w:pPr>
  </w:style>
  <w:style w:type="paragraph" w:styleId="ListContinue5">
    <w:name w:val="List Continue 5"/>
    <w:basedOn w:val="List5"/>
    <w:rsid w:val="000C36C9"/>
    <w:pPr>
      <w:ind w:firstLine="0"/>
    </w:pPr>
  </w:style>
  <w:style w:type="paragraph" w:styleId="ListNumber3">
    <w:name w:val="List Number 3"/>
    <w:basedOn w:val="List3"/>
    <w:rsid w:val="000C36C9"/>
    <w:pPr>
      <w:numPr>
        <w:numId w:val="3"/>
      </w:numPr>
    </w:pPr>
  </w:style>
  <w:style w:type="paragraph" w:styleId="ListNumber4">
    <w:name w:val="List Number 4"/>
    <w:basedOn w:val="List4"/>
    <w:rsid w:val="000C36C9"/>
    <w:pPr>
      <w:numPr>
        <w:numId w:val="4"/>
      </w:numPr>
    </w:pPr>
  </w:style>
  <w:style w:type="paragraph" w:styleId="ListNumber5">
    <w:name w:val="List Number 5"/>
    <w:basedOn w:val="List5"/>
    <w:rsid w:val="000C36C9"/>
    <w:pPr>
      <w:numPr>
        <w:numId w:val="5"/>
      </w:numPr>
    </w:pPr>
  </w:style>
  <w:style w:type="paragraph" w:styleId="BlockText">
    <w:name w:val="Block Text"/>
    <w:basedOn w:val="Normal"/>
    <w:rsid w:val="000C3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6C9"/>
    <w:rPr>
      <w:sz w:val="16"/>
      <w:vertAlign w:val="superscript"/>
    </w:rPr>
  </w:style>
  <w:style w:type="character" w:customStyle="1" w:styleId="Symbols">
    <w:name w:val="Symbols"/>
    <w:basedOn w:val="DefaultParagraphFont"/>
    <w:rsid w:val="000C36C9"/>
    <w:rPr>
      <w:rFonts w:ascii="Symbol" w:hAnsi="Symbol"/>
    </w:rPr>
  </w:style>
  <w:style w:type="character" w:customStyle="1" w:styleId="MenuOptions">
    <w:name w:val="Menu Options"/>
    <w:basedOn w:val="DefaultParagraphFont"/>
    <w:rsid w:val="000C3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6C9"/>
    <w:rPr>
      <w:b/>
    </w:rPr>
  </w:style>
  <w:style w:type="character" w:customStyle="1" w:styleId="Underlined">
    <w:name w:val="Underlined"/>
    <w:basedOn w:val="DefaultParagraphFont"/>
    <w:rsid w:val="000C36C9"/>
    <w:rPr>
      <w:u w:val="single"/>
    </w:rPr>
  </w:style>
  <w:style w:type="paragraph" w:customStyle="1" w:styleId="TableBodyTextRight">
    <w:name w:val="Table Body Text Right"/>
    <w:basedOn w:val="TableBodyText"/>
    <w:rsid w:val="000C3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6C9"/>
    <w:rPr>
      <w:sz w:val="18"/>
    </w:rPr>
  </w:style>
  <w:style w:type="paragraph" w:customStyle="1" w:styleId="BodySmallRight">
    <w:name w:val="Body Small Right"/>
    <w:basedOn w:val="BodyTextRight"/>
    <w:rsid w:val="000C36C9"/>
    <w:rPr>
      <w:sz w:val="18"/>
      <w:szCs w:val="18"/>
    </w:rPr>
  </w:style>
  <w:style w:type="paragraph" w:customStyle="1" w:styleId="MarginEdition">
    <w:name w:val="Margin Edition"/>
    <w:basedOn w:val="MarginNote"/>
    <w:rsid w:val="000C3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6C9"/>
    <w:rPr>
      <w:sz w:val="2"/>
      <w:szCs w:val="2"/>
    </w:rPr>
  </w:style>
  <w:style w:type="character" w:customStyle="1" w:styleId="Small">
    <w:name w:val="Small"/>
    <w:basedOn w:val="DefaultParagraphFont"/>
    <w:rsid w:val="000C36C9"/>
    <w:rPr>
      <w:sz w:val="16"/>
    </w:rPr>
  </w:style>
  <w:style w:type="paragraph" w:customStyle="1" w:styleId="WideTable">
    <w:name w:val="Wide Table"/>
    <w:basedOn w:val="Normal"/>
    <w:rsid w:val="000C3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6C9"/>
  </w:style>
  <w:style w:type="paragraph" w:styleId="Quote">
    <w:name w:val="Quote"/>
    <w:basedOn w:val="Heading1"/>
    <w:link w:val="QuoteChar"/>
    <w:qFormat/>
    <w:rsid w:val="000C3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6C9"/>
    <w:pPr>
      <w:pageBreakBefore/>
    </w:pPr>
  </w:style>
  <w:style w:type="paragraph" w:customStyle="1" w:styleId="Border">
    <w:name w:val="Border"/>
    <w:basedOn w:val="Normal"/>
    <w:qFormat/>
    <w:rsid w:val="000C3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6C9"/>
    <w:rPr>
      <w:u w:val="single"/>
    </w:rPr>
  </w:style>
  <w:style w:type="character" w:customStyle="1" w:styleId="BoldandItalics">
    <w:name w:val="Bold and Italics"/>
    <w:qFormat/>
    <w:rsid w:val="000C36C9"/>
    <w:rPr>
      <w:b/>
      <w:i/>
      <w:u w:val="none"/>
    </w:rPr>
  </w:style>
  <w:style w:type="paragraph" w:styleId="BalloonText">
    <w:name w:val="Balloon Text"/>
    <w:basedOn w:val="Normal"/>
    <w:link w:val="BalloonTextChar"/>
    <w:rsid w:val="000C3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6C9"/>
    <w:pPr>
      <w:spacing w:before="0" w:after="0"/>
    </w:pPr>
  </w:style>
  <w:style w:type="paragraph" w:customStyle="1" w:styleId="BodyTextBold">
    <w:name w:val="Body Text Bold"/>
    <w:basedOn w:val="BodyText"/>
    <w:qFormat/>
    <w:rsid w:val="000C36C9"/>
    <w:rPr>
      <w:b/>
    </w:rPr>
  </w:style>
  <w:style w:type="character" w:styleId="Hyperlink">
    <w:name w:val="Hyperlink"/>
    <w:basedOn w:val="DefaultParagraphFont"/>
    <w:uiPriority w:val="99"/>
    <w:unhideWhenUsed/>
    <w:rsid w:val="00355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2598</Characters>
  <Application>Microsoft Office Word</Application>
  <DocSecurity>0</DocSecurity>
  <Lines>83</Lines>
  <Paragraphs>49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RIIMCU206D Install, maintain and recover gas drainage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