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726" w:rsidP="00157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RIIMCU201D Operate power tram</w:t>
      </w:r>
      <w:r>
        <w:fldChar w:fldCharType="end"/>
      </w:r>
    </w:p>
    <w:p w:rsidR="00157726" w:rsidP="00157726">
      <w:pPr>
        <w:pStyle w:val="Version"/>
        <w:sectPr w:rsidSect="00FB6A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6A57" w:rsidP="00FB6A57">
      <w:pPr>
        <w:pStyle w:val="SuperHeading"/>
      </w:pPr>
      <w:r w:rsidRPr="00FB6A57">
        <w:t>RIIMCU201D Operate power tram</w:t>
      </w:r>
    </w:p>
    <w:p w:rsidR="00000000" w:rsidRPr="00FB6A57" w:rsidP="00FB6A57">
      <w:pPr>
        <w:pStyle w:val="Heading1"/>
      </w:pPr>
      <w:bookmarkStart w:id="1" w:name="O_688775"/>
      <w:bookmarkEnd w:id="1"/>
      <w:r w:rsidRPr="00FB6A5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577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BodyText"/>
              <w:rPr>
                <w:lang w:val="en-NZ"/>
              </w:rPr>
            </w:pPr>
            <w:r w:rsidRPr="00FB6A5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BodyText"/>
              <w:rPr>
                <w:lang w:val="en-NZ"/>
              </w:rPr>
            </w:pPr>
            <w:r w:rsidRPr="00FB6A57">
              <w:t>Comment</w:t>
            </w:r>
          </w:p>
        </w:tc>
      </w:tr>
      <w:tr w:rsidTr="001577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BodyText"/>
              <w:rPr>
                <w:lang w:val="en-NZ"/>
              </w:rPr>
            </w:pPr>
            <w:r w:rsidRPr="00FB6A5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BodyText"/>
              <w:rPr>
                <w:lang w:val="en-NZ"/>
              </w:rPr>
            </w:pPr>
            <w:r w:rsidRPr="00FB6A57">
              <w:t>This unit replaces RIIMCU201A Operate power tram</w:t>
            </w:r>
          </w:p>
        </w:tc>
      </w:tr>
      <w:tr w:rsidTr="001577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BodyText"/>
              <w:rPr>
                <w:lang w:val="en-NZ"/>
              </w:rPr>
            </w:pPr>
            <w:r w:rsidRPr="00FB6A5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57" w:rsidP="00FB6A57">
            <w:pPr>
              <w:pStyle w:val="BodyText"/>
            </w:pPr>
            <w:r w:rsidRPr="00FB6A57">
              <w:t>Required frequency and volume of evidence amended in Performance evidence.</w:t>
            </w:r>
            <w:r w:rsidRPr="00FB6A57">
              <w:br/>
              <w:t>Substantial amendments made in Assessment Conditions field, including: references to Indu</w:t>
            </w:r>
            <w:r w:rsidRPr="00FB6A57">
              <w:t>stry Sectors, assessor and subject matter expert experience requirements, how assessment should be conducted and what it should confirm.</w:t>
            </w:r>
          </w:p>
        </w:tc>
      </w:tr>
    </w:tbl>
    <w:p w:rsidR="00000000" w:rsidRPr="00FB6A57" w:rsidP="00FB6A57">
      <w:pPr>
        <w:pStyle w:val="BodyText"/>
      </w:pPr>
    </w:p>
    <w:p w:rsidR="00000000" w:rsidRPr="00FB6A57" w:rsidP="00FB6A57">
      <w:pPr>
        <w:pStyle w:val="AllowPageBreak"/>
      </w:pPr>
    </w:p>
    <w:p w:rsidR="00000000" w:rsidRPr="00FB6A57" w:rsidP="00FB6A57">
      <w:pPr>
        <w:pStyle w:val="Heading1"/>
      </w:pPr>
      <w:bookmarkStart w:id="2" w:name="O_688774"/>
      <w:bookmarkEnd w:id="2"/>
      <w:r w:rsidRPr="00FB6A57">
        <w:t>Application</w:t>
      </w:r>
    </w:p>
    <w:p w:rsidR="00000000" w:rsidRPr="00FB6A57" w:rsidP="00157726">
      <w:pPr>
        <w:pStyle w:val="BodyText"/>
      </w:pPr>
      <w:r w:rsidRPr="00FB6A57">
        <w:t>This unit describes a participant’s skills and knowledge required to operate a power tra</w:t>
      </w:r>
      <w:r w:rsidRPr="00FB6A57">
        <w:t xml:space="preserve">m in Coal mining. </w:t>
      </w:r>
    </w:p>
    <w:p w:rsidR="00000000" w:rsidRPr="00FB6A57" w:rsidP="00157726">
      <w:pPr>
        <w:pStyle w:val="BodyText"/>
      </w:pPr>
      <w:r w:rsidRPr="00FB6A57">
        <w:t>This unit is appropriate for those working in operational roles.</w:t>
      </w:r>
    </w:p>
    <w:p w:rsidR="00000000" w:rsidRPr="00FB6A57" w:rsidP="00157726">
      <w:pPr>
        <w:pStyle w:val="BodyText"/>
      </w:pPr>
      <w:r w:rsidRPr="00FB6A57">
        <w:t>Licensing, legislative, regulatory and certification requirements that apply to this unit can vary between States, Territories, and Industry sectors. Relevant information m</w:t>
      </w:r>
      <w:r w:rsidRPr="00FB6A57">
        <w:t>ust be sourced prior to the application of the unit.</w:t>
      </w:r>
    </w:p>
    <w:p w:rsidR="00000000" w:rsidRPr="00FB6A57" w:rsidP="00FB6A57">
      <w:pPr>
        <w:pStyle w:val="Heading1"/>
      </w:pPr>
      <w:bookmarkStart w:id="3" w:name="O_688773"/>
      <w:bookmarkEnd w:id="3"/>
      <w:r w:rsidRPr="00FB6A57">
        <w:t>Unit Sector</w:t>
      </w:r>
    </w:p>
    <w:p w:rsidR="00000000" w:rsidRPr="00FB6A57" w:rsidP="00157726">
      <w:pPr>
        <w:pStyle w:val="BodyText"/>
      </w:pPr>
      <w:r w:rsidRPr="00FB6A57">
        <w:t xml:space="preserve">Coal mining </w:t>
      </w:r>
    </w:p>
    <w:p w:rsidR="00000000" w:rsidRPr="00FB6A57" w:rsidP="00FB6A57">
      <w:pPr>
        <w:pStyle w:val="Heading1"/>
      </w:pPr>
      <w:bookmarkStart w:id="4" w:name="O_688772"/>
      <w:bookmarkEnd w:id="4"/>
      <w:r w:rsidRPr="00FB6A5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B6A5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BodyText"/>
              <w:rPr>
                <w:lang w:val="en-NZ"/>
              </w:rPr>
            </w:pPr>
            <w:r w:rsidRPr="00FB6A57">
              <w:t>1 Plan and prepare for operating power tram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57" w:rsidP="00FB6A57">
            <w:pPr>
              <w:pStyle w:val="BodyText"/>
            </w:pPr>
            <w:r w:rsidRPr="00FB6A57">
              <w:t>1.1</w:t>
            </w:r>
            <w:r w:rsidRPr="00FB6A57">
              <w:tab/>
            </w:r>
            <w:r w:rsidRPr="00FB6A57">
              <w:t>Access, interpret and apply power tram documentation and ensure the work activity is compliant</w:t>
            </w:r>
          </w:p>
          <w:p w:rsidR="00000000" w:rsidRPr="00FB6A57" w:rsidP="00FB6A57">
            <w:pPr>
              <w:pStyle w:val="BodyText"/>
            </w:pPr>
            <w:r w:rsidRPr="00FB6A57">
              <w:t>1.2</w:t>
            </w:r>
            <w:r w:rsidRPr="00FB6A57">
              <w:tab/>
              <w:t xml:space="preserve">Obtain, read, interpret, clarify and confirm work requirements </w:t>
            </w:r>
          </w:p>
          <w:p w:rsidR="00000000" w:rsidRPr="00FB6A57" w:rsidP="00FB6A57">
            <w:pPr>
              <w:pStyle w:val="BodyText"/>
            </w:pPr>
            <w:r w:rsidRPr="00FB6A57">
              <w:t>1.3</w:t>
            </w:r>
            <w:r w:rsidRPr="00FB6A57">
              <w:tab/>
              <w:t>Identify and address potential risks, hazards and environmental issues and implement cont</w:t>
            </w:r>
            <w:r w:rsidRPr="00FB6A57">
              <w:t xml:space="preserve">rol measures </w:t>
            </w:r>
          </w:p>
          <w:p w:rsidR="00000000" w:rsidRPr="00FB6A57" w:rsidP="00FB6A57">
            <w:pPr>
              <w:pStyle w:val="BodyText"/>
            </w:pPr>
            <w:r w:rsidRPr="00FB6A57">
              <w:t>1.4</w:t>
            </w:r>
            <w:r w:rsidRPr="00FB6A57">
              <w:tab/>
              <w:t>Select and wear personal protective equipment appropriate for work activities</w:t>
            </w:r>
          </w:p>
          <w:p w:rsidR="00000000" w:rsidRPr="00FB6A57" w:rsidP="00FB6A57">
            <w:pPr>
              <w:pStyle w:val="BodyText"/>
            </w:pPr>
            <w:r w:rsidRPr="00FB6A57">
              <w:t>1.5</w:t>
            </w:r>
            <w:r w:rsidRPr="00FB6A57">
              <w:tab/>
              <w:t>Access, interpret and apply mine environmental data required to complete the allocated work</w:t>
            </w:r>
          </w:p>
          <w:p w:rsidR="00000000" w:rsidP="00FB6A57">
            <w:pPr>
              <w:pStyle w:val="BodyText"/>
              <w:rPr>
                <w:lang w:val="en-NZ"/>
              </w:rPr>
            </w:pPr>
            <w:r w:rsidRPr="00FB6A57">
              <w:t>1.6</w:t>
            </w:r>
            <w:r w:rsidRPr="00FB6A57">
              <w:tab/>
              <w:t>Obtain and interpret emergency procedures, and be prepared f</w:t>
            </w:r>
            <w:r w:rsidRPr="00FB6A57">
              <w:t>or fire/accident/emergency</w:t>
            </w:r>
          </w:p>
        </w:tc>
      </w:tr>
      <w:tr w:rsidTr="00FB6A5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BodyText"/>
              <w:rPr>
                <w:lang w:val="en-NZ"/>
              </w:rPr>
            </w:pPr>
            <w:r w:rsidRPr="00FB6A57">
              <w:t>2 Operate power tram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57" w:rsidP="00FB6A57">
            <w:pPr>
              <w:pStyle w:val="BodyText"/>
            </w:pPr>
            <w:r w:rsidRPr="00FB6A57">
              <w:t>2.1</w:t>
            </w:r>
            <w:r w:rsidRPr="00FB6A57">
              <w:tab/>
              <w:t>Communicate and coordinate activities with others throughout the work activity</w:t>
            </w:r>
          </w:p>
          <w:p w:rsidR="00000000" w:rsidRPr="00FB6A57" w:rsidP="00FB6A57">
            <w:pPr>
              <w:pStyle w:val="BodyText"/>
            </w:pPr>
            <w:r w:rsidRPr="00FB6A57">
              <w:t>2.2</w:t>
            </w:r>
            <w:r w:rsidRPr="00FB6A57">
              <w:tab/>
              <w:t>Carry out pre-start, start-up, park-up, shutdown and secure equipment procedures</w:t>
            </w:r>
          </w:p>
          <w:p w:rsidR="00000000" w:rsidRPr="00FB6A57" w:rsidP="00FB6A57">
            <w:pPr>
              <w:pStyle w:val="BodyText"/>
            </w:pPr>
            <w:r w:rsidRPr="00FB6A57">
              <w:t>2.3</w:t>
            </w:r>
            <w:r w:rsidRPr="00FB6A57">
              <w:tab/>
              <w:t>Carry out towing procedures</w:t>
            </w:r>
          </w:p>
          <w:p w:rsidR="00000000" w:rsidRPr="00FB6A57" w:rsidP="00FB6A57">
            <w:pPr>
              <w:pStyle w:val="BodyText"/>
            </w:pPr>
            <w:r w:rsidRPr="00FB6A57">
              <w:t>2.4</w:t>
            </w:r>
            <w:r w:rsidRPr="00FB6A57">
              <w:tab/>
              <w:t>Tow</w:t>
            </w:r>
            <w:r w:rsidRPr="00FB6A57">
              <w:t xml:space="preserve"> power tram, operating controls, monitoring gauges and systems, and conducting safety checks</w:t>
            </w:r>
          </w:p>
          <w:p w:rsidR="00000000" w:rsidRPr="00FB6A57" w:rsidP="00FB6A57">
            <w:pPr>
              <w:pStyle w:val="BodyText"/>
            </w:pPr>
            <w:r w:rsidRPr="00FB6A57">
              <w:t>2.5</w:t>
            </w:r>
            <w:r w:rsidRPr="00FB6A57">
              <w:tab/>
              <w:t>Continually monitor hazards and risks , and ensure safety of self, other personnel, plant and equipment</w:t>
            </w:r>
          </w:p>
          <w:p w:rsidR="00000000" w:rsidRPr="00FB6A57" w:rsidP="00FB6A57">
            <w:pPr>
              <w:pStyle w:val="BodyText"/>
            </w:pPr>
            <w:r w:rsidRPr="00FB6A57">
              <w:t>2.6</w:t>
            </w:r>
            <w:r w:rsidRPr="00FB6A57">
              <w:tab/>
              <w:t>Maintain records</w:t>
            </w:r>
          </w:p>
          <w:p w:rsidR="00000000" w:rsidP="00FB6A57">
            <w:pPr>
              <w:pStyle w:val="BodyText"/>
              <w:rPr>
                <w:lang w:val="en-NZ"/>
              </w:rPr>
            </w:pPr>
            <w:r w:rsidRPr="00FB6A57">
              <w:t>2.7</w:t>
            </w:r>
            <w:r w:rsidRPr="00FB6A57">
              <w:tab/>
              <w:t xml:space="preserve">Complete work plan within the </w:t>
            </w:r>
            <w:r w:rsidRPr="00FB6A57">
              <w:t>operating capacities of the equipment</w:t>
            </w:r>
          </w:p>
        </w:tc>
      </w:tr>
      <w:tr w:rsidTr="00FB6A5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BodyText"/>
              <w:rPr>
                <w:lang w:val="en-NZ"/>
              </w:rPr>
            </w:pPr>
            <w:r w:rsidRPr="00FB6A57">
              <w:t>3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57" w:rsidP="00FB6A57">
            <w:pPr>
              <w:pStyle w:val="BodyText"/>
            </w:pPr>
            <w:r w:rsidRPr="00FB6A57">
              <w:t>3.1</w:t>
            </w:r>
            <w:r w:rsidRPr="00FB6A57">
              <w:tab/>
              <w:t>Prepare machine for maintenance</w:t>
            </w:r>
          </w:p>
          <w:p w:rsidR="00000000" w:rsidRPr="00FB6A57" w:rsidP="00FB6A57">
            <w:pPr>
              <w:pStyle w:val="BodyText"/>
            </w:pPr>
            <w:r w:rsidRPr="00FB6A57">
              <w:t>3.2</w:t>
            </w:r>
            <w:r w:rsidRPr="00FB6A57">
              <w:tab/>
              <w:t>Conduct inspection and fault finding</w:t>
            </w:r>
          </w:p>
          <w:p w:rsidR="00000000" w:rsidRPr="00FB6A57" w:rsidP="00FB6A57">
            <w:pPr>
              <w:pStyle w:val="BodyText"/>
            </w:pPr>
            <w:r w:rsidRPr="00FB6A57">
              <w:t>3.3</w:t>
            </w:r>
            <w:r w:rsidRPr="00FB6A57">
              <w:tab/>
              <w:t>Carry out scheduled maintenance tasks</w:t>
            </w:r>
          </w:p>
          <w:p w:rsidR="00000000" w:rsidRPr="00FB6A57" w:rsidP="00FB6A57">
            <w:pPr>
              <w:pStyle w:val="BodyText"/>
            </w:pPr>
            <w:r w:rsidRPr="00FB6A57">
              <w:t>3.4</w:t>
            </w:r>
            <w:r w:rsidRPr="00FB6A57">
              <w:tab/>
              <w:t>Process written maintenance records</w:t>
            </w:r>
          </w:p>
        </w:tc>
      </w:tr>
    </w:tbl>
    <w:p w:rsidR="00000000" w:rsidRPr="00FB6A57" w:rsidP="00FB6A57">
      <w:pPr>
        <w:pStyle w:val="BodyText"/>
      </w:pPr>
    </w:p>
    <w:p w:rsidR="00000000" w:rsidRPr="00FB6A57" w:rsidP="00FB6A57">
      <w:pPr>
        <w:pStyle w:val="AllowPageBreak"/>
      </w:pPr>
    </w:p>
    <w:p w:rsidR="00000000" w:rsidRPr="00FB6A57" w:rsidP="00FB6A57">
      <w:pPr>
        <w:pStyle w:val="Heading1"/>
      </w:pPr>
      <w:bookmarkStart w:id="5" w:name="O_688771"/>
      <w:bookmarkEnd w:id="5"/>
      <w:r w:rsidRPr="00FB6A57">
        <w:t>Foundation Skills</w:t>
      </w:r>
    </w:p>
    <w:p w:rsidR="00000000" w:rsidRPr="00FB6A57" w:rsidP="00157726">
      <w:pPr>
        <w:pStyle w:val="BodyText"/>
      </w:pPr>
      <w:r w:rsidRPr="00FB6A5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FB6A57" w:rsidP="00FB6A57">
      <w:pPr>
        <w:pStyle w:val="Heading1"/>
      </w:pPr>
      <w:bookmarkStart w:id="6" w:name="O_688770"/>
      <w:bookmarkEnd w:id="6"/>
      <w:r w:rsidRPr="00FB6A57">
        <w:t>Unit Mappi</w:t>
      </w:r>
      <w:r w:rsidRPr="00FB6A57">
        <w:t>ng Information</w:t>
      </w:r>
    </w:p>
    <w:p w:rsidR="00000000" w:rsidRPr="00FB6A57" w:rsidP="00157726">
      <w:pPr>
        <w:pStyle w:val="BodyText"/>
      </w:pPr>
      <w:r w:rsidRPr="00FB6A57">
        <w:t xml:space="preserve">RIIMCU201A Operate power tram </w:t>
      </w:r>
    </w:p>
    <w:p w:rsidR="00000000" w:rsidRPr="00FB6A57" w:rsidP="00FB6A57">
      <w:pPr>
        <w:pStyle w:val="Heading1"/>
      </w:pPr>
      <w:bookmarkStart w:id="7" w:name="O_688776"/>
      <w:bookmarkEnd w:id="7"/>
      <w:r w:rsidRPr="00FB6A57">
        <w:t>Links</w:t>
      </w:r>
    </w:p>
    <w:p w:rsidR="00000000" w:rsidRPr="00FB6A57" w:rsidP="00157726">
      <w:pPr>
        <w:pStyle w:val="BodyText"/>
      </w:pPr>
      <w:r w:rsidRPr="00FB6A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944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B6A57" w:rsidP="00FB6A57"/>
    <w:sectPr w:rsidSect="00FB6A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57" w:rsidRPr="00157726" w:rsidP="00157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26" w:rsidP="00FB6A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7726" w:rsidP="00FB6A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7726" w:rsidP="00FB6A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6A57" w:rsidRPr="00157726" w:rsidP="00157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26" w:rsidRPr="002D2AF8" w:rsidP="00FB6A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RIIMCU201D Operate power tram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57726" w:rsidP="00FB6A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A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A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A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A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A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A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A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A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A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A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A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A57"/>
  </w:style>
  <w:style w:type="character" w:customStyle="1" w:styleId="Heading1Char">
    <w:name w:val="Heading 1 Char"/>
    <w:basedOn w:val="DefaultParagraphFont"/>
    <w:link w:val="Heading1"/>
    <w:rsid w:val="00FB6A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A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A5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B6A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6A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A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A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A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A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A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A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A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A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A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A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A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A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A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A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A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6A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6A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6A57"/>
    <w:rPr>
      <w:b/>
      <w:spacing w:val="0"/>
    </w:rPr>
  </w:style>
  <w:style w:type="paragraph" w:customStyle="1" w:styleId="SuperTitle">
    <w:name w:val="SuperTitle"/>
    <w:basedOn w:val="Title"/>
    <w:rsid w:val="00FB6A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A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A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A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A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A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A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A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A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A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A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A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A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A57"/>
    <w:rPr>
      <w:i/>
    </w:rPr>
  </w:style>
  <w:style w:type="paragraph" w:styleId="Caption">
    <w:name w:val="caption"/>
    <w:basedOn w:val="BodyText"/>
    <w:next w:val="Normal"/>
    <w:qFormat/>
    <w:rsid w:val="00FB6A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A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A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A57"/>
  </w:style>
  <w:style w:type="paragraph" w:styleId="TableofFigures">
    <w:name w:val="table of figures"/>
    <w:basedOn w:val="Normal"/>
    <w:next w:val="Normal"/>
    <w:semiHidden/>
    <w:rsid w:val="00FB6A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A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6A57"/>
    <w:rPr>
      <w:rFonts w:ascii="Wingdings" w:hAnsi="Wingdings"/>
    </w:rPr>
  </w:style>
  <w:style w:type="paragraph" w:customStyle="1" w:styleId="TableHeading">
    <w:name w:val="Table Heading"/>
    <w:basedOn w:val="HeadingBase"/>
    <w:rsid w:val="00FB6A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A57"/>
    <w:rPr>
      <w:color w:val="0033CC"/>
      <w:u w:val="none"/>
    </w:rPr>
  </w:style>
  <w:style w:type="paragraph" w:customStyle="1" w:styleId="BodyTextRight">
    <w:name w:val="Body Text Right"/>
    <w:basedOn w:val="BodyText"/>
    <w:rsid w:val="00FB6A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A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A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A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A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A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A57"/>
    <w:rPr>
      <w:sz w:val="32"/>
    </w:rPr>
  </w:style>
  <w:style w:type="paragraph" w:customStyle="1" w:styleId="HeadingProcedure">
    <w:name w:val="Heading Procedure"/>
    <w:basedOn w:val="HeadingBase"/>
    <w:next w:val="Normal"/>
    <w:rsid w:val="00FB6A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A57"/>
    <w:pPr>
      <w:spacing w:before="60" w:after="60"/>
    </w:pPr>
  </w:style>
  <w:style w:type="paragraph" w:styleId="ListContinue">
    <w:name w:val="List Continue"/>
    <w:basedOn w:val="List"/>
    <w:rsid w:val="00FB6A57"/>
    <w:pPr>
      <w:ind w:firstLine="0"/>
    </w:pPr>
  </w:style>
  <w:style w:type="paragraph" w:customStyle="1" w:styleId="ListNote">
    <w:name w:val="List Note"/>
    <w:basedOn w:val="List"/>
    <w:rsid w:val="00FB6A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A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A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A57"/>
    <w:rPr>
      <w:rFonts w:ascii="Courier New" w:hAnsi="Courier New"/>
    </w:rPr>
  </w:style>
  <w:style w:type="paragraph" w:customStyle="1" w:styleId="NoteBullet">
    <w:name w:val="Note Bullet"/>
    <w:basedOn w:val="Note"/>
    <w:rsid w:val="00FB6A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A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A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A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A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6A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A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A57"/>
    <w:rPr>
      <w:b/>
      <w:smallCaps/>
    </w:rPr>
  </w:style>
  <w:style w:type="paragraph" w:customStyle="1" w:styleId="TableListNumber">
    <w:name w:val="Table List Number"/>
    <w:basedOn w:val="ListNumber"/>
    <w:rsid w:val="00FB6A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A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A57"/>
    <w:pPr>
      <w:numPr>
        <w:numId w:val="7"/>
      </w:numPr>
    </w:pPr>
  </w:style>
  <w:style w:type="paragraph" w:customStyle="1" w:styleId="ListAlpha2">
    <w:name w:val="List Alpha 2"/>
    <w:basedOn w:val="List2"/>
    <w:rsid w:val="00FB6A57"/>
    <w:pPr>
      <w:numPr>
        <w:numId w:val="6"/>
      </w:numPr>
    </w:pPr>
  </w:style>
  <w:style w:type="paragraph" w:styleId="List2">
    <w:name w:val="List 2"/>
    <w:basedOn w:val="BodyText"/>
    <w:rsid w:val="00FB6A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A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A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A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A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A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6A57"/>
    <w:pPr>
      <w:numPr>
        <w:numId w:val="2"/>
      </w:numPr>
    </w:pPr>
  </w:style>
  <w:style w:type="paragraph" w:styleId="ListContinue2">
    <w:name w:val="List Continue 2"/>
    <w:basedOn w:val="List2"/>
    <w:rsid w:val="00FB6A57"/>
    <w:pPr>
      <w:ind w:firstLine="0"/>
    </w:pPr>
  </w:style>
  <w:style w:type="paragraph" w:styleId="ListContinue3">
    <w:name w:val="List Continue 3"/>
    <w:basedOn w:val="List3"/>
    <w:rsid w:val="00FB6A57"/>
    <w:pPr>
      <w:ind w:left="1021" w:firstLine="0"/>
    </w:pPr>
  </w:style>
  <w:style w:type="paragraph" w:styleId="ListContinue4">
    <w:name w:val="List Continue 4"/>
    <w:basedOn w:val="List4"/>
    <w:rsid w:val="00FB6A57"/>
    <w:pPr>
      <w:ind w:firstLine="0"/>
    </w:pPr>
  </w:style>
  <w:style w:type="paragraph" w:styleId="ListContinue5">
    <w:name w:val="List Continue 5"/>
    <w:basedOn w:val="List5"/>
    <w:rsid w:val="00FB6A57"/>
    <w:pPr>
      <w:ind w:firstLine="0"/>
    </w:pPr>
  </w:style>
  <w:style w:type="paragraph" w:styleId="ListNumber3">
    <w:name w:val="List Number 3"/>
    <w:basedOn w:val="List3"/>
    <w:rsid w:val="00FB6A57"/>
    <w:pPr>
      <w:numPr>
        <w:numId w:val="3"/>
      </w:numPr>
    </w:pPr>
  </w:style>
  <w:style w:type="paragraph" w:styleId="ListNumber4">
    <w:name w:val="List Number 4"/>
    <w:basedOn w:val="List4"/>
    <w:rsid w:val="00FB6A57"/>
    <w:pPr>
      <w:numPr>
        <w:numId w:val="4"/>
      </w:numPr>
    </w:pPr>
  </w:style>
  <w:style w:type="paragraph" w:styleId="ListNumber5">
    <w:name w:val="List Number 5"/>
    <w:basedOn w:val="List5"/>
    <w:rsid w:val="00FB6A57"/>
    <w:pPr>
      <w:numPr>
        <w:numId w:val="5"/>
      </w:numPr>
    </w:pPr>
  </w:style>
  <w:style w:type="paragraph" w:styleId="BlockText">
    <w:name w:val="Block Text"/>
    <w:basedOn w:val="Normal"/>
    <w:rsid w:val="00FB6A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A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A57"/>
    <w:rPr>
      <w:sz w:val="16"/>
      <w:vertAlign w:val="superscript"/>
    </w:rPr>
  </w:style>
  <w:style w:type="character" w:customStyle="1" w:styleId="Symbols">
    <w:name w:val="Symbols"/>
    <w:basedOn w:val="DefaultParagraphFont"/>
    <w:rsid w:val="00FB6A57"/>
    <w:rPr>
      <w:rFonts w:ascii="Symbol" w:hAnsi="Symbol"/>
    </w:rPr>
  </w:style>
  <w:style w:type="character" w:customStyle="1" w:styleId="MenuOptions">
    <w:name w:val="Menu Options"/>
    <w:basedOn w:val="DefaultParagraphFont"/>
    <w:rsid w:val="00FB6A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A57"/>
    <w:rPr>
      <w:b/>
    </w:rPr>
  </w:style>
  <w:style w:type="character" w:customStyle="1" w:styleId="Underlined">
    <w:name w:val="Underlined"/>
    <w:basedOn w:val="DefaultParagraphFont"/>
    <w:rsid w:val="00FB6A57"/>
    <w:rPr>
      <w:u w:val="single"/>
    </w:rPr>
  </w:style>
  <w:style w:type="paragraph" w:customStyle="1" w:styleId="TableBodyTextRight">
    <w:name w:val="Table Body Text Right"/>
    <w:basedOn w:val="TableBodyText"/>
    <w:rsid w:val="00FB6A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A57"/>
    <w:rPr>
      <w:sz w:val="18"/>
    </w:rPr>
  </w:style>
  <w:style w:type="paragraph" w:customStyle="1" w:styleId="BodySmallRight">
    <w:name w:val="Body Small Right"/>
    <w:basedOn w:val="BodyTextRight"/>
    <w:rsid w:val="00FB6A57"/>
    <w:rPr>
      <w:sz w:val="18"/>
      <w:szCs w:val="18"/>
    </w:rPr>
  </w:style>
  <w:style w:type="paragraph" w:customStyle="1" w:styleId="MarginEdition">
    <w:name w:val="Margin Edition"/>
    <w:basedOn w:val="MarginNote"/>
    <w:rsid w:val="00FB6A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A57"/>
    <w:rPr>
      <w:sz w:val="2"/>
      <w:szCs w:val="2"/>
    </w:rPr>
  </w:style>
  <w:style w:type="character" w:customStyle="1" w:styleId="Small">
    <w:name w:val="Small"/>
    <w:basedOn w:val="DefaultParagraphFont"/>
    <w:rsid w:val="00FB6A57"/>
    <w:rPr>
      <w:sz w:val="16"/>
    </w:rPr>
  </w:style>
  <w:style w:type="paragraph" w:customStyle="1" w:styleId="WideTable">
    <w:name w:val="Wide Table"/>
    <w:basedOn w:val="Normal"/>
    <w:rsid w:val="00FB6A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A57"/>
  </w:style>
  <w:style w:type="paragraph" w:styleId="Quote">
    <w:name w:val="Quote"/>
    <w:basedOn w:val="Heading1"/>
    <w:link w:val="QuoteChar"/>
    <w:qFormat/>
    <w:rsid w:val="00FB6A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A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A57"/>
    <w:pPr>
      <w:pageBreakBefore/>
    </w:pPr>
  </w:style>
  <w:style w:type="paragraph" w:customStyle="1" w:styleId="Border">
    <w:name w:val="Border"/>
    <w:basedOn w:val="Normal"/>
    <w:qFormat/>
    <w:rsid w:val="00FB6A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A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A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A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A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A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A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A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A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A57"/>
    <w:rPr>
      <w:u w:val="single"/>
    </w:rPr>
  </w:style>
  <w:style w:type="character" w:customStyle="1" w:styleId="BoldandItalics">
    <w:name w:val="Bold and Italics"/>
    <w:qFormat/>
    <w:rsid w:val="00FB6A57"/>
    <w:rPr>
      <w:b/>
      <w:i/>
      <w:u w:val="none"/>
    </w:rPr>
  </w:style>
  <w:style w:type="paragraph" w:styleId="BalloonText">
    <w:name w:val="Balloon Text"/>
    <w:basedOn w:val="Normal"/>
    <w:link w:val="BalloonTextChar"/>
    <w:rsid w:val="00FB6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A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A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A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A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A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6A57"/>
    <w:pPr>
      <w:spacing w:before="0" w:after="0"/>
    </w:pPr>
  </w:style>
  <w:style w:type="paragraph" w:customStyle="1" w:styleId="BodyTextBold">
    <w:name w:val="Body Text Bold"/>
    <w:basedOn w:val="BodyText"/>
    <w:qFormat/>
    <w:rsid w:val="00FB6A57"/>
    <w:rPr>
      <w:b/>
    </w:rPr>
  </w:style>
  <w:style w:type="character" w:styleId="Hyperlink">
    <w:name w:val="Hyperlink"/>
    <w:basedOn w:val="DefaultParagraphFont"/>
    <w:uiPriority w:val="99"/>
    <w:unhideWhenUsed/>
    <w:rsid w:val="00157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2462</Characters>
  <Application>Microsoft Office Word</Application>
  <DocSecurity>0</DocSecurity>
  <Lines>79</Lines>
  <Paragraphs>52</Paragraphs>
  <ScaleCrop>false</ScaleCrop>
  <Company>Author-it Software Corporation Ltd.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RIIMCU201D Operate power tram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2022-10-18T14:09:00Z</dcterms:created>
  <dcterms:modified xsi:type="dcterms:W3CDTF">2022-10-18T14:09:00Z</dcterms:modified>
</cp:coreProperties>
</file>