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862" w:rsidP="002D2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RIIFIA401E Manage financial records</w:t>
      </w:r>
      <w:r>
        <w:fldChar w:fldCharType="end"/>
      </w:r>
    </w:p>
    <w:p w:rsidR="002D2862" w:rsidP="002D2862">
      <w:pPr>
        <w:pStyle w:val="Version"/>
        <w:sectPr w:rsidSect="008943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394" w:rsidP="00894394">
      <w:pPr>
        <w:pStyle w:val="SuperHeading"/>
      </w:pPr>
      <w:r w:rsidRPr="00894394">
        <w:t>RIIFIA401E Manage financial records</w:t>
      </w:r>
    </w:p>
    <w:p w:rsidR="00000000" w:rsidRPr="00894394" w:rsidP="00894394">
      <w:pPr>
        <w:pStyle w:val="Heading1"/>
      </w:pPr>
      <w:bookmarkStart w:id="1" w:name="O_1106503"/>
      <w:bookmarkEnd w:id="1"/>
      <w:r w:rsidRPr="0089439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943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94" w:rsidP="00894394">
            <w:pPr>
              <w:pStyle w:val="BodyText"/>
            </w:pPr>
            <w:r w:rsidRPr="00894394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94">
            <w:pPr>
              <w:pStyle w:val="BodyText"/>
              <w:rPr>
                <w:lang w:val="en-NZ"/>
              </w:rPr>
            </w:pPr>
            <w:r w:rsidRPr="00894394">
              <w:rPr>
                <w:rStyle w:val="SpecialBold"/>
              </w:rPr>
              <w:t>Comments</w:t>
            </w:r>
          </w:p>
        </w:tc>
      </w:tr>
      <w:tr w:rsidTr="008943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94">
            <w:pPr>
              <w:pStyle w:val="BodyText"/>
              <w:rPr>
                <w:lang w:val="en-NZ"/>
              </w:rPr>
            </w:pPr>
            <w:r w:rsidRPr="00894394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94" w:rsidP="00894394">
            <w:pPr>
              <w:pStyle w:val="BodyText"/>
            </w:pPr>
            <w:r w:rsidRPr="00894394">
              <w:t>This version first released with RII Resources and Infrastructure Industry Training Package Version 5.0.</w:t>
            </w:r>
          </w:p>
        </w:tc>
      </w:tr>
    </w:tbl>
    <w:p w:rsidR="00000000" w:rsidRPr="00894394" w:rsidP="00894394">
      <w:pPr>
        <w:pStyle w:val="BodyText"/>
      </w:pPr>
    </w:p>
    <w:p w:rsidR="00000000" w:rsidRPr="00894394" w:rsidP="00894394">
      <w:pPr>
        <w:pStyle w:val="AllowPageBreak"/>
      </w:pPr>
    </w:p>
    <w:p w:rsidR="00000000" w:rsidRPr="00894394" w:rsidP="00894394">
      <w:pPr>
        <w:pStyle w:val="Heading1"/>
      </w:pPr>
      <w:bookmarkStart w:id="2" w:name="O_1106507"/>
      <w:bookmarkEnd w:id="2"/>
      <w:r w:rsidRPr="00894394">
        <w:t>Application</w:t>
      </w:r>
    </w:p>
    <w:p w:rsidR="00000000" w:rsidRPr="00894394" w:rsidP="002D2862">
      <w:pPr>
        <w:pStyle w:val="BodyText"/>
      </w:pPr>
      <w:r w:rsidRPr="00894394">
        <w:t>This unit describes the skills and knowledge required to manage finan</w:t>
      </w:r>
      <w:r w:rsidRPr="00894394">
        <w:t>cial records in the resources and infrastructure industries.</w:t>
      </w:r>
    </w:p>
    <w:p w:rsidR="00000000" w:rsidRPr="00894394" w:rsidP="002D2862">
      <w:pPr>
        <w:pStyle w:val="BodyText"/>
      </w:pPr>
      <w:r w:rsidRPr="00894394">
        <w:t>It applies to those working in supervisory roles. They are generally responsible for the output of others, contribute to the development of technical solutions to non-routine problems and apply m</w:t>
      </w:r>
      <w:r w:rsidRPr="00894394">
        <w:t>anagement plans to the workplace.</w:t>
      </w:r>
    </w:p>
    <w:p w:rsidR="00000000" w:rsidRPr="00894394" w:rsidP="002D2862">
      <w:pPr>
        <w:pStyle w:val="BodyText"/>
      </w:pPr>
      <w:r w:rsidRPr="00894394">
        <w:t>Licensing, legislative and certification requirements may apply to this unit and can vary between states, territories and industry sectors. Users must check requirements with relevant body before applying the unit.</w:t>
      </w:r>
    </w:p>
    <w:p w:rsidR="00000000" w:rsidRPr="00894394" w:rsidP="00894394">
      <w:pPr>
        <w:pStyle w:val="Heading1"/>
      </w:pPr>
      <w:bookmarkStart w:id="3" w:name="O_1106506"/>
      <w:bookmarkEnd w:id="3"/>
      <w:r w:rsidRPr="0089439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8943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94" w:rsidP="00894394">
            <w:pPr>
              <w:pStyle w:val="BodyText"/>
            </w:pPr>
            <w:r w:rsidRPr="00894394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94">
            <w:pPr>
              <w:pStyle w:val="BodyText"/>
              <w:rPr>
                <w:lang w:val="en-NZ"/>
              </w:rPr>
            </w:pPr>
            <w:r w:rsidRPr="00894394">
              <w:rPr>
                <w:rStyle w:val="SpecialBold"/>
              </w:rPr>
              <w:t>PERFORMANCE CRITERIA</w:t>
            </w:r>
          </w:p>
        </w:tc>
      </w:tr>
      <w:tr w:rsidTr="008943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94" w:rsidP="00894394">
            <w:pPr>
              <w:pStyle w:val="BodyText"/>
            </w:pPr>
            <w:r w:rsidRPr="00894394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94">
            <w:pPr>
              <w:pStyle w:val="BodyText"/>
              <w:rPr>
                <w:lang w:val="en-NZ"/>
              </w:rPr>
            </w:pPr>
            <w:r w:rsidRPr="008943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43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94">
            <w:pPr>
              <w:pStyle w:val="List"/>
              <w:rPr>
                <w:lang w:val="en-NZ"/>
              </w:rPr>
            </w:pPr>
            <w:r w:rsidRPr="00894394">
              <w:t>1. Prepare/receive invoices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94" w:rsidP="00894394">
            <w:pPr>
              <w:pStyle w:val="List"/>
            </w:pPr>
            <w:r w:rsidRPr="00894394">
              <w:t>1.1 Obtain, interpret and confirm work requirements</w:t>
            </w:r>
          </w:p>
          <w:p w:rsidR="00000000" w:rsidRPr="00894394" w:rsidP="00894394">
            <w:pPr>
              <w:pStyle w:val="List"/>
            </w:pPr>
            <w:r w:rsidRPr="00894394">
              <w:t>1.2 Access, interpret and apply documentation required to manage financial records</w:t>
            </w:r>
          </w:p>
          <w:p w:rsidR="00000000" w:rsidRPr="00894394" w:rsidP="00894394">
            <w:pPr>
              <w:pStyle w:val="List"/>
            </w:pPr>
            <w:r w:rsidRPr="00894394">
              <w:t>1.3 Estimate all job components accurately</w:t>
            </w:r>
          </w:p>
          <w:p w:rsidR="00000000" w:rsidRPr="00894394" w:rsidP="00894394">
            <w:pPr>
              <w:pStyle w:val="List"/>
            </w:pPr>
            <w:r w:rsidRPr="00894394">
              <w:t>1.4 Present financial data and record quotations</w:t>
            </w:r>
          </w:p>
          <w:p w:rsidR="00000000" w:rsidRPr="00894394" w:rsidP="00894394">
            <w:pPr>
              <w:pStyle w:val="List"/>
            </w:pPr>
            <w:r w:rsidRPr="00894394">
              <w:t>1.5 Levy charges according to</w:t>
            </w:r>
            <w:r w:rsidRPr="00894394">
              <w:t xml:space="preserve"> services, and render accounts to clients</w:t>
            </w:r>
          </w:p>
          <w:p w:rsidR="00000000" w:rsidRPr="00894394" w:rsidP="00894394">
            <w:pPr>
              <w:pStyle w:val="List"/>
            </w:pPr>
            <w:r w:rsidRPr="00894394">
              <w:t>1.6 Promptly and accurately prepare invoices to help ensure desired cash flow</w:t>
            </w:r>
          </w:p>
          <w:p w:rsidR="00000000" w:rsidP="00894394">
            <w:pPr>
              <w:pStyle w:val="List"/>
              <w:rPr>
                <w:lang w:val="en-NZ"/>
              </w:rPr>
            </w:pPr>
            <w:r w:rsidRPr="00894394">
              <w:t>1.7 Verify accounts received for accuracy and pay promptly</w:t>
            </w:r>
          </w:p>
        </w:tc>
      </w:tr>
      <w:tr w:rsidTr="008943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94">
            <w:pPr>
              <w:pStyle w:val="List"/>
              <w:rPr>
                <w:lang w:val="en-NZ"/>
              </w:rPr>
            </w:pPr>
            <w:r w:rsidRPr="00894394">
              <w:t>2. Maintain cost records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94" w:rsidP="00894394">
            <w:pPr>
              <w:pStyle w:val="List"/>
            </w:pPr>
            <w:r w:rsidRPr="00894394">
              <w:t xml:space="preserve">2.1 Maintain financial controls and accountability </w:t>
            </w:r>
            <w:r w:rsidRPr="00894394">
              <w:t>according to workplace procedures</w:t>
            </w:r>
          </w:p>
          <w:p w:rsidR="00000000" w:rsidP="00894394">
            <w:pPr>
              <w:pStyle w:val="List"/>
              <w:rPr>
                <w:lang w:val="en-NZ"/>
              </w:rPr>
            </w:pPr>
            <w:r w:rsidRPr="00894394">
              <w:t>2.2 Record all costs in writing promptly, legibly and accurately</w:t>
            </w:r>
          </w:p>
        </w:tc>
      </w:tr>
      <w:tr w:rsidTr="008943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94">
            <w:pPr>
              <w:pStyle w:val="List"/>
              <w:rPr>
                <w:lang w:val="en-NZ"/>
              </w:rPr>
            </w:pPr>
            <w:r w:rsidRPr="00894394">
              <w:t xml:space="preserve">3. Prepare reports on </w:t>
            </w:r>
            <w:r w:rsidRPr="00894394">
              <w:t>variances from cost estimates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94" w:rsidP="00894394">
            <w:pPr>
              <w:pStyle w:val="List"/>
            </w:pPr>
            <w:r w:rsidRPr="00894394">
              <w:t xml:space="preserve">3.1 Analyse cost records to detect variances/reasons for variances </w:t>
            </w:r>
            <w:r w:rsidRPr="00894394">
              <w:t>according to workplace procedures</w:t>
            </w:r>
          </w:p>
          <w:p w:rsidR="00000000" w:rsidRPr="00894394" w:rsidP="00894394">
            <w:pPr>
              <w:pStyle w:val="List"/>
            </w:pPr>
            <w:r w:rsidRPr="00894394">
              <w:t>3.2 Compare final costing with original job tender</w:t>
            </w:r>
          </w:p>
          <w:p w:rsidR="00000000" w:rsidP="00894394">
            <w:pPr>
              <w:pStyle w:val="List"/>
              <w:rPr>
                <w:lang w:val="en-NZ"/>
              </w:rPr>
            </w:pPr>
            <w:r w:rsidRPr="00894394">
              <w:t>3.3 Prepare reports in accordance with workplace procedures</w:t>
            </w:r>
          </w:p>
        </w:tc>
      </w:tr>
      <w:tr w:rsidTr="008943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94">
            <w:pPr>
              <w:pStyle w:val="List"/>
              <w:rPr>
                <w:lang w:val="en-NZ"/>
              </w:rPr>
            </w:pPr>
            <w:r w:rsidRPr="00894394">
              <w:t>4. Monitor financial performance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94" w:rsidP="00894394">
            <w:pPr>
              <w:pStyle w:val="List"/>
            </w:pPr>
            <w:r w:rsidRPr="00894394">
              <w:t>4.1 Determine and maintain strategies for managing budget against actual performance</w:t>
            </w:r>
          </w:p>
          <w:p w:rsidR="00000000" w:rsidRPr="00894394" w:rsidP="00894394">
            <w:pPr>
              <w:pStyle w:val="List"/>
            </w:pPr>
            <w:r w:rsidRPr="00894394">
              <w:t>4.2 Determine and calculat</w:t>
            </w:r>
            <w:r w:rsidRPr="00894394">
              <w:t>e cost to enterprise requirements according to workplace procedures</w:t>
            </w:r>
          </w:p>
          <w:p w:rsidR="00000000" w:rsidRPr="00894394" w:rsidP="00894394">
            <w:pPr>
              <w:pStyle w:val="List"/>
            </w:pPr>
            <w:r w:rsidRPr="00894394">
              <w:t>4.3 Complete reporting and pricing records according to workplace procedures</w:t>
            </w:r>
          </w:p>
          <w:p w:rsidR="00000000" w:rsidRPr="00894394" w:rsidP="00894394">
            <w:pPr>
              <w:pStyle w:val="List"/>
            </w:pPr>
            <w:r w:rsidRPr="00894394">
              <w:t>4.4 Produce financial reports in a clear and timely manner for distribution to relevant stakeholders</w:t>
            </w:r>
          </w:p>
        </w:tc>
      </w:tr>
    </w:tbl>
    <w:p w:rsidR="00000000" w:rsidRPr="00894394" w:rsidP="00894394">
      <w:pPr>
        <w:pStyle w:val="BodyText"/>
      </w:pPr>
    </w:p>
    <w:p w:rsidR="00000000" w:rsidRPr="00894394" w:rsidP="00894394">
      <w:pPr>
        <w:pStyle w:val="AllowPageBreak"/>
      </w:pPr>
    </w:p>
    <w:p w:rsidR="00000000" w:rsidRPr="00894394" w:rsidP="00894394">
      <w:pPr>
        <w:pStyle w:val="Heading1"/>
      </w:pPr>
      <w:bookmarkStart w:id="4" w:name="O_1106505"/>
      <w:bookmarkEnd w:id="4"/>
      <w:r w:rsidRPr="00894394">
        <w:t>Foundation Skills</w:t>
      </w:r>
    </w:p>
    <w:p w:rsidR="00000000" w:rsidRPr="002D2862" w:rsidP="002D2862">
      <w:pPr>
        <w:pStyle w:val="BodyText"/>
        <w:rPr>
          <w:i/>
        </w:rPr>
      </w:pPr>
      <w:r w:rsidRPr="002D286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943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94" w:rsidP="00894394">
            <w:pPr>
              <w:pStyle w:val="BodyText"/>
            </w:pPr>
            <w:r w:rsidRPr="0089439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94">
            <w:pPr>
              <w:pStyle w:val="BodyText"/>
              <w:rPr>
                <w:lang w:val="en-NZ"/>
              </w:rPr>
            </w:pPr>
            <w:r w:rsidRPr="00894394">
              <w:rPr>
                <w:rStyle w:val="SpecialBold"/>
              </w:rPr>
              <w:t>DESCRIPTION</w:t>
            </w:r>
          </w:p>
        </w:tc>
      </w:tr>
      <w:tr w:rsidTr="008943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94">
            <w:pPr>
              <w:pStyle w:val="BodyText"/>
              <w:rPr>
                <w:lang w:val="en-NZ"/>
              </w:rPr>
            </w:pPr>
            <w:r w:rsidRPr="00894394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94">
            <w:pPr>
              <w:pStyle w:val="ListBullet"/>
              <w:rPr>
                <w:lang w:val="en-NZ"/>
              </w:rPr>
            </w:pPr>
            <w:r w:rsidRPr="00894394">
              <w:t>Articulates requirements and responsibilities clearly and distinctively, using industry standard technical language intended for audience and environment</w:t>
            </w:r>
          </w:p>
        </w:tc>
      </w:tr>
      <w:tr w:rsidTr="008943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94">
            <w:pPr>
              <w:pStyle w:val="BodyText"/>
              <w:rPr>
                <w:lang w:val="en-NZ"/>
              </w:rPr>
            </w:pPr>
            <w:r w:rsidRPr="00894394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94">
            <w:pPr>
              <w:pStyle w:val="ListBullet"/>
              <w:rPr>
                <w:lang w:val="en-NZ"/>
              </w:rPr>
            </w:pPr>
            <w:r w:rsidRPr="00894394">
              <w:t>Identifies and interprets relevant information from workplace procedures, documentation, leg</w:t>
            </w:r>
            <w:r w:rsidRPr="00894394">
              <w:t>islation and regulations</w:t>
            </w:r>
          </w:p>
        </w:tc>
      </w:tr>
      <w:tr w:rsidTr="008943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94">
            <w:pPr>
              <w:pStyle w:val="BodyText"/>
              <w:rPr>
                <w:lang w:val="en-NZ"/>
              </w:rPr>
            </w:pPr>
            <w:r w:rsidRPr="00894394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94" w:rsidP="00894394">
            <w:pPr>
              <w:pStyle w:val="ListBullet"/>
            </w:pPr>
            <w:r w:rsidRPr="00894394">
              <w:t>Demonstrates an understanding of the ways in which variables impact on decision outcomes</w:t>
            </w:r>
          </w:p>
        </w:tc>
      </w:tr>
    </w:tbl>
    <w:p w:rsidR="00000000" w:rsidRPr="00894394" w:rsidP="00894394">
      <w:pPr>
        <w:pStyle w:val="BodyText"/>
      </w:pPr>
    </w:p>
    <w:p w:rsidR="00000000" w:rsidRPr="00894394" w:rsidP="00894394">
      <w:pPr>
        <w:pStyle w:val="AllowPageBreak"/>
      </w:pPr>
    </w:p>
    <w:p w:rsidR="00000000" w:rsidRPr="00894394" w:rsidP="00894394">
      <w:pPr>
        <w:pStyle w:val="Heading1"/>
      </w:pPr>
      <w:bookmarkStart w:id="5" w:name="O_1106504"/>
      <w:bookmarkEnd w:id="5"/>
      <w:r w:rsidRPr="00894394">
        <w:t>Unit Mapping Information</w:t>
      </w:r>
    </w:p>
    <w:p w:rsidR="00000000" w:rsidRPr="00894394" w:rsidP="002D2862">
      <w:pPr>
        <w:pStyle w:val="BodyText"/>
      </w:pPr>
      <w:r w:rsidRPr="00894394">
        <w:t>Supersedes and is equivalent to RIIFIA401D Manage financial records.</w:t>
      </w:r>
    </w:p>
    <w:p w:rsidR="00000000" w:rsidRPr="00894394" w:rsidP="00894394">
      <w:pPr>
        <w:pStyle w:val="Heading1"/>
      </w:pPr>
      <w:bookmarkStart w:id="6" w:name="O_1106497"/>
      <w:bookmarkEnd w:id="6"/>
      <w:r w:rsidRPr="00894394">
        <w:t>Links</w:t>
      </w:r>
    </w:p>
    <w:p w:rsidR="00000000" w:rsidRPr="00894394" w:rsidP="002D2862">
      <w:pPr>
        <w:pStyle w:val="BodyText"/>
      </w:pPr>
      <w:r w:rsidRPr="00894394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8527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94394" w:rsidP="00894394"/>
    <w:sectPr w:rsidSect="008943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94" w:rsidRPr="002D2862" w:rsidP="002D2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862" w:rsidP="008943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2862" w:rsidP="008943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2862" w:rsidP="008943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394" w:rsidRPr="002D2862" w:rsidP="002D2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862" w:rsidRPr="002D2AF8" w:rsidP="008943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RIIFIA401E Manage financial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D2862" w:rsidP="008943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42E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202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3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3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3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3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3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3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3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3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3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3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3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394"/>
  </w:style>
  <w:style w:type="character" w:customStyle="1" w:styleId="Heading1Char">
    <w:name w:val="Heading 1 Char"/>
    <w:basedOn w:val="DefaultParagraphFont"/>
    <w:link w:val="Heading1"/>
    <w:rsid w:val="008943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3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3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43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43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394"/>
    <w:rPr>
      <w:b/>
      <w:spacing w:val="0"/>
    </w:rPr>
  </w:style>
  <w:style w:type="character" w:styleId="Emphasis">
    <w:name w:val="Emphasis"/>
    <w:basedOn w:val="DefaultParagraphFont"/>
    <w:qFormat/>
    <w:rsid w:val="00894394"/>
    <w:rPr>
      <w:i/>
    </w:rPr>
  </w:style>
  <w:style w:type="paragraph" w:customStyle="1" w:styleId="SuperHeading">
    <w:name w:val="SuperHeading"/>
    <w:basedOn w:val="Normal"/>
    <w:rsid w:val="008943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3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3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3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3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3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3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3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3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3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3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3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3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3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3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3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43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3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3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3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3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3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3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3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3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3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3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3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3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3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3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3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3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394"/>
  </w:style>
  <w:style w:type="paragraph" w:styleId="TableofFigures">
    <w:name w:val="table of figures"/>
    <w:basedOn w:val="Normal"/>
    <w:next w:val="Normal"/>
    <w:semiHidden/>
    <w:rsid w:val="008943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3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4394"/>
    <w:rPr>
      <w:rFonts w:ascii="Wingdings" w:hAnsi="Wingdings"/>
    </w:rPr>
  </w:style>
  <w:style w:type="paragraph" w:customStyle="1" w:styleId="TableHeading">
    <w:name w:val="Table Heading"/>
    <w:basedOn w:val="HeadingBase"/>
    <w:rsid w:val="008943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394"/>
    <w:rPr>
      <w:color w:val="0033CC"/>
      <w:u w:val="none"/>
    </w:rPr>
  </w:style>
  <w:style w:type="paragraph" w:customStyle="1" w:styleId="BodyTextRight">
    <w:name w:val="Body Text Right"/>
    <w:basedOn w:val="BodyText"/>
    <w:rsid w:val="008943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3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3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3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3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3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394"/>
    <w:rPr>
      <w:sz w:val="32"/>
    </w:rPr>
  </w:style>
  <w:style w:type="paragraph" w:customStyle="1" w:styleId="HeadingProcedure">
    <w:name w:val="Heading Procedure"/>
    <w:basedOn w:val="HeadingBase"/>
    <w:next w:val="Normal"/>
    <w:rsid w:val="008943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394"/>
    <w:pPr>
      <w:spacing w:before="60" w:after="60"/>
    </w:pPr>
  </w:style>
  <w:style w:type="paragraph" w:styleId="ListContinue">
    <w:name w:val="List Continue"/>
    <w:basedOn w:val="List"/>
    <w:rsid w:val="00894394"/>
    <w:pPr>
      <w:ind w:firstLine="0"/>
    </w:pPr>
  </w:style>
  <w:style w:type="paragraph" w:customStyle="1" w:styleId="ListNote">
    <w:name w:val="List Note"/>
    <w:basedOn w:val="List"/>
    <w:rsid w:val="008943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3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3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394"/>
    <w:rPr>
      <w:rFonts w:ascii="Courier New" w:hAnsi="Courier New"/>
    </w:rPr>
  </w:style>
  <w:style w:type="paragraph" w:customStyle="1" w:styleId="NoteBullet">
    <w:name w:val="Note Bullet"/>
    <w:basedOn w:val="Note"/>
    <w:rsid w:val="008943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3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3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3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3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43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3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394"/>
    <w:rPr>
      <w:b/>
      <w:smallCaps/>
    </w:rPr>
  </w:style>
  <w:style w:type="paragraph" w:customStyle="1" w:styleId="TableListNumber">
    <w:name w:val="Table List Number"/>
    <w:basedOn w:val="ListNumber"/>
    <w:rsid w:val="008943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3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394"/>
    <w:pPr>
      <w:numPr>
        <w:numId w:val="8"/>
      </w:numPr>
    </w:pPr>
  </w:style>
  <w:style w:type="paragraph" w:customStyle="1" w:styleId="ListAlpha2">
    <w:name w:val="List Alpha 2"/>
    <w:basedOn w:val="List2"/>
    <w:rsid w:val="00894394"/>
    <w:pPr>
      <w:numPr>
        <w:numId w:val="7"/>
      </w:numPr>
    </w:pPr>
  </w:style>
  <w:style w:type="paragraph" w:styleId="List2">
    <w:name w:val="List 2"/>
    <w:basedOn w:val="BodyText"/>
    <w:rsid w:val="008943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3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3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3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3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3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4394"/>
    <w:pPr>
      <w:numPr>
        <w:numId w:val="3"/>
      </w:numPr>
    </w:pPr>
  </w:style>
  <w:style w:type="paragraph" w:styleId="ListContinue2">
    <w:name w:val="List Continue 2"/>
    <w:basedOn w:val="List2"/>
    <w:rsid w:val="00894394"/>
    <w:pPr>
      <w:ind w:firstLine="0"/>
    </w:pPr>
  </w:style>
  <w:style w:type="paragraph" w:styleId="ListContinue3">
    <w:name w:val="List Continue 3"/>
    <w:basedOn w:val="List3"/>
    <w:rsid w:val="00894394"/>
    <w:pPr>
      <w:ind w:left="1021" w:firstLine="0"/>
    </w:pPr>
  </w:style>
  <w:style w:type="paragraph" w:styleId="ListContinue4">
    <w:name w:val="List Continue 4"/>
    <w:basedOn w:val="List4"/>
    <w:rsid w:val="00894394"/>
    <w:pPr>
      <w:ind w:firstLine="0"/>
    </w:pPr>
  </w:style>
  <w:style w:type="paragraph" w:styleId="ListContinue5">
    <w:name w:val="List Continue 5"/>
    <w:basedOn w:val="List5"/>
    <w:rsid w:val="00894394"/>
    <w:pPr>
      <w:ind w:firstLine="0"/>
    </w:pPr>
  </w:style>
  <w:style w:type="paragraph" w:styleId="ListNumber3">
    <w:name w:val="List Number 3"/>
    <w:basedOn w:val="List3"/>
    <w:rsid w:val="00894394"/>
    <w:pPr>
      <w:numPr>
        <w:numId w:val="4"/>
      </w:numPr>
    </w:pPr>
  </w:style>
  <w:style w:type="paragraph" w:styleId="ListNumber4">
    <w:name w:val="List Number 4"/>
    <w:basedOn w:val="List4"/>
    <w:rsid w:val="00894394"/>
    <w:pPr>
      <w:numPr>
        <w:numId w:val="5"/>
      </w:numPr>
    </w:pPr>
  </w:style>
  <w:style w:type="paragraph" w:styleId="ListNumber5">
    <w:name w:val="List Number 5"/>
    <w:basedOn w:val="List5"/>
    <w:rsid w:val="00894394"/>
    <w:pPr>
      <w:numPr>
        <w:numId w:val="6"/>
      </w:numPr>
    </w:pPr>
  </w:style>
  <w:style w:type="paragraph" w:styleId="BlockText">
    <w:name w:val="Block Text"/>
    <w:basedOn w:val="Normal"/>
    <w:rsid w:val="008943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3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394"/>
    <w:rPr>
      <w:sz w:val="16"/>
      <w:vertAlign w:val="superscript"/>
    </w:rPr>
  </w:style>
  <w:style w:type="character" w:customStyle="1" w:styleId="Symbols">
    <w:name w:val="Symbols"/>
    <w:basedOn w:val="DefaultParagraphFont"/>
    <w:rsid w:val="00894394"/>
    <w:rPr>
      <w:rFonts w:ascii="Symbol" w:hAnsi="Symbol"/>
    </w:rPr>
  </w:style>
  <w:style w:type="character" w:customStyle="1" w:styleId="MenuOptions">
    <w:name w:val="Menu Options"/>
    <w:basedOn w:val="DefaultParagraphFont"/>
    <w:rsid w:val="008943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394"/>
    <w:rPr>
      <w:b/>
    </w:rPr>
  </w:style>
  <w:style w:type="character" w:customStyle="1" w:styleId="Underlined">
    <w:name w:val="Underlined"/>
    <w:basedOn w:val="DefaultParagraphFont"/>
    <w:rsid w:val="00894394"/>
    <w:rPr>
      <w:u w:val="single"/>
    </w:rPr>
  </w:style>
  <w:style w:type="paragraph" w:customStyle="1" w:styleId="TableBodyTextRight">
    <w:name w:val="Table Body Text Right"/>
    <w:basedOn w:val="TableBodyText"/>
    <w:rsid w:val="008943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394"/>
    <w:rPr>
      <w:sz w:val="18"/>
    </w:rPr>
  </w:style>
  <w:style w:type="paragraph" w:customStyle="1" w:styleId="BodySmallRight">
    <w:name w:val="Body Small Right"/>
    <w:basedOn w:val="BodyTextRight"/>
    <w:rsid w:val="00894394"/>
    <w:rPr>
      <w:sz w:val="18"/>
      <w:szCs w:val="18"/>
    </w:rPr>
  </w:style>
  <w:style w:type="paragraph" w:customStyle="1" w:styleId="MarginEdition">
    <w:name w:val="Margin Edition"/>
    <w:basedOn w:val="MarginNote"/>
    <w:rsid w:val="008943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394"/>
    <w:rPr>
      <w:sz w:val="2"/>
      <w:szCs w:val="2"/>
    </w:rPr>
  </w:style>
  <w:style w:type="character" w:customStyle="1" w:styleId="Small">
    <w:name w:val="Small"/>
    <w:basedOn w:val="DefaultParagraphFont"/>
    <w:rsid w:val="00894394"/>
    <w:rPr>
      <w:sz w:val="16"/>
    </w:rPr>
  </w:style>
  <w:style w:type="paragraph" w:customStyle="1" w:styleId="WideTable">
    <w:name w:val="Wide Table"/>
    <w:basedOn w:val="Normal"/>
    <w:rsid w:val="008943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394"/>
  </w:style>
  <w:style w:type="paragraph" w:styleId="Quote">
    <w:name w:val="Quote"/>
    <w:basedOn w:val="Heading1"/>
    <w:link w:val="QuoteChar"/>
    <w:qFormat/>
    <w:rsid w:val="008943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3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394"/>
    <w:pPr>
      <w:pageBreakBefore/>
    </w:pPr>
  </w:style>
  <w:style w:type="paragraph" w:customStyle="1" w:styleId="Border">
    <w:name w:val="Border"/>
    <w:basedOn w:val="Normal"/>
    <w:qFormat/>
    <w:rsid w:val="008943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3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3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3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3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3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3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3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3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394"/>
    <w:rPr>
      <w:u w:val="single"/>
    </w:rPr>
  </w:style>
  <w:style w:type="character" w:customStyle="1" w:styleId="BoldandItalics">
    <w:name w:val="Bold and Italics"/>
    <w:qFormat/>
    <w:rsid w:val="00894394"/>
    <w:rPr>
      <w:b/>
      <w:i/>
      <w:u w:val="none"/>
    </w:rPr>
  </w:style>
  <w:style w:type="paragraph" w:styleId="BalloonText">
    <w:name w:val="Balloon Text"/>
    <w:basedOn w:val="Normal"/>
    <w:link w:val="BalloonTextChar"/>
    <w:rsid w:val="00894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3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3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3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3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3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394"/>
    <w:pPr>
      <w:spacing w:before="0" w:after="0"/>
    </w:pPr>
  </w:style>
  <w:style w:type="paragraph" w:customStyle="1" w:styleId="BodyTextBold">
    <w:name w:val="Body Text Bold"/>
    <w:basedOn w:val="BodyText"/>
    <w:qFormat/>
    <w:rsid w:val="00894394"/>
    <w:rPr>
      <w:b/>
    </w:rPr>
  </w:style>
  <w:style w:type="character" w:styleId="Hyperlink">
    <w:name w:val="Hyperlink"/>
    <w:basedOn w:val="DefaultParagraphFont"/>
    <w:uiPriority w:val="99"/>
    <w:unhideWhenUsed/>
    <w:rsid w:val="002D2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2912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RIIFIA401E Manage financial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2022-10-18T14:59:00Z</dcterms:created>
  <dcterms:modified xsi:type="dcterms:W3CDTF">2022-10-18T14:59:00Z</dcterms:modified>
</cp:coreProperties>
</file>