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866" w:rsidP="00775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RIIERR306D Conduct underground search</w:t>
      </w:r>
      <w:r>
        <w:fldChar w:fldCharType="end"/>
      </w:r>
    </w:p>
    <w:p w:rsidR="00775866" w:rsidP="00775866">
      <w:pPr>
        <w:pStyle w:val="Version"/>
        <w:sectPr w:rsidSect="00771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1363" w:rsidP="00771363">
      <w:pPr>
        <w:pStyle w:val="SuperHeading"/>
      </w:pPr>
      <w:r w:rsidRPr="00771363">
        <w:t>RIIERR306D Conduct underground search</w:t>
      </w:r>
    </w:p>
    <w:p w:rsidR="00000000" w:rsidRPr="00771363" w:rsidP="00771363">
      <w:pPr>
        <w:pStyle w:val="Heading1"/>
      </w:pPr>
      <w:bookmarkStart w:id="1" w:name="O_687280"/>
      <w:bookmarkEnd w:id="1"/>
      <w:r w:rsidRPr="0077136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7586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Comment</w:t>
            </w:r>
          </w:p>
        </w:tc>
      </w:tr>
      <w:tr w:rsidTr="0077586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This unit replaces RIIERR306A Conduct underground search</w:t>
            </w:r>
          </w:p>
        </w:tc>
      </w:tr>
      <w:tr w:rsidTr="0077586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63" w:rsidP="00771363">
            <w:pPr>
              <w:pStyle w:val="BodyText"/>
            </w:pPr>
            <w:r w:rsidRPr="00771363">
              <w:t>Required frequency and volume of evidence amended in Performance evidence.</w:t>
            </w:r>
          </w:p>
          <w:p w:rsidR="00000000" w:rsidRPr="00771363" w:rsidP="00771363">
            <w:pPr>
              <w:pStyle w:val="BodyText"/>
            </w:pPr>
            <w:r w:rsidRPr="00771363">
              <w:t>Substantial amendments made in Assessment Conditions field, including: references</w:t>
            </w:r>
            <w:r w:rsidRPr="00771363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771363" w:rsidP="00771363">
      <w:pPr>
        <w:pStyle w:val="BodyText"/>
      </w:pPr>
    </w:p>
    <w:p w:rsidR="00000000" w:rsidRPr="00771363" w:rsidP="00771363">
      <w:pPr>
        <w:pStyle w:val="AllowPageBreak"/>
      </w:pPr>
    </w:p>
    <w:p w:rsidR="00000000" w:rsidRPr="00771363" w:rsidP="00771363">
      <w:pPr>
        <w:pStyle w:val="Heading1"/>
      </w:pPr>
      <w:bookmarkStart w:id="2" w:name="O_687279"/>
      <w:bookmarkEnd w:id="2"/>
      <w:r w:rsidRPr="00771363">
        <w:t>Application</w:t>
      </w:r>
    </w:p>
    <w:p w:rsidR="00000000" w:rsidRPr="00771363" w:rsidP="00775866">
      <w:pPr>
        <w:pStyle w:val="BodyText"/>
      </w:pPr>
      <w:r w:rsidRPr="00771363">
        <w:t>This unit describes a participant’s skills and knowledge required to conduct und</w:t>
      </w:r>
      <w:r w:rsidRPr="00771363">
        <w:t>erground searches in Metalliferous mining.</w:t>
      </w:r>
    </w:p>
    <w:p w:rsidR="00000000" w:rsidRPr="00771363" w:rsidP="00775866">
      <w:pPr>
        <w:pStyle w:val="BodyText"/>
      </w:pPr>
      <w:r w:rsidRPr="00771363">
        <w:t>This unit is appropriate for those working in operational roles.</w:t>
      </w:r>
    </w:p>
    <w:p w:rsidR="00775866" w:rsidP="00775866">
      <w:pPr>
        <w:pStyle w:val="BodyText"/>
      </w:pPr>
      <w:r w:rsidRPr="00771363">
        <w:t>No licensing, legislation or certification requirements apply to this unit at the time of publication.</w:t>
      </w:r>
    </w:p>
    <w:p w:rsidR="00000000" w:rsidRPr="00771363" w:rsidP="00771363">
      <w:pPr>
        <w:pStyle w:val="Heading1"/>
      </w:pPr>
      <w:bookmarkStart w:id="3" w:name="O_687277"/>
      <w:bookmarkEnd w:id="3"/>
      <w:r w:rsidRPr="00771363">
        <w:t>Unit Sector</w:t>
      </w:r>
    </w:p>
    <w:p w:rsidR="00000000" w:rsidRPr="00771363" w:rsidP="00775866">
      <w:pPr>
        <w:pStyle w:val="BodyText"/>
      </w:pPr>
      <w:r w:rsidRPr="00771363">
        <w:t>Metalliferous m</w:t>
      </w:r>
      <w:r w:rsidRPr="00771363">
        <w:t>ining</w:t>
      </w:r>
    </w:p>
    <w:p w:rsidR="00000000" w:rsidRPr="00771363" w:rsidP="00771363">
      <w:pPr>
        <w:pStyle w:val="Heading1"/>
      </w:pPr>
      <w:bookmarkStart w:id="4" w:name="O_687276"/>
      <w:bookmarkEnd w:id="4"/>
      <w:r w:rsidRPr="0077136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713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1.</w:t>
            </w:r>
            <w:r w:rsidRPr="00771363">
              <w:tab/>
              <w:t>Plan and prepare for underground search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63" w:rsidP="00771363">
            <w:pPr>
              <w:pStyle w:val="BodyText"/>
            </w:pPr>
            <w:r w:rsidRPr="00771363">
              <w:t>1.1</w:t>
            </w:r>
            <w:r w:rsidRPr="00771363">
              <w:tab/>
              <w:t xml:space="preserve">Access, interpret and apply underground search documentation and ensure the work activity is compliant </w:t>
            </w:r>
          </w:p>
          <w:p w:rsidR="00000000" w:rsidRPr="00771363" w:rsidP="00771363">
            <w:pPr>
              <w:pStyle w:val="BodyText"/>
            </w:pPr>
            <w:r w:rsidRPr="00771363">
              <w:t>1.2</w:t>
            </w:r>
            <w:r w:rsidRPr="00771363">
              <w:tab/>
            </w:r>
            <w:r w:rsidRPr="00771363">
              <w:t xml:space="preserve">Obtain, read, interpret, clarify and confirm work requirements </w:t>
            </w:r>
          </w:p>
          <w:p w:rsidR="00000000" w:rsidRPr="00771363" w:rsidP="00771363">
            <w:pPr>
              <w:pStyle w:val="BodyText"/>
            </w:pPr>
            <w:r w:rsidRPr="00771363">
              <w:t>1.3</w:t>
            </w:r>
            <w:r w:rsidRPr="00771363">
              <w:tab/>
              <w:t xml:space="preserve">Identify and address potential risks, hazards and environmental issues and implement control measures </w:t>
            </w:r>
          </w:p>
          <w:p w:rsidR="00000000" w:rsidRPr="00771363" w:rsidP="00771363">
            <w:pPr>
              <w:pStyle w:val="BodyText"/>
            </w:pPr>
            <w:r w:rsidRPr="00771363">
              <w:t>1.4</w:t>
            </w:r>
            <w:r w:rsidRPr="00771363">
              <w:tab/>
              <w:t xml:space="preserve">Select and wear personal protective equipment appropriate for work activities </w:t>
            </w:r>
          </w:p>
          <w:p w:rsidR="00000000" w:rsidRPr="00771363" w:rsidP="00771363">
            <w:pPr>
              <w:pStyle w:val="BodyText"/>
            </w:pPr>
            <w:r w:rsidRPr="00771363">
              <w:t>1.</w:t>
            </w:r>
            <w:r w:rsidRPr="00771363">
              <w:t>5</w:t>
            </w:r>
            <w:r w:rsidRPr="00771363">
              <w:tab/>
              <w:t>Receive and analyse information and clarify factors to be considered in the search plan</w:t>
            </w:r>
          </w:p>
          <w:p w:rsidR="00000000" w:rsidRPr="00771363" w:rsidP="00771363">
            <w:pPr>
              <w:pStyle w:val="BodyText"/>
            </w:pPr>
            <w:r w:rsidRPr="00771363">
              <w:t>1.6</w:t>
            </w:r>
            <w:r w:rsidRPr="00771363">
              <w:tab/>
              <w:t xml:space="preserve">Identify, liaise and clarify roles with relevant external agencies </w:t>
            </w:r>
          </w:p>
          <w:p w:rsidR="00000000" w:rsidRPr="00771363" w:rsidP="00771363">
            <w:pPr>
              <w:pStyle w:val="BodyText"/>
            </w:pPr>
            <w:r w:rsidRPr="00771363">
              <w:t>1.7</w:t>
            </w:r>
            <w:r w:rsidRPr="00771363">
              <w:tab/>
              <w:t xml:space="preserve">Develop a search plan and contingency search plans in consultation with external agencies </w:t>
            </w:r>
            <w:r w:rsidRPr="00771363">
              <w:t>and mine operational personnel</w:t>
            </w:r>
          </w:p>
          <w:p w:rsidR="00000000" w:rsidRPr="00771363" w:rsidP="00771363">
            <w:pPr>
              <w:pStyle w:val="BodyText"/>
            </w:pPr>
            <w:r w:rsidRPr="00771363">
              <w:t>1.8</w:t>
            </w:r>
            <w:r w:rsidRPr="00771363">
              <w:tab/>
              <w:t xml:space="preserve">Identify and access equipment required </w:t>
            </w:r>
          </w:p>
          <w:p w:rsidR="00000000" w:rsidRPr="00771363" w:rsidP="00771363">
            <w:pPr>
              <w:pStyle w:val="BodyText"/>
            </w:pPr>
            <w:r w:rsidRPr="00771363">
              <w:t>1.9</w:t>
            </w:r>
            <w:r w:rsidRPr="00771363">
              <w:tab/>
              <w:t>Communicate and coordinate activities with others prior to, during and on completion of the work activity</w:t>
            </w:r>
          </w:p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1.10Document identified search strategy, and plot search patterns and r</w:t>
            </w:r>
            <w:r w:rsidRPr="00771363">
              <w:t>outes on mine plan</w:t>
            </w:r>
          </w:p>
        </w:tc>
      </w:tr>
      <w:tr w:rsidTr="007713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2.</w:t>
            </w:r>
            <w:r w:rsidRPr="00771363">
              <w:tab/>
              <w:t>Conduct search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63" w:rsidP="00771363">
            <w:pPr>
              <w:pStyle w:val="BodyText"/>
            </w:pPr>
            <w:r w:rsidRPr="00771363">
              <w:t>2.1</w:t>
            </w:r>
            <w:r w:rsidRPr="00771363">
              <w:tab/>
              <w:t xml:space="preserve">Define possible and probable search areas based on mine configuration and work activities </w:t>
            </w:r>
          </w:p>
          <w:p w:rsidR="00000000" w:rsidRPr="00771363" w:rsidP="00771363">
            <w:pPr>
              <w:pStyle w:val="BodyText"/>
            </w:pPr>
            <w:r w:rsidRPr="00771363">
              <w:t>2.2</w:t>
            </w:r>
            <w:r w:rsidRPr="00771363">
              <w:tab/>
              <w:t xml:space="preserve">Conduct risk assessment , and identify the necessary controls measures </w:t>
            </w:r>
          </w:p>
          <w:p w:rsidR="00000000" w:rsidRPr="00771363" w:rsidP="00771363">
            <w:pPr>
              <w:pStyle w:val="BodyText"/>
            </w:pPr>
            <w:r w:rsidRPr="00771363">
              <w:t>2.3</w:t>
            </w:r>
            <w:r w:rsidRPr="00771363">
              <w:tab/>
              <w:t xml:space="preserve">Identify and ensure the search period/area </w:t>
            </w:r>
            <w:r w:rsidRPr="00771363">
              <w:t>does not exceed air/oxygen working duration and search personnel fitness</w:t>
            </w:r>
          </w:p>
          <w:p w:rsidR="00000000" w:rsidRPr="00771363" w:rsidP="00771363">
            <w:pPr>
              <w:pStyle w:val="BodyText"/>
            </w:pPr>
            <w:r w:rsidRPr="00771363">
              <w:t>2.4</w:t>
            </w:r>
            <w:r w:rsidRPr="00771363">
              <w:tab/>
              <w:t>Identify, establish and maintain communication systems with other personnel prior to and during the search</w:t>
            </w:r>
          </w:p>
          <w:p w:rsidR="00000000" w:rsidRPr="00771363" w:rsidP="00771363">
            <w:pPr>
              <w:pStyle w:val="BodyText"/>
            </w:pPr>
            <w:r w:rsidRPr="00771363">
              <w:t>2.5</w:t>
            </w:r>
            <w:r w:rsidRPr="00771363">
              <w:tab/>
              <w:t>Apply search methodology using identified sequence/pattern and using</w:t>
            </w:r>
            <w:r w:rsidRPr="00771363">
              <w:t xml:space="preserve"> appropriate techniques</w:t>
            </w:r>
          </w:p>
          <w:p w:rsidR="00000000" w:rsidRPr="00771363" w:rsidP="00771363">
            <w:pPr>
              <w:pStyle w:val="BodyText"/>
            </w:pPr>
            <w:r w:rsidRPr="00771363">
              <w:t>2.6</w:t>
            </w:r>
            <w:r w:rsidRPr="00771363">
              <w:tab/>
              <w:t>Manoeuvre hostile ground using standard equipment, techniques and procedures</w:t>
            </w:r>
          </w:p>
          <w:p w:rsidR="00000000" w:rsidRPr="00771363" w:rsidP="00771363">
            <w:pPr>
              <w:pStyle w:val="BodyText"/>
            </w:pPr>
            <w:r w:rsidRPr="00771363">
              <w:t>2.7</w:t>
            </w:r>
            <w:r w:rsidRPr="00771363">
              <w:tab/>
              <w:t xml:space="preserve">Maintain physical contact with other search team members at all times </w:t>
            </w:r>
          </w:p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2.8</w:t>
            </w:r>
            <w:r w:rsidRPr="00771363">
              <w:tab/>
            </w:r>
            <w:r w:rsidRPr="00771363">
              <w:t>Mark route to allow safe egress from mine and/or allow a back-up team to locate the search team</w:t>
            </w:r>
          </w:p>
        </w:tc>
      </w:tr>
      <w:tr w:rsidTr="007713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3.</w:t>
            </w:r>
            <w:r w:rsidRPr="00771363">
              <w:tab/>
              <w:t>Manage unplanned event or change in circumstances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63" w:rsidP="00771363">
            <w:pPr>
              <w:pStyle w:val="BodyText"/>
            </w:pPr>
            <w:r w:rsidRPr="00771363">
              <w:t>3.1</w:t>
            </w:r>
            <w:r w:rsidRPr="00771363">
              <w:tab/>
              <w:t>Identify and evaluate unplanned events and changes/variances in conditions or circumstances</w:t>
            </w:r>
          </w:p>
          <w:p w:rsidR="00000000" w:rsidRPr="00771363" w:rsidP="00771363">
            <w:pPr>
              <w:pStyle w:val="BodyText"/>
            </w:pPr>
            <w:r w:rsidRPr="00771363">
              <w:t>3.2</w:t>
            </w:r>
            <w:r w:rsidRPr="00771363">
              <w:tab/>
              <w:t>Identi</w:t>
            </w:r>
            <w:r w:rsidRPr="00771363">
              <w:t>fy, implement and monitor procedures to address the unplanned event</w:t>
            </w:r>
          </w:p>
          <w:p w:rsidR="00000000" w:rsidRPr="00771363" w:rsidP="00771363">
            <w:pPr>
              <w:pStyle w:val="BodyText"/>
            </w:pPr>
            <w:r w:rsidRPr="00771363">
              <w:t>3.3</w:t>
            </w:r>
            <w:r w:rsidRPr="00771363">
              <w:tab/>
              <w:t>Communicate details of the unplanned event or changes in circumstances to Incident Control for advice on actions to be taken</w:t>
            </w:r>
          </w:p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3.4</w:t>
            </w:r>
            <w:r w:rsidRPr="00771363">
              <w:tab/>
              <w:t>Communicate requests for further assistance or advice o</w:t>
            </w:r>
            <w:r w:rsidRPr="00771363">
              <w:t>f withdrawal</w:t>
            </w:r>
          </w:p>
        </w:tc>
      </w:tr>
      <w:tr w:rsidTr="007713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3">
            <w:pPr>
              <w:pStyle w:val="BodyText"/>
              <w:rPr>
                <w:lang w:val="en-NZ"/>
              </w:rPr>
            </w:pPr>
            <w:r w:rsidRPr="00771363">
              <w:t>4.</w:t>
            </w:r>
            <w:r w:rsidRPr="00771363">
              <w:tab/>
              <w:t>Finalise search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63" w:rsidP="00771363">
            <w:pPr>
              <w:pStyle w:val="BodyText"/>
            </w:pPr>
            <w:r w:rsidRPr="00771363">
              <w:t>4.1</w:t>
            </w:r>
            <w:r w:rsidRPr="00771363">
              <w:tab/>
              <w:t>Negotiate the conclusion of the search in consultation with external agencies and mine operational personnel</w:t>
            </w:r>
          </w:p>
          <w:p w:rsidR="00000000" w:rsidRPr="00771363" w:rsidP="00771363">
            <w:pPr>
              <w:pStyle w:val="BodyText"/>
            </w:pPr>
            <w:r w:rsidRPr="00771363">
              <w:t>4.2</w:t>
            </w:r>
            <w:r w:rsidRPr="00771363">
              <w:tab/>
              <w:t>Collect, document and store all relevant evidence or information</w:t>
            </w:r>
          </w:p>
          <w:p w:rsidR="00000000" w:rsidRPr="00771363" w:rsidP="00771363">
            <w:pPr>
              <w:pStyle w:val="BodyText"/>
            </w:pPr>
            <w:r w:rsidRPr="00771363">
              <w:t>4.3</w:t>
            </w:r>
            <w:r w:rsidRPr="00771363">
              <w:tab/>
              <w:t>Participate in a debrief</w:t>
            </w:r>
          </w:p>
          <w:p w:rsidR="00000000" w:rsidRPr="00771363" w:rsidP="00771363">
            <w:pPr>
              <w:pStyle w:val="BodyText"/>
            </w:pPr>
            <w:r w:rsidRPr="00771363">
              <w:t>4.4</w:t>
            </w:r>
            <w:r w:rsidRPr="00771363">
              <w:tab/>
              <w:t>Complete</w:t>
            </w:r>
            <w:r w:rsidRPr="00771363">
              <w:t xml:space="preserve"> all required written reports</w:t>
            </w:r>
          </w:p>
          <w:p w:rsidR="00000000" w:rsidRPr="00771363" w:rsidP="00771363">
            <w:pPr>
              <w:pStyle w:val="BodyText"/>
            </w:pPr>
            <w:r w:rsidRPr="00771363">
              <w:t>4.5</w:t>
            </w:r>
            <w:r w:rsidRPr="00771363">
              <w:tab/>
              <w:t>Review search operation and recommend improvements</w:t>
            </w:r>
          </w:p>
        </w:tc>
      </w:tr>
    </w:tbl>
    <w:p w:rsidR="00000000" w:rsidRPr="00771363" w:rsidP="00771363">
      <w:pPr>
        <w:pStyle w:val="BodyText"/>
      </w:pPr>
    </w:p>
    <w:p w:rsidR="00000000" w:rsidRPr="00771363" w:rsidP="00771363">
      <w:pPr>
        <w:pStyle w:val="AllowPageBreak"/>
      </w:pPr>
    </w:p>
    <w:p w:rsidR="00000000" w:rsidRPr="00771363" w:rsidP="00771363">
      <w:pPr>
        <w:pStyle w:val="Heading1"/>
      </w:pPr>
      <w:bookmarkStart w:id="5" w:name="O_687275"/>
      <w:bookmarkEnd w:id="5"/>
      <w:r w:rsidRPr="00771363">
        <w:t>Foundation Skills</w:t>
      </w:r>
    </w:p>
    <w:p w:rsidR="00775866" w:rsidP="00775866">
      <w:pPr>
        <w:pStyle w:val="BodyText"/>
      </w:pPr>
      <w:r w:rsidRPr="00771363">
        <w:t xml:space="preserve">Foundation skills essential to performance are explicit in the performance criteria of this unit. Further information is available in </w:t>
      </w:r>
      <w:r w:rsidRPr="00771363">
        <w:t>the Resources and Infrastructure Industry Training Package Companion Volume.</w:t>
      </w:r>
    </w:p>
    <w:p w:rsidR="00000000" w:rsidRPr="00771363" w:rsidP="00771363">
      <w:pPr>
        <w:pStyle w:val="Heading1"/>
      </w:pPr>
      <w:bookmarkStart w:id="6" w:name="O_687274"/>
      <w:bookmarkEnd w:id="6"/>
      <w:r w:rsidRPr="00771363">
        <w:t>Unit Mapping Information</w:t>
      </w:r>
    </w:p>
    <w:p w:rsidR="00000000" w:rsidRPr="00771363" w:rsidP="00775866">
      <w:pPr>
        <w:pStyle w:val="BodyText"/>
      </w:pPr>
      <w:r w:rsidRPr="00771363">
        <w:t>RIIERR306A Conduct underground search</w:t>
      </w:r>
    </w:p>
    <w:p w:rsidR="00000000" w:rsidRPr="00771363" w:rsidP="00771363">
      <w:pPr>
        <w:pStyle w:val="Heading1"/>
      </w:pPr>
      <w:bookmarkStart w:id="7" w:name="O_687281"/>
      <w:bookmarkEnd w:id="7"/>
      <w:r w:rsidRPr="00771363">
        <w:t>Links</w:t>
      </w:r>
    </w:p>
    <w:p w:rsidR="00000000" w:rsidRPr="00771363" w:rsidP="00775866">
      <w:pPr>
        <w:pStyle w:val="BodyText"/>
      </w:pPr>
      <w:r w:rsidRPr="007713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C40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1363" w:rsidP="00771363"/>
    <w:sectPr w:rsidSect="007713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3" w:rsidRPr="00775866" w:rsidP="00775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66" w:rsidP="00771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866" w:rsidP="00771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5866" w:rsidP="00771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363" w:rsidRPr="00775866" w:rsidP="00775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66" w:rsidRPr="002D2AF8" w:rsidP="00771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RIIERR306D Conduct underground 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75866" w:rsidP="00771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363"/>
  </w:style>
  <w:style w:type="character" w:customStyle="1" w:styleId="Heading1Char">
    <w:name w:val="Heading 1 Char"/>
    <w:basedOn w:val="DefaultParagraphFont"/>
    <w:link w:val="Heading1"/>
    <w:rsid w:val="00771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3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3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71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3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3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13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1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363"/>
    <w:rPr>
      <w:b/>
      <w:spacing w:val="0"/>
    </w:rPr>
  </w:style>
  <w:style w:type="paragraph" w:customStyle="1" w:styleId="SuperTitle">
    <w:name w:val="SuperTitle"/>
    <w:basedOn w:val="Title"/>
    <w:rsid w:val="00771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3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3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363"/>
    <w:rPr>
      <w:i/>
    </w:rPr>
  </w:style>
  <w:style w:type="paragraph" w:styleId="Caption">
    <w:name w:val="caption"/>
    <w:basedOn w:val="BodyText"/>
    <w:next w:val="Normal"/>
    <w:qFormat/>
    <w:rsid w:val="00771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363"/>
  </w:style>
  <w:style w:type="paragraph" w:styleId="TableofFigures">
    <w:name w:val="table of figures"/>
    <w:basedOn w:val="Normal"/>
    <w:next w:val="Normal"/>
    <w:semiHidden/>
    <w:rsid w:val="00771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3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1363"/>
    <w:rPr>
      <w:rFonts w:ascii="Wingdings" w:hAnsi="Wingdings"/>
    </w:rPr>
  </w:style>
  <w:style w:type="paragraph" w:customStyle="1" w:styleId="TableHeading">
    <w:name w:val="Table Heading"/>
    <w:basedOn w:val="HeadingBase"/>
    <w:rsid w:val="007713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363"/>
    <w:rPr>
      <w:color w:val="0033CC"/>
      <w:u w:val="none"/>
    </w:rPr>
  </w:style>
  <w:style w:type="paragraph" w:customStyle="1" w:styleId="BodyTextRight">
    <w:name w:val="Body Text Right"/>
    <w:basedOn w:val="BodyText"/>
    <w:rsid w:val="00771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3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363"/>
    <w:rPr>
      <w:sz w:val="32"/>
    </w:rPr>
  </w:style>
  <w:style w:type="paragraph" w:customStyle="1" w:styleId="HeadingProcedure">
    <w:name w:val="Heading Procedure"/>
    <w:basedOn w:val="HeadingBase"/>
    <w:next w:val="Normal"/>
    <w:rsid w:val="00771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363"/>
    <w:pPr>
      <w:spacing w:before="60" w:after="60"/>
    </w:pPr>
  </w:style>
  <w:style w:type="paragraph" w:styleId="ListContinue">
    <w:name w:val="List Continue"/>
    <w:basedOn w:val="List"/>
    <w:rsid w:val="00771363"/>
    <w:pPr>
      <w:ind w:firstLine="0"/>
    </w:pPr>
  </w:style>
  <w:style w:type="paragraph" w:customStyle="1" w:styleId="ListNote">
    <w:name w:val="List Note"/>
    <w:basedOn w:val="List"/>
    <w:rsid w:val="00771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363"/>
    <w:rPr>
      <w:rFonts w:ascii="Courier New" w:hAnsi="Courier New"/>
    </w:rPr>
  </w:style>
  <w:style w:type="paragraph" w:customStyle="1" w:styleId="NoteBullet">
    <w:name w:val="Note Bullet"/>
    <w:basedOn w:val="Note"/>
    <w:rsid w:val="00771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3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1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363"/>
    <w:rPr>
      <w:b/>
      <w:smallCaps/>
    </w:rPr>
  </w:style>
  <w:style w:type="paragraph" w:customStyle="1" w:styleId="TableListNumber">
    <w:name w:val="Table List Number"/>
    <w:basedOn w:val="ListNumber"/>
    <w:rsid w:val="00771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363"/>
    <w:pPr>
      <w:numPr>
        <w:numId w:val="7"/>
      </w:numPr>
    </w:pPr>
  </w:style>
  <w:style w:type="paragraph" w:customStyle="1" w:styleId="ListAlpha2">
    <w:name w:val="List Alpha 2"/>
    <w:basedOn w:val="List2"/>
    <w:rsid w:val="00771363"/>
    <w:pPr>
      <w:numPr>
        <w:numId w:val="6"/>
      </w:numPr>
    </w:pPr>
  </w:style>
  <w:style w:type="paragraph" w:styleId="List2">
    <w:name w:val="List 2"/>
    <w:basedOn w:val="BodyText"/>
    <w:rsid w:val="00771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3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3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3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1363"/>
    <w:pPr>
      <w:numPr>
        <w:numId w:val="2"/>
      </w:numPr>
    </w:pPr>
  </w:style>
  <w:style w:type="paragraph" w:styleId="ListContinue2">
    <w:name w:val="List Continue 2"/>
    <w:basedOn w:val="List2"/>
    <w:rsid w:val="00771363"/>
    <w:pPr>
      <w:ind w:firstLine="0"/>
    </w:pPr>
  </w:style>
  <w:style w:type="paragraph" w:styleId="ListContinue3">
    <w:name w:val="List Continue 3"/>
    <w:basedOn w:val="List3"/>
    <w:rsid w:val="00771363"/>
    <w:pPr>
      <w:ind w:left="1021" w:firstLine="0"/>
    </w:pPr>
  </w:style>
  <w:style w:type="paragraph" w:styleId="ListContinue4">
    <w:name w:val="List Continue 4"/>
    <w:basedOn w:val="List4"/>
    <w:rsid w:val="00771363"/>
    <w:pPr>
      <w:ind w:firstLine="0"/>
    </w:pPr>
  </w:style>
  <w:style w:type="paragraph" w:styleId="ListContinue5">
    <w:name w:val="List Continue 5"/>
    <w:basedOn w:val="List5"/>
    <w:rsid w:val="00771363"/>
    <w:pPr>
      <w:ind w:firstLine="0"/>
    </w:pPr>
  </w:style>
  <w:style w:type="paragraph" w:styleId="ListNumber3">
    <w:name w:val="List Number 3"/>
    <w:basedOn w:val="List3"/>
    <w:rsid w:val="00771363"/>
    <w:pPr>
      <w:numPr>
        <w:numId w:val="3"/>
      </w:numPr>
    </w:pPr>
  </w:style>
  <w:style w:type="paragraph" w:styleId="ListNumber4">
    <w:name w:val="List Number 4"/>
    <w:basedOn w:val="List4"/>
    <w:rsid w:val="00771363"/>
    <w:pPr>
      <w:numPr>
        <w:numId w:val="4"/>
      </w:numPr>
    </w:pPr>
  </w:style>
  <w:style w:type="paragraph" w:styleId="ListNumber5">
    <w:name w:val="List Number 5"/>
    <w:basedOn w:val="List5"/>
    <w:rsid w:val="00771363"/>
    <w:pPr>
      <w:numPr>
        <w:numId w:val="5"/>
      </w:numPr>
    </w:pPr>
  </w:style>
  <w:style w:type="paragraph" w:styleId="BlockText">
    <w:name w:val="Block Text"/>
    <w:basedOn w:val="Normal"/>
    <w:rsid w:val="00771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363"/>
    <w:rPr>
      <w:sz w:val="16"/>
      <w:vertAlign w:val="superscript"/>
    </w:rPr>
  </w:style>
  <w:style w:type="character" w:customStyle="1" w:styleId="Symbols">
    <w:name w:val="Symbols"/>
    <w:basedOn w:val="DefaultParagraphFont"/>
    <w:rsid w:val="00771363"/>
    <w:rPr>
      <w:rFonts w:ascii="Symbol" w:hAnsi="Symbol"/>
    </w:rPr>
  </w:style>
  <w:style w:type="character" w:customStyle="1" w:styleId="MenuOptions">
    <w:name w:val="Menu Options"/>
    <w:basedOn w:val="DefaultParagraphFont"/>
    <w:rsid w:val="00771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363"/>
    <w:rPr>
      <w:b/>
    </w:rPr>
  </w:style>
  <w:style w:type="character" w:customStyle="1" w:styleId="Underlined">
    <w:name w:val="Underlined"/>
    <w:basedOn w:val="DefaultParagraphFont"/>
    <w:rsid w:val="00771363"/>
    <w:rPr>
      <w:u w:val="single"/>
    </w:rPr>
  </w:style>
  <w:style w:type="paragraph" w:customStyle="1" w:styleId="TableBodyTextRight">
    <w:name w:val="Table Body Text Right"/>
    <w:basedOn w:val="TableBodyText"/>
    <w:rsid w:val="00771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363"/>
    <w:rPr>
      <w:sz w:val="18"/>
    </w:rPr>
  </w:style>
  <w:style w:type="paragraph" w:customStyle="1" w:styleId="BodySmallRight">
    <w:name w:val="Body Small Right"/>
    <w:basedOn w:val="BodyTextRight"/>
    <w:rsid w:val="00771363"/>
    <w:rPr>
      <w:sz w:val="18"/>
      <w:szCs w:val="18"/>
    </w:rPr>
  </w:style>
  <w:style w:type="paragraph" w:customStyle="1" w:styleId="MarginEdition">
    <w:name w:val="Margin Edition"/>
    <w:basedOn w:val="MarginNote"/>
    <w:rsid w:val="00771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363"/>
    <w:rPr>
      <w:sz w:val="2"/>
      <w:szCs w:val="2"/>
    </w:rPr>
  </w:style>
  <w:style w:type="character" w:customStyle="1" w:styleId="Small">
    <w:name w:val="Small"/>
    <w:basedOn w:val="DefaultParagraphFont"/>
    <w:rsid w:val="00771363"/>
    <w:rPr>
      <w:sz w:val="16"/>
    </w:rPr>
  </w:style>
  <w:style w:type="paragraph" w:customStyle="1" w:styleId="WideTable">
    <w:name w:val="Wide Table"/>
    <w:basedOn w:val="Normal"/>
    <w:rsid w:val="00771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363"/>
  </w:style>
  <w:style w:type="paragraph" w:styleId="Quote">
    <w:name w:val="Quote"/>
    <w:basedOn w:val="Heading1"/>
    <w:link w:val="QuoteChar"/>
    <w:qFormat/>
    <w:rsid w:val="00771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363"/>
    <w:pPr>
      <w:pageBreakBefore/>
    </w:pPr>
  </w:style>
  <w:style w:type="paragraph" w:customStyle="1" w:styleId="Border">
    <w:name w:val="Border"/>
    <w:basedOn w:val="Normal"/>
    <w:qFormat/>
    <w:rsid w:val="00771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363"/>
    <w:rPr>
      <w:u w:val="single"/>
    </w:rPr>
  </w:style>
  <w:style w:type="character" w:customStyle="1" w:styleId="BoldandItalics">
    <w:name w:val="Bold and Italics"/>
    <w:qFormat/>
    <w:rsid w:val="00771363"/>
    <w:rPr>
      <w:b/>
      <w:i/>
      <w:u w:val="none"/>
    </w:rPr>
  </w:style>
  <w:style w:type="paragraph" w:styleId="BalloonText">
    <w:name w:val="Balloon Text"/>
    <w:basedOn w:val="Normal"/>
    <w:link w:val="BalloonTextChar"/>
    <w:rsid w:val="00771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3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3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363"/>
    <w:pPr>
      <w:spacing w:before="0" w:after="0"/>
    </w:pPr>
  </w:style>
  <w:style w:type="paragraph" w:customStyle="1" w:styleId="BodyTextBold">
    <w:name w:val="Body Text Bold"/>
    <w:basedOn w:val="BodyText"/>
    <w:qFormat/>
    <w:rsid w:val="00771363"/>
    <w:rPr>
      <w:b/>
    </w:rPr>
  </w:style>
  <w:style w:type="character" w:styleId="Hyperlink">
    <w:name w:val="Hyperlink"/>
    <w:basedOn w:val="DefaultParagraphFont"/>
    <w:uiPriority w:val="99"/>
    <w:unhideWhenUsed/>
    <w:rsid w:val="00775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3408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RIIERR306D Conduct underground search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2020-07-08T06:12:00Z</dcterms:created>
  <dcterms:modified xsi:type="dcterms:W3CDTF">2020-07-08T06:12:00Z</dcterms:modified>
</cp:coreProperties>
</file>