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C7B" w:rsidP="00A54C7B">
      <w:pPr>
        <w:pStyle w:val="Title"/>
      </w:pPr>
      <w:r>
        <w:fldChar w:fldCharType="begin"/>
      </w:r>
      <w:r>
        <w:instrText xml:space="preserve"> TITLE   \* MERGEFORMAT </w:instrText>
      </w:r>
      <w:r>
        <w:fldChar w:fldCharType="separate"/>
      </w:r>
      <w:r>
        <w:t>RIIERR205D Apply initial response First Aid</w:t>
      </w:r>
      <w:r>
        <w:fldChar w:fldCharType="end"/>
      </w:r>
    </w:p>
    <w:p w:rsidR="00A54C7B" w:rsidP="00A54C7B">
      <w:pPr>
        <w:pStyle w:val="Version"/>
        <w:sectPr w:rsidSect="007D56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D567D" w:rsidP="007D567D">
      <w:pPr>
        <w:pStyle w:val="SuperHeading"/>
      </w:pPr>
      <w:r w:rsidRPr="007D567D">
        <w:t>RIIERR205D Apply initial response First Aid</w:t>
      </w:r>
    </w:p>
    <w:p w:rsidR="00000000" w:rsidRPr="007D567D" w:rsidP="007D567D">
      <w:pPr>
        <w:pStyle w:val="Heading1"/>
      </w:pPr>
      <w:bookmarkStart w:id="1" w:name="O_687091"/>
      <w:bookmarkEnd w:id="1"/>
      <w:r w:rsidRPr="007D567D">
        <w:t>Modification History</w:t>
      </w:r>
    </w:p>
    <w:tbl>
      <w:tblPr>
        <w:tblW w:w="9270" w:type="dxa"/>
        <w:tblLayout w:type="fixed"/>
        <w:tblCellMar>
          <w:left w:w="62" w:type="dxa"/>
          <w:right w:w="62" w:type="dxa"/>
        </w:tblCellMar>
        <w:tblLook w:val="0000"/>
      </w:tblPr>
      <w:tblGrid>
        <w:gridCol w:w="1170"/>
        <w:gridCol w:w="8100"/>
      </w:tblGrid>
      <w:tr w:rsidTr="00A54C7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Comment</w:t>
            </w:r>
          </w:p>
        </w:tc>
      </w:tr>
      <w:tr w:rsidTr="00A54C7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This unit replaces RIIERR205A Apply initial response First Aid</w:t>
            </w:r>
          </w:p>
        </w:tc>
      </w:tr>
      <w:tr w:rsidTr="00A54C7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67D" w:rsidP="007D567D">
            <w:pPr>
              <w:pStyle w:val="BodyText"/>
            </w:pPr>
            <w:r w:rsidRPr="007D567D">
              <w:t>Removed requirement to hold a First Aid Certificate from Knowledge Evidence</w:t>
            </w:r>
          </w:p>
          <w:p w:rsidR="00000000" w:rsidP="007D567D">
            <w:pPr>
              <w:pStyle w:val="BodyText"/>
              <w:rPr>
                <w:lang w:val="en-NZ"/>
              </w:rPr>
            </w:pPr>
            <w:r w:rsidRPr="007D567D">
              <w:t>Editorial corrections</w:t>
            </w:r>
          </w:p>
        </w:tc>
      </w:tr>
      <w:tr w:rsidTr="00A54C7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67D" w:rsidP="007D567D">
            <w:pPr>
              <w:pStyle w:val="BodyText"/>
            </w:pPr>
            <w:r w:rsidRPr="007D567D">
              <w:t>Amended Knowledge Evidence</w:t>
            </w:r>
          </w:p>
          <w:p w:rsidR="00000000" w:rsidP="007D567D">
            <w:pPr>
              <w:pStyle w:val="BodyText"/>
              <w:rPr>
                <w:lang w:val="en-NZ"/>
              </w:rPr>
            </w:pPr>
            <w:r w:rsidRPr="007D567D">
              <w:t>Editorial corrections</w:t>
            </w:r>
          </w:p>
        </w:tc>
      </w:tr>
      <w:tr w:rsidTr="00A54C7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67D" w:rsidP="007D567D">
            <w:pPr>
              <w:pStyle w:val="BodyText"/>
            </w:pPr>
            <w:r w:rsidRPr="007D567D">
              <w:t>Required frequency and volume of evidence amended in Performance evidence.</w:t>
            </w:r>
          </w:p>
          <w:p w:rsidR="00000000" w:rsidRPr="007D567D" w:rsidP="007D567D">
            <w:pPr>
              <w:pStyle w:val="BodyText"/>
            </w:pPr>
            <w:r w:rsidRPr="007D567D">
              <w:t xml:space="preserve">Substantial amendments made in Assessment Conditions field, including: references to Industry Sectors, assessor and subject matter expert experience requirements, how assessment </w:t>
            </w:r>
            <w:r w:rsidRPr="007D567D">
              <w:t>should be conducted and what it should confirm.</w:t>
            </w:r>
          </w:p>
        </w:tc>
      </w:tr>
    </w:tbl>
    <w:p w:rsidR="00000000" w:rsidRPr="007D567D" w:rsidP="007D567D">
      <w:pPr>
        <w:pStyle w:val="BodyText"/>
      </w:pPr>
    </w:p>
    <w:p w:rsidR="00000000" w:rsidRPr="007D567D" w:rsidP="007D567D">
      <w:pPr>
        <w:pStyle w:val="AllowPageBreak"/>
      </w:pPr>
    </w:p>
    <w:p w:rsidR="00000000" w:rsidRPr="007D567D" w:rsidP="007D567D">
      <w:pPr>
        <w:pStyle w:val="Heading1"/>
      </w:pPr>
      <w:bookmarkStart w:id="2" w:name="O_687089"/>
      <w:bookmarkEnd w:id="2"/>
      <w:r w:rsidRPr="007D567D">
        <w:t>Application</w:t>
      </w:r>
    </w:p>
    <w:p w:rsidR="00000000" w:rsidRPr="007D567D" w:rsidP="00A54C7B">
      <w:pPr>
        <w:pStyle w:val="BodyText"/>
      </w:pPr>
      <w:r w:rsidRPr="007D567D">
        <w:t>This unit describes a participant’s skills and knowledge required to apply initial response First Aid in Coal and Metalliferous mining.</w:t>
      </w:r>
    </w:p>
    <w:p w:rsidR="00000000" w:rsidRPr="007D567D" w:rsidP="00A54C7B">
      <w:pPr>
        <w:pStyle w:val="BodyText"/>
      </w:pPr>
      <w:r w:rsidRPr="007D567D">
        <w:t>This unit is appropriate for those working in operational roles.</w:t>
      </w:r>
    </w:p>
    <w:p w:rsidR="00000000" w:rsidRPr="007D567D" w:rsidP="00A54C7B">
      <w:pPr>
        <w:pStyle w:val="BodyText"/>
      </w:pPr>
      <w:r w:rsidRPr="007D567D">
        <w:t>Licensing, legislative, regulatory and certification requirements that apply to this unit can vary between states, territories, and Industry sectors. Relevant information must be sourced prio</w:t>
      </w:r>
      <w:r w:rsidRPr="007D567D">
        <w:t>r to application of the unit.</w:t>
      </w:r>
    </w:p>
    <w:p w:rsidR="00000000" w:rsidRPr="007D567D" w:rsidP="007D567D">
      <w:pPr>
        <w:pStyle w:val="Heading1"/>
      </w:pPr>
      <w:bookmarkStart w:id="3" w:name="O_687087"/>
      <w:bookmarkEnd w:id="3"/>
      <w:r w:rsidRPr="007D567D">
        <w:t>Unit Sector</w:t>
      </w:r>
    </w:p>
    <w:p w:rsidR="00000000" w:rsidRPr="007D567D" w:rsidP="007D567D">
      <w:pPr>
        <w:pStyle w:val="ListBullet2"/>
      </w:pPr>
      <w:r w:rsidRPr="007D567D">
        <w:t>Coal mining</w:t>
      </w:r>
    </w:p>
    <w:p w:rsidR="00000000" w:rsidRPr="007D567D" w:rsidP="007D567D">
      <w:pPr>
        <w:pStyle w:val="ListBullet2"/>
      </w:pPr>
      <w:r w:rsidRPr="007D567D">
        <w:t>Metalliferous mining</w:t>
      </w:r>
    </w:p>
    <w:p w:rsidR="00000000" w:rsidRPr="007D567D" w:rsidP="007D567D">
      <w:pPr>
        <w:pStyle w:val="AllowPageBreak"/>
      </w:pPr>
    </w:p>
    <w:p w:rsidR="00000000" w:rsidRPr="007D567D" w:rsidP="007D567D">
      <w:pPr>
        <w:pStyle w:val="Heading1"/>
      </w:pPr>
      <w:bookmarkStart w:id="4" w:name="O_687085"/>
      <w:bookmarkEnd w:id="4"/>
      <w:r w:rsidRPr="007D567D">
        <w:t>Elements and Performance Criteria</w:t>
      </w:r>
    </w:p>
    <w:tbl>
      <w:tblPr>
        <w:tblW w:w="9322" w:type="dxa"/>
        <w:tblLayout w:type="fixed"/>
        <w:tblCellMar>
          <w:left w:w="62" w:type="dxa"/>
          <w:right w:w="62" w:type="dxa"/>
        </w:tblCellMar>
        <w:tblLook w:val="0000"/>
      </w:tblPr>
      <w:tblGrid>
        <w:gridCol w:w="2438"/>
        <w:gridCol w:w="6884"/>
      </w:tblGrid>
      <w:tr w:rsidTr="007D56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67D">
            <w:pPr>
              <w:pStyle w:val="BodyText"/>
              <w:rPr>
                <w:lang w:val="en-NZ"/>
              </w:rPr>
            </w:pPr>
            <w:r w:rsidRPr="007D567D">
              <w:t>1. Plan and prepare for initial response First Aid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67D" w:rsidP="007D567D">
            <w:pPr>
              <w:pStyle w:val="BodyText"/>
            </w:pPr>
            <w:r w:rsidRPr="007D567D">
              <w:t>1.1</w:t>
            </w:r>
            <w:r w:rsidRPr="007D567D">
              <w:tab/>
              <w:t>Access, interpret and apply First Aid documentation and e</w:t>
            </w:r>
            <w:r w:rsidRPr="007D567D">
              <w:t>nsure the work activity is compliant</w:t>
            </w:r>
          </w:p>
          <w:p w:rsidR="00000000" w:rsidRPr="007D567D" w:rsidP="007D567D">
            <w:pPr>
              <w:pStyle w:val="BodyText"/>
            </w:pPr>
            <w:r w:rsidRPr="007D567D">
              <w:t>1.2</w:t>
            </w:r>
            <w:r w:rsidRPr="007D567D">
              <w:tab/>
              <w:t>Obtain, read, interpret, clarify and confirm work requirements</w:t>
            </w:r>
          </w:p>
          <w:p w:rsidR="00000000" w:rsidRPr="007D567D" w:rsidP="007D567D">
            <w:pPr>
              <w:pStyle w:val="BodyText"/>
            </w:pPr>
            <w:r w:rsidRPr="007D567D">
              <w:t>1.3</w:t>
            </w:r>
            <w:r w:rsidRPr="007D567D">
              <w:tab/>
              <w:t xml:space="preserve">Identify and address potential risks, hazards and environmental issues and implement control measures </w:t>
            </w:r>
          </w:p>
          <w:p w:rsidR="00000000" w:rsidRPr="007D567D" w:rsidP="007D567D">
            <w:pPr>
              <w:pStyle w:val="BodyText"/>
            </w:pPr>
            <w:r w:rsidRPr="007D567D">
              <w:t>1.4</w:t>
            </w:r>
            <w:r w:rsidRPr="007D567D">
              <w:tab/>
              <w:t>Select and wear personal protective equip</w:t>
            </w:r>
            <w:r w:rsidRPr="007D567D">
              <w:t xml:space="preserve">ment appropriate for work activities </w:t>
            </w:r>
          </w:p>
          <w:p w:rsidR="00000000" w:rsidRPr="007D567D" w:rsidP="007D567D">
            <w:pPr>
              <w:pStyle w:val="BodyText"/>
            </w:pPr>
            <w:r w:rsidRPr="007D567D">
              <w:t>1.5</w:t>
            </w:r>
            <w:r w:rsidRPr="007D567D">
              <w:tab/>
              <w:t>Identify, establish and maintain communication systems with other personnel during the emergency</w:t>
            </w:r>
          </w:p>
          <w:p w:rsidR="00000000" w:rsidRPr="007D567D" w:rsidP="007D567D">
            <w:pPr>
              <w:pStyle w:val="BodyText"/>
            </w:pPr>
            <w:r w:rsidRPr="007D567D">
              <w:t>1.6</w:t>
            </w:r>
            <w:r w:rsidRPr="007D567D">
              <w:tab/>
              <w:t>Communicate and coordinate activities with others prior to, during and on completion of the work activity</w:t>
            </w:r>
          </w:p>
          <w:p w:rsidR="00000000" w:rsidP="007D567D">
            <w:pPr>
              <w:pStyle w:val="BodyText"/>
              <w:rPr>
                <w:lang w:val="en-NZ"/>
              </w:rPr>
            </w:pPr>
            <w:r w:rsidRPr="007D567D">
              <w:t>1.7</w:t>
            </w:r>
            <w:r w:rsidRPr="007D567D">
              <w:tab/>
              <w:t>Rev</w:t>
            </w:r>
            <w:r w:rsidRPr="007D567D">
              <w:t>iew first aid resources and record, report and replenish shortages</w:t>
            </w:r>
          </w:p>
        </w:tc>
      </w:tr>
      <w:tr w:rsidTr="007D56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67D">
            <w:pPr>
              <w:pStyle w:val="BodyText"/>
              <w:rPr>
                <w:lang w:val="en-NZ"/>
              </w:rPr>
            </w:pPr>
            <w:r w:rsidRPr="007D567D">
              <w:t>2. Assess the situation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67D" w:rsidP="007D567D">
            <w:pPr>
              <w:pStyle w:val="BodyText"/>
            </w:pPr>
            <w:r w:rsidRPr="007D567D">
              <w:t>2.1</w:t>
            </w:r>
            <w:r w:rsidRPr="007D567D">
              <w:tab/>
              <w:t xml:space="preserve">Identify risks and hazards </w:t>
            </w:r>
          </w:p>
          <w:p w:rsidR="00000000" w:rsidRPr="007D567D" w:rsidP="007D567D">
            <w:pPr>
              <w:pStyle w:val="BodyText"/>
            </w:pPr>
            <w:r w:rsidRPr="007D567D">
              <w:t>2.2</w:t>
            </w:r>
            <w:r w:rsidRPr="007D567D">
              <w:tab/>
              <w:t>Minimise immediate risk and implement control measures</w:t>
            </w:r>
          </w:p>
          <w:p w:rsidR="00000000" w:rsidP="007D567D">
            <w:pPr>
              <w:pStyle w:val="BodyText"/>
              <w:rPr>
                <w:lang w:val="en-NZ"/>
              </w:rPr>
            </w:pPr>
            <w:r w:rsidRPr="007D567D">
              <w:t>2.3</w:t>
            </w:r>
            <w:r w:rsidRPr="007D567D">
              <w:tab/>
              <w:t>Assess casualty</w:t>
            </w:r>
            <w:r>
              <w:t>’</w:t>
            </w:r>
            <w:r w:rsidRPr="007D567D">
              <w:t>s vital signs and physical condition</w:t>
            </w:r>
          </w:p>
        </w:tc>
      </w:tr>
      <w:tr w:rsidTr="007D56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67D">
            <w:pPr>
              <w:pStyle w:val="BodyText"/>
              <w:rPr>
                <w:lang w:val="en-NZ"/>
              </w:rPr>
            </w:pPr>
            <w:r w:rsidRPr="007D567D">
              <w:t>3. Apply First Aid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67D" w:rsidP="007D567D">
            <w:pPr>
              <w:pStyle w:val="BodyText"/>
            </w:pPr>
            <w:r w:rsidRPr="007D567D">
              <w:t>3.1</w:t>
            </w:r>
            <w:r w:rsidRPr="007D567D">
              <w:tab/>
              <w:t>Provide First Aid management</w:t>
            </w:r>
          </w:p>
          <w:p w:rsidR="00000000" w:rsidRPr="007D567D" w:rsidP="007D567D">
            <w:pPr>
              <w:pStyle w:val="BodyText"/>
            </w:pPr>
            <w:r w:rsidRPr="007D567D">
              <w:t>3.2</w:t>
            </w:r>
            <w:r w:rsidRPr="007D567D">
              <w:tab/>
              <w:t xml:space="preserve">Reassure casualty in a caring and calm manner and make them comfortable </w:t>
            </w:r>
          </w:p>
          <w:p w:rsidR="00000000" w:rsidRPr="007D567D" w:rsidP="007D567D">
            <w:pPr>
              <w:pStyle w:val="BodyText"/>
            </w:pPr>
            <w:r w:rsidRPr="007D567D">
              <w:t>3.3</w:t>
            </w:r>
            <w:r w:rsidRPr="007D567D">
              <w:tab/>
              <w:t>Identify, obtain and apply use of First Aid resources and equipment appropriate to the identified risks and hazard controls</w:t>
            </w:r>
          </w:p>
          <w:p w:rsidR="00000000" w:rsidRPr="007D567D" w:rsidP="007D567D">
            <w:pPr>
              <w:pStyle w:val="BodyText"/>
            </w:pPr>
            <w:r w:rsidRPr="007D567D">
              <w:t>3.4</w:t>
            </w:r>
            <w:r w:rsidRPr="007D567D">
              <w:tab/>
              <w:t>Communicate with emergency control personnel the need for First Aid/medical assistance</w:t>
            </w:r>
          </w:p>
          <w:p w:rsidR="00000000" w:rsidRPr="007D567D" w:rsidP="007D567D">
            <w:pPr>
              <w:pStyle w:val="BodyText"/>
            </w:pPr>
            <w:r w:rsidRPr="007D567D">
              <w:t>3.5</w:t>
            </w:r>
            <w:r w:rsidRPr="007D567D">
              <w:tab/>
              <w:t>Monitor and respond to casualty</w:t>
            </w:r>
            <w:r>
              <w:t>’</w:t>
            </w:r>
            <w:r w:rsidRPr="007D567D">
              <w:t>s condition</w:t>
            </w:r>
          </w:p>
          <w:p w:rsidR="00000000" w:rsidP="007D567D">
            <w:pPr>
              <w:pStyle w:val="BodyText"/>
              <w:rPr>
                <w:lang w:val="en-NZ"/>
              </w:rPr>
            </w:pPr>
            <w:r w:rsidRPr="007D567D">
              <w:t>3.6</w:t>
            </w:r>
            <w:r w:rsidRPr="007D567D">
              <w:tab/>
              <w:t>Finalise management of casualty</w:t>
            </w:r>
          </w:p>
        </w:tc>
      </w:tr>
      <w:tr w:rsidTr="007D567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567D">
            <w:pPr>
              <w:pStyle w:val="BodyText"/>
              <w:rPr>
                <w:lang w:val="en-NZ"/>
              </w:rPr>
            </w:pPr>
            <w:r w:rsidRPr="007D567D">
              <w:t>4. Record and report incident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567D" w:rsidP="007D567D">
            <w:pPr>
              <w:pStyle w:val="BodyText"/>
            </w:pPr>
            <w:r w:rsidRPr="007D567D">
              <w:t>4.1</w:t>
            </w:r>
            <w:r w:rsidRPr="007D567D">
              <w:tab/>
              <w:t>Record details of casualty</w:t>
            </w:r>
            <w:r>
              <w:t>’</w:t>
            </w:r>
            <w:r w:rsidRPr="007D567D">
              <w:t>s physical conditi</w:t>
            </w:r>
            <w:r w:rsidRPr="007D567D">
              <w:t>on, changes in conditions, management and response to management</w:t>
            </w:r>
          </w:p>
          <w:p w:rsidR="00000000" w:rsidRPr="007D567D" w:rsidP="007D567D">
            <w:pPr>
              <w:pStyle w:val="BodyText"/>
            </w:pPr>
            <w:r w:rsidRPr="007D567D">
              <w:t>4.2</w:t>
            </w:r>
            <w:r w:rsidRPr="007D567D">
              <w:tab/>
              <w:t>Convey details of casualty</w:t>
            </w:r>
            <w:r>
              <w:t>’</w:t>
            </w:r>
            <w:r w:rsidRPr="007D567D">
              <w:t>s condition and management activities to emergency services/relieving personnel</w:t>
            </w:r>
          </w:p>
          <w:p w:rsidR="00000000" w:rsidRPr="007D567D" w:rsidP="007D567D">
            <w:pPr>
              <w:pStyle w:val="BodyText"/>
            </w:pPr>
            <w:r w:rsidRPr="007D567D">
              <w:t>4.3</w:t>
            </w:r>
            <w:r w:rsidRPr="007D567D">
              <w:tab/>
              <w:t>Prepare and submit written incident reports</w:t>
            </w:r>
          </w:p>
          <w:p w:rsidR="00000000" w:rsidRPr="007D567D" w:rsidP="007D567D">
            <w:pPr>
              <w:pStyle w:val="BodyText"/>
            </w:pPr>
            <w:r w:rsidRPr="007D567D">
              <w:t>4.4</w:t>
            </w:r>
            <w:r w:rsidRPr="007D567D">
              <w:tab/>
              <w:t>Record and report use of fir</w:t>
            </w:r>
            <w:r w:rsidRPr="007D567D">
              <w:t>st aid resources</w:t>
            </w:r>
          </w:p>
        </w:tc>
      </w:tr>
    </w:tbl>
    <w:p w:rsidR="00A54C7B" w:rsidP="007D567D">
      <w:pPr>
        <w:pStyle w:val="BodyText"/>
      </w:pPr>
    </w:p>
    <w:p w:rsidR="00A54C7B" w:rsidP="007D567D">
      <w:pPr>
        <w:pStyle w:val="BodyText"/>
      </w:pPr>
    </w:p>
    <w:p w:rsidR="00000000" w:rsidRPr="007D567D" w:rsidP="007D567D">
      <w:pPr>
        <w:pStyle w:val="Heading1"/>
      </w:pPr>
      <w:bookmarkStart w:id="5" w:name="O_687083"/>
      <w:bookmarkEnd w:id="5"/>
      <w:r w:rsidRPr="007D567D">
        <w:t>Foundation Skills</w:t>
      </w:r>
    </w:p>
    <w:p w:rsidR="00A54C7B" w:rsidP="00A54C7B">
      <w:pPr>
        <w:pStyle w:val="BodyText"/>
      </w:pPr>
      <w:r w:rsidRPr="007D567D">
        <w:t xml:space="preserve">Foundation skills essential to performance are explicit in the performance criteria of this unit. Further information is available in the Resources and Infrastructure </w:t>
      </w:r>
      <w:r w:rsidRPr="007D567D">
        <w:t>Industry Training Package Companion Volume.</w:t>
      </w:r>
    </w:p>
    <w:p w:rsidR="00000000" w:rsidRPr="007D567D" w:rsidP="007D567D">
      <w:pPr>
        <w:pStyle w:val="Heading1"/>
      </w:pPr>
      <w:bookmarkStart w:id="6" w:name="O_687081"/>
      <w:bookmarkEnd w:id="6"/>
      <w:r w:rsidRPr="007D567D">
        <w:t>Unit Mapping Information</w:t>
      </w:r>
    </w:p>
    <w:p w:rsidR="00000000" w:rsidRPr="007D567D" w:rsidP="00A54C7B">
      <w:pPr>
        <w:pStyle w:val="BodyText"/>
      </w:pPr>
      <w:r w:rsidRPr="007D567D">
        <w:t>RIIERR205A Apply initial response First Aid</w:t>
      </w:r>
    </w:p>
    <w:p w:rsidR="00000000" w:rsidRPr="007D567D" w:rsidP="007D567D">
      <w:pPr>
        <w:pStyle w:val="Heading1"/>
      </w:pPr>
      <w:bookmarkStart w:id="7" w:name="O_687093"/>
      <w:bookmarkEnd w:id="7"/>
      <w:r w:rsidRPr="007D567D">
        <w:t>Links</w:t>
      </w:r>
    </w:p>
    <w:p w:rsidR="00000000" w:rsidRPr="007D567D" w:rsidP="00A54C7B">
      <w:pPr>
        <w:pStyle w:val="BodyText"/>
      </w:pPr>
      <w:r w:rsidRPr="007D567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15005">
        <w:rPr>
          <w:rStyle w:val="Hyperlink"/>
        </w:rPr>
        <w:t>https://vetnet.gov.au/Pages/TrainingDocs.aspx?q=88a61002-9a21-4386-aaf8-69c76e675272</w:t>
      </w:r>
      <w:r>
        <w:fldChar w:fldCharType="end"/>
      </w:r>
    </w:p>
    <w:p w:rsidR="00000000" w:rsidRPr="007D567D" w:rsidP="00A54C7B">
      <w:pPr>
        <w:pStyle w:val="BodyText"/>
        <w:sectPr w:rsidSect="007D567D">
          <w:headerReference w:type="default" r:id="rId10"/>
          <w:footerReference w:type="default" r:id="rId11"/>
          <w:pgSz w:w="11908" w:h="16833"/>
          <w:pgMar w:top="1702" w:right="1418" w:bottom="1702" w:left="1418" w:header="992" w:footer="992" w:gutter="0"/>
          <w:cols w:space="720"/>
          <w:noEndnote/>
          <w:docGrid w:linePitch="299"/>
        </w:sectPr>
      </w:pPr>
    </w:p>
    <w:p w:rsidR="00000000" w:rsidRPr="007D567D" w:rsidP="007D567D">
      <w:pPr>
        <w:pStyle w:val="SuperHeading"/>
      </w:pPr>
      <w:r w:rsidRPr="007D567D">
        <w:t>Assessment Requirements for RIIERR205D Apply initial response First Aid</w:t>
      </w:r>
    </w:p>
    <w:p w:rsidR="00000000" w:rsidRPr="007D567D" w:rsidP="007D567D">
      <w:pPr>
        <w:pStyle w:val="Heading1"/>
      </w:pPr>
      <w:bookmarkStart w:id="8" w:name="O_687077"/>
      <w:bookmarkEnd w:id="8"/>
      <w:r w:rsidRPr="007D567D">
        <w:t>Modification History</w:t>
      </w:r>
    </w:p>
    <w:tbl>
      <w:tblPr>
        <w:tblW w:w="9270" w:type="dxa"/>
        <w:tblLayout w:type="fixed"/>
        <w:tblCellMar>
          <w:left w:w="62" w:type="dxa"/>
          <w:right w:w="62" w:type="dxa"/>
        </w:tblCellMar>
        <w:tblLook w:val="0000"/>
      </w:tblPr>
      <w:tblGrid>
        <w:gridCol w:w="1170"/>
        <w:gridCol w:w="8100"/>
      </w:tblGrid>
      <w:tr w:rsidTr="00A54C7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Comment</w:t>
            </w:r>
          </w:p>
        </w:tc>
      </w:tr>
      <w:tr w:rsidTr="00A54C7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This unit replaces RIIERR205A Apply i</w:t>
            </w:r>
            <w:r w:rsidRPr="007D567D">
              <w:t>nitial response First Aid</w:t>
            </w:r>
          </w:p>
        </w:tc>
      </w:tr>
      <w:tr w:rsidTr="00A54C7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67D" w:rsidP="007D567D">
            <w:pPr>
              <w:pStyle w:val="BodyText"/>
            </w:pPr>
            <w:r w:rsidRPr="007D567D">
              <w:t>Removed requirement to hold a First Aid Certificate from Knowledge Evidence</w:t>
            </w:r>
          </w:p>
          <w:p w:rsidR="00000000" w:rsidP="007D567D">
            <w:pPr>
              <w:pStyle w:val="BodyText"/>
              <w:rPr>
                <w:lang w:val="en-NZ"/>
              </w:rPr>
            </w:pPr>
            <w:r w:rsidRPr="007D567D">
              <w:t>Editorial corrections</w:t>
            </w:r>
          </w:p>
        </w:tc>
      </w:tr>
      <w:tr w:rsidTr="00A54C7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67D" w:rsidP="007D567D">
            <w:pPr>
              <w:pStyle w:val="BodyText"/>
            </w:pPr>
            <w:r w:rsidRPr="007D567D">
              <w:t>Amended Knowledge Evidence</w:t>
            </w:r>
          </w:p>
          <w:p w:rsidR="00000000" w:rsidP="007D567D">
            <w:pPr>
              <w:pStyle w:val="BodyText"/>
              <w:rPr>
                <w:lang w:val="en-NZ"/>
              </w:rPr>
            </w:pPr>
            <w:r w:rsidRPr="007D567D">
              <w:t>Editorial corrections</w:t>
            </w:r>
          </w:p>
        </w:tc>
      </w:tr>
      <w:tr w:rsidTr="00A54C7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67D">
            <w:pPr>
              <w:pStyle w:val="BodyText"/>
              <w:rPr>
                <w:lang w:val="en-NZ"/>
              </w:rPr>
            </w:pPr>
            <w:r w:rsidRPr="007D567D">
              <w:t>4</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67D" w:rsidP="007D567D">
            <w:pPr>
              <w:pStyle w:val="BodyText"/>
            </w:pPr>
            <w:r w:rsidRPr="007D567D">
              <w:t>Required frequency and volume of evidence amended in Performance evidence.</w:t>
            </w:r>
          </w:p>
          <w:p w:rsidR="00000000" w:rsidRPr="007D567D" w:rsidP="007D567D">
            <w:pPr>
              <w:pStyle w:val="BodyText"/>
            </w:pPr>
            <w:r w:rsidRPr="007D567D">
              <w:t>Substantial amendments made in Assessment Conditions field, including: references to Industry Sectors, assessor and subject matter expert experience requirements, how assessment should be conducted and what it should confirm.</w:t>
            </w:r>
          </w:p>
        </w:tc>
      </w:tr>
    </w:tbl>
    <w:p w:rsidR="00000000" w:rsidRPr="007D567D" w:rsidP="007D567D">
      <w:pPr>
        <w:pStyle w:val="BodyText"/>
      </w:pPr>
    </w:p>
    <w:p w:rsidR="00000000" w:rsidRPr="007D567D" w:rsidP="007D567D">
      <w:pPr>
        <w:pStyle w:val="AllowPageBreak"/>
      </w:pPr>
    </w:p>
    <w:p w:rsidR="00000000" w:rsidRPr="007D567D" w:rsidP="007D567D">
      <w:pPr>
        <w:pStyle w:val="Heading1"/>
      </w:pPr>
      <w:bookmarkStart w:id="9" w:name="O_687076"/>
      <w:bookmarkEnd w:id="9"/>
      <w:r w:rsidRPr="007D567D">
        <w:t>Performanc</w:t>
      </w:r>
      <w:r w:rsidRPr="007D567D">
        <w:t>e Evidence</w:t>
      </w:r>
    </w:p>
    <w:p w:rsidR="00000000" w:rsidRPr="007D567D" w:rsidP="00A54C7B">
      <w:pPr>
        <w:pStyle w:val="BodyText"/>
      </w:pPr>
      <w:r w:rsidRPr="007D567D">
        <w:t>Evidence is required to be collected that demonstrates a candidate’s competency in this unit. Evidence must be relevant to the roles within this sector’s work operations and satisfy all of the requirements of the performance criteria of this uni</w:t>
      </w:r>
      <w:r w:rsidRPr="007D567D">
        <w:t>t and include evidence that the candidate:</w:t>
      </w:r>
    </w:p>
    <w:p w:rsidR="00000000" w:rsidRPr="007D567D" w:rsidP="007D567D">
      <w:pPr>
        <w:pStyle w:val="ListBullet"/>
      </w:pPr>
      <w:r w:rsidRPr="007D567D">
        <w:t>locates and applies relevant documentation, policies and procedures</w:t>
      </w:r>
    </w:p>
    <w:p w:rsidR="00000000" w:rsidRPr="007D567D" w:rsidP="007D567D">
      <w:pPr>
        <w:pStyle w:val="ListBullet"/>
      </w:pPr>
      <w:r w:rsidRPr="007D567D">
        <w:t>implements the requirements, procedures and techniques for the safe, effective and efficient application of initial response First Aid including:</w:t>
      </w:r>
    </w:p>
    <w:p w:rsidR="00000000" w:rsidRPr="007D567D" w:rsidP="007D567D">
      <w:pPr>
        <w:pStyle w:val="ListBullet2"/>
      </w:pPr>
      <w:r w:rsidRPr="007D567D">
        <w:t>reporting on hazardous situations</w:t>
      </w:r>
    </w:p>
    <w:p w:rsidR="00000000" w:rsidRPr="007D567D" w:rsidP="007D567D">
      <w:pPr>
        <w:pStyle w:val="ListBullet2"/>
      </w:pPr>
      <w:r w:rsidRPr="007D567D">
        <w:t>obtaining and interpreting incident information and data</w:t>
      </w:r>
    </w:p>
    <w:p w:rsidR="00000000" w:rsidRPr="007D567D" w:rsidP="007D567D">
      <w:pPr>
        <w:pStyle w:val="ListBullet2"/>
      </w:pPr>
      <w:r w:rsidRPr="007D567D">
        <w:t>managing risks</w:t>
      </w:r>
    </w:p>
    <w:p w:rsidR="00000000" w:rsidRPr="007D567D" w:rsidP="007D567D">
      <w:pPr>
        <w:pStyle w:val="ListBullet2"/>
      </w:pPr>
      <w:r w:rsidRPr="007D567D">
        <w:t>ass</w:t>
      </w:r>
      <w:r w:rsidRPr="007D567D">
        <w:t>essing the situation</w:t>
      </w:r>
    </w:p>
    <w:p w:rsidR="00000000" w:rsidRPr="007D567D" w:rsidP="007D567D">
      <w:pPr>
        <w:pStyle w:val="ListBullet"/>
      </w:pPr>
      <w:r w:rsidRPr="007D567D">
        <w:t>works effectively with others to undertake and complete the application of initial response First Aid that meets all required outcomes including:</w:t>
      </w:r>
    </w:p>
    <w:p w:rsidR="00000000" w:rsidRPr="007D567D" w:rsidP="007D567D">
      <w:pPr>
        <w:pStyle w:val="ListBullet2"/>
      </w:pPr>
      <w:r w:rsidRPr="007D567D">
        <w:t>complying with written and verbal reporting requirements and procedures</w:t>
      </w:r>
    </w:p>
    <w:p w:rsidR="00000000" w:rsidRPr="007D567D" w:rsidP="007D567D">
      <w:pPr>
        <w:pStyle w:val="ListBullet2"/>
      </w:pPr>
      <w:r w:rsidRPr="007D567D">
        <w:t>communicating c</w:t>
      </w:r>
      <w:r w:rsidRPr="007D567D">
        <w:t>learly and concisely with others to receive and clarify work instructions</w:t>
      </w:r>
    </w:p>
    <w:p w:rsidR="00000000" w:rsidRPr="007D567D" w:rsidP="007D567D">
      <w:pPr>
        <w:pStyle w:val="ListBullet2"/>
      </w:pPr>
      <w:r w:rsidRPr="007D567D">
        <w:t>communicating clearly and concisely with others to coordinate work activities</w:t>
      </w:r>
    </w:p>
    <w:p w:rsidR="00000000" w:rsidRPr="007D567D" w:rsidP="007D567D">
      <w:pPr>
        <w:pStyle w:val="ListBullet"/>
      </w:pPr>
      <w:r w:rsidRPr="007D567D">
        <w:t>demonstrates completion of applying initial response First Aid that safely, effectively and efficiently</w:t>
      </w:r>
      <w:r w:rsidRPr="007D567D">
        <w:t xml:space="preserve"> meets all of the required outcomes on more than one (1) occasion including:</w:t>
      </w:r>
    </w:p>
    <w:p w:rsidR="00000000" w:rsidRPr="007D567D" w:rsidP="007D567D">
      <w:pPr>
        <w:pStyle w:val="ListBullet2"/>
      </w:pPr>
      <w:r w:rsidRPr="007D567D">
        <w:t xml:space="preserve">making decisions in emergency situations </w:t>
      </w:r>
    </w:p>
    <w:p w:rsidR="00000000" w:rsidRPr="007D567D" w:rsidP="007D567D">
      <w:pPr>
        <w:pStyle w:val="ListBullet2"/>
      </w:pPr>
      <w:r w:rsidRPr="007D567D">
        <w:t>applying infection control measures</w:t>
      </w:r>
    </w:p>
    <w:p w:rsidR="00000000" w:rsidRPr="007D567D" w:rsidP="007D567D">
      <w:pPr>
        <w:pStyle w:val="ListBullet2"/>
      </w:pPr>
      <w:r w:rsidRPr="007D567D">
        <w:t>using First Aid resources and equipment</w:t>
      </w:r>
    </w:p>
    <w:p w:rsidR="00000000" w:rsidRPr="007D567D" w:rsidP="007D567D">
      <w:pPr>
        <w:pStyle w:val="ListBullet2"/>
      </w:pPr>
      <w:r w:rsidRPr="007D567D">
        <w:t>monitoring and addressing casualty’s condition</w:t>
      </w:r>
    </w:p>
    <w:p w:rsidR="00000000" w:rsidRPr="007D567D" w:rsidP="007D567D">
      <w:pPr>
        <w:pStyle w:val="ListBullet2"/>
      </w:pPr>
      <w:r w:rsidRPr="007D567D">
        <w:t xml:space="preserve">communicating with emergency personnel for first aid assistance </w:t>
      </w:r>
    </w:p>
    <w:p w:rsidR="00000000" w:rsidRPr="007D567D" w:rsidP="007D567D">
      <w:pPr>
        <w:pStyle w:val="ListBullet2"/>
      </w:pPr>
      <w:r w:rsidRPr="007D567D">
        <w:t>preparing and submitting written incident reports</w:t>
      </w:r>
    </w:p>
    <w:p w:rsidR="00000000" w:rsidRPr="007D567D" w:rsidP="007D567D">
      <w:pPr>
        <w:pStyle w:val="AllowPageBreak"/>
      </w:pPr>
    </w:p>
    <w:p w:rsidR="00000000" w:rsidRPr="007D567D" w:rsidP="007D567D">
      <w:pPr>
        <w:pStyle w:val="Heading1"/>
      </w:pPr>
      <w:bookmarkStart w:id="10" w:name="O_687074"/>
      <w:bookmarkEnd w:id="10"/>
      <w:r w:rsidRPr="007D567D">
        <w:t>Knowledge Evidence</w:t>
      </w:r>
    </w:p>
    <w:p w:rsidR="00000000" w:rsidRPr="007D567D" w:rsidP="00A54C7B">
      <w:pPr>
        <w:pStyle w:val="BodyText"/>
      </w:pPr>
      <w:r w:rsidRPr="007D567D">
        <w:t>The candidate must demonstrate knowledge of the following when applying initial response First Aid:</w:t>
      </w:r>
    </w:p>
    <w:p w:rsidR="00000000" w:rsidRPr="007D567D" w:rsidP="007D567D">
      <w:pPr>
        <w:pStyle w:val="ListBullet2"/>
      </w:pPr>
      <w:r w:rsidRPr="007D567D">
        <w:t>basi</w:t>
      </w:r>
      <w:r w:rsidRPr="007D567D">
        <w:t>c anatomy and physiology information</w:t>
      </w:r>
    </w:p>
    <w:p w:rsidR="00000000" w:rsidRPr="007D567D" w:rsidP="007D567D">
      <w:pPr>
        <w:pStyle w:val="ListBullet2"/>
      </w:pPr>
      <w:r w:rsidRPr="007D567D">
        <w:t xml:space="preserve">identifying and acknowledging own First Aid skills and limitations </w:t>
      </w:r>
    </w:p>
    <w:p w:rsidR="00000000" w:rsidRPr="007D567D" w:rsidP="007D567D">
      <w:pPr>
        <w:pStyle w:val="ListBullet2"/>
      </w:pPr>
      <w:r w:rsidRPr="007D567D">
        <w:t xml:space="preserve">safety data sheets </w:t>
      </w:r>
    </w:p>
    <w:p w:rsidR="00000000" w:rsidRPr="007D567D" w:rsidP="007D567D">
      <w:pPr>
        <w:pStyle w:val="ListBullet2"/>
      </w:pPr>
      <w:r w:rsidRPr="007D567D">
        <w:t>initial response First Aid</w:t>
      </w:r>
    </w:p>
    <w:p w:rsidR="00000000" w:rsidRPr="007D567D" w:rsidP="007D567D">
      <w:pPr>
        <w:pStyle w:val="ListBullet2"/>
      </w:pPr>
      <w:r w:rsidRPr="007D567D">
        <w:t>manual handling procedures</w:t>
      </w:r>
    </w:p>
    <w:p w:rsidR="00000000" w:rsidRPr="007D567D" w:rsidP="007D567D">
      <w:pPr>
        <w:pStyle w:val="ListBullet2"/>
      </w:pPr>
      <w:r w:rsidRPr="007D567D">
        <w:t>incident reporting systems and procedures</w:t>
      </w:r>
    </w:p>
    <w:p w:rsidR="00000000" w:rsidRPr="007D567D" w:rsidP="007D567D">
      <w:pPr>
        <w:pStyle w:val="ListBullet2"/>
      </w:pPr>
      <w:r w:rsidRPr="007D567D">
        <w:t xml:space="preserve">dealing with confidentiality </w:t>
      </w:r>
    </w:p>
    <w:p w:rsidR="00000000" w:rsidRPr="007D567D" w:rsidP="007D567D">
      <w:pPr>
        <w:pStyle w:val="ListBullet2"/>
      </w:pPr>
      <w:r w:rsidRPr="007D567D">
        <w:t>WHS l</w:t>
      </w:r>
      <w:r w:rsidRPr="007D567D">
        <w:t xml:space="preserve">egislation and regulations </w:t>
      </w:r>
    </w:p>
    <w:p w:rsidR="00000000" w:rsidRPr="007D567D" w:rsidP="007D567D">
      <w:pPr>
        <w:pStyle w:val="ListBullet2"/>
      </w:pPr>
      <w:r w:rsidRPr="007D567D">
        <w:t xml:space="preserve">duty of care </w:t>
      </w:r>
    </w:p>
    <w:p w:rsidR="00000000" w:rsidRPr="007D567D" w:rsidP="007D567D">
      <w:pPr>
        <w:pStyle w:val="ListBullet2"/>
      </w:pPr>
      <w:r w:rsidRPr="007D567D">
        <w:t xml:space="preserve">resuscitation </w:t>
      </w:r>
    </w:p>
    <w:p w:rsidR="00000000" w:rsidRPr="007D567D" w:rsidP="007D567D">
      <w:pPr>
        <w:pStyle w:val="ListBullet2"/>
      </w:pPr>
      <w:r w:rsidRPr="007D567D">
        <w:t xml:space="preserve">bleeding control </w:t>
      </w:r>
    </w:p>
    <w:p w:rsidR="00000000" w:rsidRPr="007D567D" w:rsidP="007D567D">
      <w:pPr>
        <w:pStyle w:val="ListBullet2"/>
      </w:pPr>
      <w:r w:rsidRPr="007D567D">
        <w:t xml:space="preserve">care of unconscious </w:t>
      </w:r>
    </w:p>
    <w:p w:rsidR="00000000" w:rsidRPr="007D567D" w:rsidP="007D567D">
      <w:pPr>
        <w:pStyle w:val="ListBullet2"/>
      </w:pPr>
      <w:r w:rsidRPr="007D567D">
        <w:t xml:space="preserve">legal requirements </w:t>
      </w:r>
    </w:p>
    <w:p w:rsidR="00000000" w:rsidRPr="007D567D" w:rsidP="007D567D">
      <w:pPr>
        <w:pStyle w:val="ListBullet2"/>
      </w:pPr>
      <w:r w:rsidRPr="007D567D">
        <w:t>airway management</w:t>
      </w:r>
    </w:p>
    <w:p w:rsidR="00000000" w:rsidRPr="007D567D" w:rsidP="007D567D">
      <w:pPr>
        <w:pStyle w:val="AllowPageBreak"/>
      </w:pPr>
    </w:p>
    <w:p w:rsidR="00000000" w:rsidRPr="007D567D" w:rsidP="007D567D">
      <w:pPr>
        <w:pStyle w:val="Heading1"/>
      </w:pPr>
      <w:bookmarkStart w:id="11" w:name="O_687071"/>
      <w:bookmarkEnd w:id="11"/>
      <w:r w:rsidRPr="007D567D">
        <w:t>Assessment Conditions</w:t>
      </w:r>
    </w:p>
    <w:p w:rsidR="00000000" w:rsidRPr="007D567D" w:rsidP="007D567D">
      <w:pPr>
        <w:pStyle w:val="ListBullet"/>
      </w:pPr>
      <w:r w:rsidRPr="007D567D">
        <w:t xml:space="preserve">An assessor of this unit must satisfy the requirements of the NVR/AQTF or their successors; and Industry regulations for certification and licensing; and, </w:t>
      </w:r>
    </w:p>
    <w:p w:rsidR="00000000" w:rsidRPr="007D567D" w:rsidP="007D567D">
      <w:pPr>
        <w:pStyle w:val="ListBullet"/>
      </w:pPr>
      <w:r w:rsidRPr="007D567D">
        <w:t>this unit is best assessed in the context of this sector’s work environment;</w:t>
      </w:r>
    </w:p>
    <w:p w:rsidR="00000000" w:rsidRPr="007D567D" w:rsidP="007D567D">
      <w:pPr>
        <w:pStyle w:val="ListBullet"/>
      </w:pPr>
      <w:r w:rsidRPr="007D567D">
        <w:t>where personal safety o</w:t>
      </w:r>
      <w:r w:rsidRPr="007D567D">
        <w:t>r environmental damage are limiting factors, assessment may occur in a simulated environment provided it is realistic and sufficiently rigorous to cover all aspects of this sector’s workplace performance, including environment, task skills, task management</w:t>
      </w:r>
      <w:r w:rsidRPr="007D567D">
        <w:t xml:space="preserve"> skills, contingency management skills and job role environment skills; and,</w:t>
      </w:r>
    </w:p>
    <w:p w:rsidR="00000000" w:rsidRPr="007D567D" w:rsidP="007D567D">
      <w:pPr>
        <w:pStyle w:val="ListBullet"/>
      </w:pPr>
      <w:r w:rsidRPr="007D567D">
        <w:t>this unit must be assessed in compliance with relevant legislation/regulation and using policies, procedures, processes and operational manuals directly related to the industry se</w:t>
      </w:r>
      <w:r w:rsidRPr="007D567D">
        <w:t>ctor for which it is being assessed; and,</w:t>
      </w:r>
    </w:p>
    <w:p w:rsidR="00000000" w:rsidRPr="007D567D" w:rsidP="007D567D">
      <w:pPr>
        <w:pStyle w:val="ListBullet"/>
      </w:pPr>
      <w:r w:rsidRPr="007D567D">
        <w:t>assessment may be conducted in conjunction with the assessment of other Units of Competency; and,</w:t>
      </w:r>
    </w:p>
    <w:p w:rsidR="00000000" w:rsidRPr="007D567D" w:rsidP="007D567D">
      <w:pPr>
        <w:pStyle w:val="ListBullet"/>
      </w:pPr>
      <w:r w:rsidRPr="007D567D">
        <w:t>assessment must confirm consistent performance can be applied in a range of relevant workplace circumstances; and,</w:t>
      </w:r>
    </w:p>
    <w:p w:rsidR="00000000" w:rsidRPr="007D567D" w:rsidP="007D567D">
      <w:pPr>
        <w:pStyle w:val="ListBullet"/>
      </w:pPr>
      <w:r w:rsidRPr="007D567D">
        <w:t>a</w:t>
      </w:r>
      <w:r w:rsidRPr="007D567D">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D567D" w:rsidP="007D567D">
      <w:pPr>
        <w:pStyle w:val="ListBullet"/>
      </w:pPr>
      <w:r w:rsidRPr="007D567D">
        <w:t>whe</w:t>
      </w:r>
      <w:r w:rsidRPr="007D567D">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7D567D">
        <w:t>equivalent unit) and/or demonstrate equivalence of skills and knowledge at the unit level. An Industry technical expert must also demonstrate skills and knowledge from the minimum years of current work experience specified below in the Industry sector, inc</w:t>
      </w:r>
      <w:r w:rsidRPr="007D567D">
        <w:t>luding time spent in roles related to the unit being assessed; and,</w:t>
      </w:r>
    </w:p>
    <w:p w:rsidR="00000000" w:rsidRPr="007D567D" w:rsidP="007D567D">
      <w:pPr>
        <w:pStyle w:val="ListBullet"/>
      </w:pPr>
      <w:r w:rsidRPr="007D567D">
        <w:t xml:space="preserve">assessor and Industry subject matter expert requirements differ depending on the Australian Qualifications Framework Level (AQF) of the qualification being assessed and/or Industry Sector </w:t>
      </w:r>
      <w:r w:rsidRPr="007D567D">
        <w:t>as follows:</w:t>
      </w:r>
    </w:p>
    <w:tbl>
      <w:tblPr>
        <w:tblW w:w="8896" w:type="dxa"/>
        <w:tblInd w:w="360" w:type="dxa"/>
        <w:tblLayout w:type="fixed"/>
        <w:tblCellMar>
          <w:left w:w="62" w:type="dxa"/>
          <w:right w:w="62" w:type="dxa"/>
        </w:tblCellMar>
        <w:tblLook w:val="0000"/>
      </w:tblPr>
      <w:tblGrid>
        <w:gridCol w:w="4218"/>
        <w:gridCol w:w="1559"/>
        <w:gridCol w:w="3119"/>
      </w:tblGrid>
      <w:tr w:rsidTr="007D56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Required assessor or Industry subject matter expert experience</w:t>
            </w:r>
          </w:p>
        </w:tc>
      </w:tr>
      <w:tr w:rsidTr="007D567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1 Year</w:t>
            </w:r>
          </w:p>
        </w:tc>
      </w:tr>
      <w:tr w:rsidTr="007D567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2 Years</w:t>
            </w:r>
          </w:p>
        </w:tc>
      </w:tr>
      <w:tr w:rsidTr="007D56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3 Years</w:t>
            </w:r>
          </w:p>
        </w:tc>
      </w:tr>
      <w:tr w:rsidTr="007D56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5 Years</w:t>
            </w:r>
          </w:p>
        </w:tc>
      </w:tr>
      <w:tr w:rsidTr="007D567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567D">
            <w:pPr>
              <w:pStyle w:val="BodyText"/>
              <w:rPr>
                <w:lang w:val="en-NZ"/>
              </w:rPr>
            </w:pPr>
            <w:r w:rsidRPr="007D567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567D" w:rsidP="007D567D">
            <w:pPr>
              <w:pStyle w:val="BodyText"/>
            </w:pPr>
            <w:r w:rsidRPr="007D567D">
              <w:t>Where this Unit is being assessed outside of the Resources and Infrastructure Sectors assessor and/or Industry subject mat</w:t>
            </w:r>
            <w:r w:rsidRPr="007D567D">
              <w:t>ter expert experience should be in-line with industry standards for the sector in which it is being assessed and where no Industry standard is specified should comply with any relevant regulation.</w:t>
            </w:r>
          </w:p>
        </w:tc>
      </w:tr>
    </w:tbl>
    <w:p w:rsidR="00000000" w:rsidRPr="007D567D" w:rsidP="00A54C7B">
      <w:pPr>
        <w:pStyle w:val="BodyText"/>
      </w:pPr>
      <w:r w:rsidRPr="007D567D">
        <w:t>*Assessors can demonstrate current work expe</w:t>
      </w:r>
      <w:r w:rsidRPr="007D567D">
        <w:t>rience through employment within Industry in a role relevant to the outcomes of the Unit; or, for external assessors this can be demonstrated through exposure to Industry by conducting frequent site assessments across various locations.</w:t>
      </w:r>
    </w:p>
    <w:p w:rsidR="00000000" w:rsidRPr="007D567D" w:rsidP="00A54C7B">
      <w:pPr>
        <w:pStyle w:val="BodyText"/>
      </w:pPr>
      <w:r w:rsidRPr="007D567D">
        <w:t>**Where a unit is b</w:t>
      </w:r>
      <w:r w:rsidRPr="007D567D">
        <w:t>eing delivered outside of a Qualification the first numeric character in the Unit code should be considered to indicate the AQF level</w:t>
      </w:r>
    </w:p>
    <w:p w:rsidR="00000000" w:rsidRPr="007D567D" w:rsidP="007D567D">
      <w:pPr>
        <w:pStyle w:val="Heading1"/>
      </w:pPr>
      <w:bookmarkStart w:id="12" w:name="O_687095"/>
      <w:bookmarkEnd w:id="12"/>
      <w:r w:rsidRPr="007D567D">
        <w:t>Links</w:t>
      </w:r>
    </w:p>
    <w:p w:rsidR="00000000" w:rsidRPr="007D567D" w:rsidP="00A54C7B">
      <w:pPr>
        <w:pStyle w:val="BodyText"/>
      </w:pPr>
      <w:r w:rsidRPr="007D567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15005">
        <w:rPr>
          <w:rStyle w:val="Hyperlink"/>
        </w:rPr>
        <w:t>https://vetnet.gov.au/Pages/TrainingDocs.aspx?q=88a61002-9a21-4386-aaf8-69c76e675272</w:t>
      </w:r>
      <w:r>
        <w:fldChar w:fldCharType="end"/>
      </w:r>
    </w:p>
    <w:p w:rsidR="00000000" w:rsidRPr="007D567D" w:rsidP="007D567D"/>
    <w:sectPr w:rsidSect="007D56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7D" w:rsidRPr="00A54C7B" w:rsidP="00A54C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7B" w:rsidP="007D5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4C7B" w:rsidP="007D56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54C7B" w:rsidP="007D56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7D" w:rsidP="007D567D">
    <w:pPr>
      <w:pStyle w:val="Footer"/>
      <w:framePr w:wrap="around"/>
    </w:pPr>
    <w:r>
      <w:fldChar w:fldCharType="begin"/>
    </w:r>
    <w:r>
      <w:instrText xml:space="preserve"> DOCPROPERTY  Subject  \* MERGEFORMAT </w:instrText>
    </w:r>
    <w:r>
      <w:fldChar w:fldCharType="separate"/>
    </w:r>
    <w:r w:rsidR="00A54C7B">
      <w:t>Approved</w:t>
    </w:r>
    <w:r w:rsidR="00A54C7B">
      <w:fldChar w:fldCharType="end"/>
    </w:r>
    <w:r>
      <w:tab/>
      <w:t xml:space="preserve">Page </w:t>
    </w:r>
    <w:r>
      <w:fldChar w:fldCharType="begin"/>
    </w:r>
    <w:r>
      <w:instrText xml:space="preserve"> PAGE  \* Arabic  \* MERGEFORMAT </w:instrText>
    </w:r>
    <w:r>
      <w:fldChar w:fldCharType="separate"/>
    </w:r>
    <w:r w:rsidR="00A54C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4C7B">
      <w:rPr>
        <w:noProof/>
      </w:rPr>
      <w:t>5</w:t>
    </w:r>
    <w:r>
      <w:rPr>
        <w:noProof/>
      </w:rPr>
      <w:fldChar w:fldCharType="end"/>
    </w:r>
  </w:p>
  <w:p w:rsidR="007D567D" w:rsidP="007D567D">
    <w:pPr>
      <w:pStyle w:val="Footer"/>
      <w:framePr w:wrap="around"/>
    </w:pPr>
    <w:r>
      <w:t xml:space="preserve">© Commonwealth of Australia, </w:t>
    </w:r>
    <w:r>
      <w:fldChar w:fldCharType="begin"/>
    </w:r>
    <w:r>
      <w:instrText xml:space="preserve"> DATE  \@ "yyyy"  \* MERGEFORMAT </w:instrText>
    </w:r>
    <w:r>
      <w:fldChar w:fldCharType="separate"/>
    </w:r>
    <w:r w:rsidR="00A54C7B">
      <w:rPr>
        <w:noProof/>
      </w:rPr>
      <w:t>2025</w:t>
    </w:r>
    <w:r>
      <w:fldChar w:fldCharType="end"/>
    </w:r>
    <w:r>
      <w:tab/>
    </w:r>
    <w:r>
      <w:fldChar w:fldCharType="begin"/>
    </w:r>
    <w:r>
      <w:instrText xml:space="preserve"> DOCPROPERTY  Author  \* MERGEFORMAT </w:instrText>
    </w:r>
    <w:r>
      <w:fldChar w:fldCharType="separate"/>
    </w:r>
    <w:r w:rsidR="00A54C7B">
      <w:t>Mining and Automotive Skills Alliance</w:t>
    </w:r>
    <w:r w:rsidR="00A54C7B">
      <w:fldChar w:fldCharType="end"/>
    </w:r>
  </w:p>
  <w:p w:rsidR="007D567D" w:rsidP="007D56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67D" w:rsidRPr="00A54C7B" w:rsidP="00A54C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7B" w:rsidRPr="002D2AF8" w:rsidP="007D567D">
    <w:pPr>
      <w:pStyle w:val="Header"/>
      <w:framePr w:wrap="around"/>
    </w:pPr>
    <w:r>
      <w:fldChar w:fldCharType="begin"/>
    </w:r>
    <w:r>
      <w:instrText xml:space="preserve"> TITLE   \* MERGEFORMAT </w:instrText>
    </w:r>
    <w:r>
      <w:fldChar w:fldCharType="separate"/>
    </w:r>
    <w:r>
      <w:t>RIIERR205D Apply initial response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54C7B" w:rsidP="007D56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67D" w:rsidRPr="002D2AF8" w:rsidP="007D567D">
    <w:pPr>
      <w:pStyle w:val="Header"/>
      <w:framePr w:wrap="around"/>
    </w:pPr>
    <w:r>
      <w:fldChar w:fldCharType="begin"/>
    </w:r>
    <w:r>
      <w:instrText xml:space="preserve"> TITLE   \* MERGEFORMAT </w:instrText>
    </w:r>
    <w:r>
      <w:fldChar w:fldCharType="separate"/>
    </w:r>
    <w:r w:rsidR="00A54C7B">
      <w:t>RIIERR205D Apply initial response First Aid</w:t>
    </w:r>
    <w:r w:rsidR="00A54C7B">
      <w:fldChar w:fldCharType="end"/>
    </w:r>
    <w:r>
      <w:tab/>
      <w:t xml:space="preserve">Date this document was generated: </w:t>
    </w:r>
    <w:r>
      <w:fldChar w:fldCharType="begin"/>
    </w:r>
    <w:r>
      <w:instrText xml:space="preserve"> CREATEDATE  \@ "d MMMM yyyy"  \* MERGEFORMAT </w:instrText>
    </w:r>
    <w:r>
      <w:fldChar w:fldCharType="separate"/>
    </w:r>
    <w:r w:rsidR="00A54C7B">
      <w:rPr>
        <w:noProof/>
      </w:rPr>
      <w:t>1 March 2025</w:t>
    </w:r>
    <w:r>
      <w:fldChar w:fldCharType="end"/>
    </w:r>
  </w:p>
  <w:p w:rsidR="007D567D" w:rsidP="007D5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FE7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82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2D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67D"/>
    <w:pPr>
      <w:spacing w:before="360" w:after="60"/>
      <w:outlineLvl w:val="0"/>
    </w:pPr>
    <w:rPr>
      <w:sz w:val="32"/>
    </w:rPr>
  </w:style>
  <w:style w:type="paragraph" w:styleId="Heading2">
    <w:name w:val="heading 2"/>
    <w:basedOn w:val="HeadingBase"/>
    <w:next w:val="BodyText"/>
    <w:link w:val="Heading2Char"/>
    <w:qFormat/>
    <w:rsid w:val="007D567D"/>
    <w:pPr>
      <w:keepLines/>
      <w:spacing w:before="240" w:after="120"/>
      <w:outlineLvl w:val="1"/>
    </w:pPr>
    <w:rPr>
      <w:sz w:val="28"/>
      <w:szCs w:val="40"/>
    </w:rPr>
  </w:style>
  <w:style w:type="paragraph" w:styleId="Heading3">
    <w:name w:val="heading 3"/>
    <w:basedOn w:val="HeadingBase"/>
    <w:next w:val="BodyText"/>
    <w:link w:val="Heading3Char"/>
    <w:qFormat/>
    <w:rsid w:val="007D567D"/>
    <w:pPr>
      <w:spacing w:before="180" w:after="120"/>
      <w:outlineLvl w:val="2"/>
    </w:pPr>
    <w:rPr>
      <w:spacing w:val="-10"/>
      <w:kern w:val="32"/>
    </w:rPr>
  </w:style>
  <w:style w:type="paragraph" w:styleId="Heading4">
    <w:name w:val="heading 4"/>
    <w:basedOn w:val="HeadingBase"/>
    <w:next w:val="BodyText"/>
    <w:link w:val="Heading4Char"/>
    <w:qFormat/>
    <w:rsid w:val="007D567D"/>
    <w:pPr>
      <w:spacing w:before="160" w:after="120"/>
      <w:outlineLvl w:val="3"/>
    </w:pPr>
    <w:rPr>
      <w:sz w:val="22"/>
    </w:rPr>
  </w:style>
  <w:style w:type="paragraph" w:styleId="Heading5">
    <w:name w:val="heading 5"/>
    <w:basedOn w:val="HeadingBase"/>
    <w:next w:val="Normal"/>
    <w:link w:val="Heading5Char"/>
    <w:qFormat/>
    <w:rsid w:val="007D567D"/>
    <w:pPr>
      <w:spacing w:before="80"/>
      <w:outlineLvl w:val="4"/>
    </w:pPr>
    <w:rPr>
      <w:color w:val="918585"/>
      <w:sz w:val="20"/>
    </w:rPr>
  </w:style>
  <w:style w:type="paragraph" w:styleId="Heading6">
    <w:name w:val="heading 6"/>
    <w:basedOn w:val="HeadingBase"/>
    <w:next w:val="Normal"/>
    <w:link w:val="Heading6Char"/>
    <w:qFormat/>
    <w:rsid w:val="007D567D"/>
    <w:pPr>
      <w:spacing w:before="60"/>
      <w:outlineLvl w:val="5"/>
    </w:pPr>
    <w:rPr>
      <w:color w:val="918585"/>
      <w:sz w:val="20"/>
    </w:rPr>
  </w:style>
  <w:style w:type="paragraph" w:styleId="Heading7">
    <w:name w:val="heading 7"/>
    <w:basedOn w:val="Normal"/>
    <w:next w:val="Normal"/>
    <w:link w:val="Heading7Char"/>
    <w:qFormat/>
    <w:rsid w:val="007D567D"/>
    <w:pPr>
      <w:ind w:left="720"/>
      <w:outlineLvl w:val="6"/>
    </w:pPr>
    <w:rPr>
      <w:i/>
    </w:rPr>
  </w:style>
  <w:style w:type="paragraph" w:styleId="Heading8">
    <w:name w:val="heading 8"/>
    <w:basedOn w:val="Normal"/>
    <w:next w:val="Normal"/>
    <w:link w:val="Heading8Char"/>
    <w:qFormat/>
    <w:rsid w:val="007D567D"/>
    <w:pPr>
      <w:ind w:left="720"/>
      <w:outlineLvl w:val="7"/>
    </w:pPr>
    <w:rPr>
      <w:i/>
    </w:rPr>
  </w:style>
  <w:style w:type="paragraph" w:styleId="Heading9">
    <w:name w:val="heading 9"/>
    <w:basedOn w:val="Normal"/>
    <w:next w:val="Normal"/>
    <w:link w:val="Heading9Char"/>
    <w:qFormat/>
    <w:rsid w:val="007D567D"/>
    <w:pPr>
      <w:ind w:left="720"/>
      <w:outlineLvl w:val="8"/>
    </w:pPr>
    <w:rPr>
      <w:i/>
    </w:rPr>
  </w:style>
  <w:style w:type="character" w:default="1" w:styleId="DefaultParagraphFont">
    <w:name w:val="Default Paragraph Font"/>
    <w:uiPriority w:val="1"/>
    <w:unhideWhenUsed/>
    <w:rsid w:val="007D5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67D"/>
  </w:style>
  <w:style w:type="character" w:customStyle="1" w:styleId="Heading1Char">
    <w:name w:val="Heading 1 Char"/>
    <w:basedOn w:val="DefaultParagraphFont"/>
    <w:link w:val="Heading1"/>
    <w:rsid w:val="007D567D"/>
    <w:rPr>
      <w:rFonts w:ascii="Times New Roman" w:eastAsia="Times New Roman" w:hAnsi="Times New Roman" w:cs="Times New Roman"/>
      <w:b/>
      <w:sz w:val="32"/>
      <w:szCs w:val="20"/>
      <w:lang w:eastAsia="en-US"/>
    </w:rPr>
  </w:style>
  <w:style w:type="paragraph" w:styleId="BodyText">
    <w:name w:val="Body Text"/>
    <w:basedOn w:val="Normal"/>
    <w:link w:val="BodyTextChar"/>
    <w:rsid w:val="007D56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67D"/>
    <w:rPr>
      <w:rFonts w:ascii="Times New Roman" w:eastAsia="Times New Roman" w:hAnsi="Times New Roman" w:cs="Times New Roman"/>
      <w:sz w:val="24"/>
      <w:lang w:eastAsia="en-US"/>
    </w:rPr>
  </w:style>
  <w:style w:type="paragraph" w:styleId="ListBullet">
    <w:name w:val="List Bullet"/>
    <w:basedOn w:val="List"/>
    <w:rsid w:val="007D567D"/>
    <w:pPr>
      <w:numPr>
        <w:numId w:val="12"/>
      </w:numPr>
      <w:tabs>
        <w:tab w:val="clear" w:pos="340"/>
      </w:tabs>
      <w:spacing w:before="40" w:after="40"/>
    </w:pPr>
  </w:style>
  <w:style w:type="paragraph" w:styleId="ListBullet2">
    <w:name w:val="List Bullet 2"/>
    <w:basedOn w:val="List2"/>
    <w:rsid w:val="007D567D"/>
    <w:pPr>
      <w:numPr>
        <w:numId w:val="13"/>
      </w:numPr>
      <w:tabs>
        <w:tab w:val="clear" w:pos="680"/>
      </w:tabs>
    </w:pPr>
  </w:style>
  <w:style w:type="paragraph" w:customStyle="1" w:styleId="SuperHeading">
    <w:name w:val="SuperHeading"/>
    <w:basedOn w:val="Normal"/>
    <w:rsid w:val="007D567D"/>
    <w:pPr>
      <w:spacing w:before="240" w:after="120"/>
      <w:outlineLvl w:val="0"/>
    </w:pPr>
    <w:rPr>
      <w:rFonts w:ascii="Times New Roman" w:hAnsi="Times New Roman"/>
      <w:b/>
      <w:sz w:val="32"/>
    </w:rPr>
  </w:style>
  <w:style w:type="paragraph" w:customStyle="1" w:styleId="AllowPageBreak">
    <w:name w:val="AllowPageBreak"/>
    <w:rsid w:val="007D5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67D"/>
    <w:rPr>
      <w:rFonts w:ascii="Courier New" w:eastAsia="Times New Roman" w:hAnsi="Courier New" w:cs="Times New Roman"/>
      <w:i/>
      <w:szCs w:val="20"/>
      <w:lang w:eastAsia="en-US"/>
    </w:rPr>
  </w:style>
  <w:style w:type="paragraph" w:customStyle="1" w:styleId="HeadingBase">
    <w:name w:val="Heading Base"/>
    <w:rsid w:val="007D5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67D"/>
    <w:pPr>
      <w:tabs>
        <w:tab w:val="right" w:leader="dot" w:pos="9072"/>
      </w:tabs>
      <w:ind w:left="567"/>
    </w:pPr>
    <w:rPr>
      <w:szCs w:val="22"/>
    </w:rPr>
  </w:style>
  <w:style w:type="paragraph" w:customStyle="1" w:styleId="TOCBase">
    <w:name w:val="TOC Base"/>
    <w:rsid w:val="007D5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67D"/>
    <w:pPr>
      <w:tabs>
        <w:tab w:val="right" w:leader="dot" w:pos="9072"/>
      </w:tabs>
      <w:spacing w:before="40" w:after="40"/>
      <w:ind w:left="284"/>
    </w:pPr>
    <w:rPr>
      <w:rFonts w:ascii="Times New Roman" w:hAnsi="Times New Roman"/>
    </w:rPr>
  </w:style>
  <w:style w:type="paragraph" w:styleId="TOC1">
    <w:name w:val="toc 1"/>
    <w:basedOn w:val="TOCBase"/>
    <w:next w:val="Normal"/>
    <w:rsid w:val="007D56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67D"/>
    <w:rPr>
      <w:rFonts w:ascii="Times New Roman" w:eastAsia="Times New Roman" w:hAnsi="Times New Roman" w:cs="Times New Roman"/>
      <w:sz w:val="16"/>
      <w:lang w:eastAsia="en-US"/>
    </w:rPr>
  </w:style>
  <w:style w:type="paragraph" w:styleId="Title">
    <w:name w:val="Title"/>
    <w:basedOn w:val="HeadingBase"/>
    <w:link w:val="TitleChar"/>
    <w:qFormat/>
    <w:rsid w:val="007D567D"/>
    <w:pPr>
      <w:spacing w:before="5040"/>
      <w:jc w:val="center"/>
    </w:pPr>
    <w:rPr>
      <w:sz w:val="48"/>
      <w:szCs w:val="72"/>
      <w:lang w:val="en-US"/>
    </w:rPr>
  </w:style>
  <w:style w:type="character" w:customStyle="1" w:styleId="TitleChar">
    <w:name w:val="Title Char"/>
    <w:basedOn w:val="DefaultParagraphFont"/>
    <w:link w:val="Title"/>
    <w:rsid w:val="007D5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67D"/>
    <w:pPr>
      <w:tabs>
        <w:tab w:val="left" w:pos="3600"/>
        <w:tab w:val="left" w:pos="3958"/>
      </w:tabs>
    </w:pPr>
  </w:style>
  <w:style w:type="paragraph" w:styleId="List">
    <w:name w:val="List"/>
    <w:basedOn w:val="BodyText"/>
    <w:next w:val="BodyText"/>
    <w:rsid w:val="007D567D"/>
    <w:pPr>
      <w:tabs>
        <w:tab w:val="left" w:pos="340"/>
      </w:tabs>
      <w:spacing w:before="60" w:after="60"/>
      <w:ind w:left="340" w:hanging="340"/>
    </w:pPr>
  </w:style>
  <w:style w:type="paragraph" w:customStyle="1" w:styleId="Note">
    <w:name w:val="Note"/>
    <w:basedOn w:val="BodyText"/>
    <w:rsid w:val="007D56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567D"/>
    <w:rPr>
      <w:b/>
      <w:spacing w:val="0"/>
    </w:rPr>
  </w:style>
  <w:style w:type="paragraph" w:customStyle="1" w:styleId="SuperTitle">
    <w:name w:val="SuperTitle"/>
    <w:basedOn w:val="Title"/>
    <w:rsid w:val="007D567D"/>
    <w:pPr>
      <w:framePr w:wrap="auto" w:hAnchor="text" w:y="6049"/>
    </w:pPr>
    <w:rPr>
      <w:color w:val="000000"/>
      <w:sz w:val="40"/>
    </w:rPr>
  </w:style>
  <w:style w:type="paragraph" w:customStyle="1" w:styleId="TOCTitle">
    <w:name w:val="TOCTitle"/>
    <w:basedOn w:val="Heading1"/>
    <w:rsid w:val="007D567D"/>
    <w:pPr>
      <w:spacing w:after="240"/>
      <w:jc w:val="center"/>
      <w:outlineLvl w:val="9"/>
    </w:pPr>
    <w:rPr>
      <w:caps/>
    </w:rPr>
  </w:style>
  <w:style w:type="paragraph" w:customStyle="1" w:styleId="Version">
    <w:name w:val="Version"/>
    <w:rsid w:val="007D5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67D"/>
    <w:pPr>
      <w:keepNext w:val="0"/>
      <w:tabs>
        <w:tab w:val="right" w:pos="4176"/>
      </w:tabs>
      <w:ind w:left="198" w:hanging="198"/>
    </w:pPr>
    <w:rPr>
      <w:rFonts w:ascii="Garamond" w:hAnsi="Garamond"/>
    </w:rPr>
  </w:style>
  <w:style w:type="paragraph" w:styleId="IndexHeading">
    <w:name w:val="index heading"/>
    <w:basedOn w:val="Normal"/>
    <w:next w:val="Index1"/>
    <w:semiHidden/>
    <w:rsid w:val="007D567D"/>
    <w:pPr>
      <w:spacing w:before="120" w:after="120"/>
    </w:pPr>
    <w:rPr>
      <w:rFonts w:ascii="Arial" w:hAnsi="Arial"/>
      <w:b/>
      <w:color w:val="918585"/>
      <w:sz w:val="24"/>
    </w:rPr>
  </w:style>
  <w:style w:type="paragraph" w:styleId="Header">
    <w:name w:val="header"/>
    <w:basedOn w:val="Normal"/>
    <w:link w:val="HeaderChar"/>
    <w:rsid w:val="007D5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67D"/>
    <w:rPr>
      <w:rFonts w:ascii="Times New Roman" w:eastAsia="Times New Roman" w:hAnsi="Times New Roman" w:cs="Times New Roman"/>
      <w:sz w:val="16"/>
      <w:szCs w:val="20"/>
      <w:lang w:val="en-GB" w:eastAsia="en-US"/>
    </w:rPr>
  </w:style>
  <w:style w:type="paragraph" w:customStyle="1" w:styleId="Chapter">
    <w:name w:val="Chapter"/>
    <w:basedOn w:val="Normal"/>
    <w:rsid w:val="007D567D"/>
    <w:pPr>
      <w:spacing w:before="240"/>
    </w:pPr>
    <w:rPr>
      <w:rFonts w:ascii="Times New Roman" w:hAnsi="Times New Roman"/>
      <w:smallCaps/>
      <w:spacing w:val="80"/>
      <w:sz w:val="28"/>
    </w:rPr>
  </w:style>
  <w:style w:type="paragraph" w:customStyle="1" w:styleId="InChapter">
    <w:name w:val="InChapter"/>
    <w:basedOn w:val="Heading3"/>
    <w:rsid w:val="007D567D"/>
    <w:pPr>
      <w:spacing w:after="240"/>
      <w:outlineLvl w:val="9"/>
    </w:pPr>
    <w:rPr>
      <w:noProof/>
    </w:rPr>
  </w:style>
  <w:style w:type="paragraph" w:styleId="Index2">
    <w:name w:val="index 2"/>
    <w:basedOn w:val="Normal"/>
    <w:next w:val="Normal"/>
    <w:semiHidden/>
    <w:rsid w:val="007D567D"/>
    <w:pPr>
      <w:tabs>
        <w:tab w:val="right" w:pos="4176"/>
      </w:tabs>
      <w:ind w:left="568" w:hanging="284"/>
    </w:pPr>
    <w:rPr>
      <w:rFonts w:ascii="Garamond" w:hAnsi="Garamond"/>
    </w:rPr>
  </w:style>
  <w:style w:type="paragraph" w:customStyle="1" w:styleId="Byline">
    <w:name w:val="Byline"/>
    <w:rsid w:val="007D5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67D"/>
    <w:pPr>
      <w:tabs>
        <w:tab w:val="clear" w:pos="3600"/>
        <w:tab w:val="clear" w:pos="3958"/>
      </w:tabs>
      <w:jc w:val="right"/>
    </w:pPr>
  </w:style>
  <w:style w:type="character" w:styleId="Emphasis">
    <w:name w:val="Emphasis"/>
    <w:basedOn w:val="DefaultParagraphFont"/>
    <w:qFormat/>
    <w:rsid w:val="007D567D"/>
    <w:rPr>
      <w:i/>
    </w:rPr>
  </w:style>
  <w:style w:type="paragraph" w:styleId="Caption">
    <w:name w:val="caption"/>
    <w:basedOn w:val="BodyText"/>
    <w:next w:val="Normal"/>
    <w:qFormat/>
    <w:rsid w:val="007D567D"/>
    <w:pPr>
      <w:framePr w:w="2268" w:hSpace="181" w:vSpace="181" w:wrap="around" w:vAnchor="text" w:hAnchor="page" w:x="1135" w:y="285" w:anchorLock="1"/>
    </w:pPr>
    <w:rPr>
      <w:i/>
    </w:rPr>
  </w:style>
  <w:style w:type="paragraph" w:customStyle="1" w:styleId="MiniTOCTitle">
    <w:name w:val="MiniTOCTitle"/>
    <w:basedOn w:val="Heading4"/>
    <w:rsid w:val="007D567D"/>
    <w:pPr>
      <w:spacing w:before="240"/>
      <w:outlineLvl w:val="9"/>
    </w:pPr>
    <w:rPr>
      <w:noProof/>
      <w:sz w:val="24"/>
    </w:rPr>
  </w:style>
  <w:style w:type="paragraph" w:customStyle="1" w:styleId="MiniTOCItem">
    <w:name w:val="MiniTOCItem"/>
    <w:basedOn w:val="ListBullet"/>
    <w:rsid w:val="007D567D"/>
    <w:pPr>
      <w:numPr>
        <w:numId w:val="0"/>
      </w:numPr>
      <w:tabs>
        <w:tab w:val="right" w:leader="dot" w:pos="6521"/>
      </w:tabs>
      <w:spacing w:before="0" w:after="0"/>
    </w:pPr>
  </w:style>
  <w:style w:type="paragraph" w:customStyle="1" w:styleId="TOFTitle">
    <w:name w:val="TOFTitle"/>
    <w:basedOn w:val="TOCTitle"/>
    <w:rsid w:val="007D567D"/>
  </w:style>
  <w:style w:type="paragraph" w:styleId="TableofFigures">
    <w:name w:val="table of figures"/>
    <w:basedOn w:val="Normal"/>
    <w:next w:val="Normal"/>
    <w:semiHidden/>
    <w:rsid w:val="007D567D"/>
    <w:pPr>
      <w:tabs>
        <w:tab w:val="right" w:leader="dot" w:pos="9072"/>
      </w:tabs>
      <w:ind w:left="970" w:hanging="403"/>
    </w:pPr>
    <w:rPr>
      <w:rFonts w:ascii="Times New Roman" w:hAnsi="Times New Roman"/>
      <w:b/>
    </w:rPr>
  </w:style>
  <w:style w:type="paragraph" w:styleId="ListNumber">
    <w:name w:val="List Number"/>
    <w:basedOn w:val="List"/>
    <w:rsid w:val="007D567D"/>
    <w:pPr>
      <w:numPr>
        <w:numId w:val="15"/>
      </w:numPr>
      <w:tabs>
        <w:tab w:val="clear" w:pos="340"/>
      </w:tabs>
    </w:pPr>
  </w:style>
  <w:style w:type="character" w:customStyle="1" w:styleId="WingdingSymbols">
    <w:name w:val="Wingding Symbols"/>
    <w:rsid w:val="007D567D"/>
    <w:rPr>
      <w:rFonts w:ascii="Wingdings" w:hAnsi="Wingdings"/>
    </w:rPr>
  </w:style>
  <w:style w:type="paragraph" w:customStyle="1" w:styleId="TableHeading">
    <w:name w:val="Table Heading"/>
    <w:basedOn w:val="HeadingBase"/>
    <w:rsid w:val="007D567D"/>
    <w:pPr>
      <w:keepLines/>
      <w:pBdr>
        <w:bottom w:val="single" w:sz="6" w:space="1" w:color="918585"/>
      </w:pBdr>
      <w:spacing w:before="240"/>
    </w:pPr>
  </w:style>
  <w:style w:type="character" w:customStyle="1" w:styleId="HotSpot">
    <w:name w:val="HotSpot"/>
    <w:rsid w:val="007D567D"/>
    <w:rPr>
      <w:color w:val="0033CC"/>
      <w:u w:val="none"/>
    </w:rPr>
  </w:style>
  <w:style w:type="paragraph" w:customStyle="1" w:styleId="BodyTextRight">
    <w:name w:val="Body Text Right"/>
    <w:basedOn w:val="BodyText"/>
    <w:rsid w:val="007D567D"/>
    <w:pPr>
      <w:spacing w:before="0" w:after="0"/>
      <w:jc w:val="right"/>
    </w:pPr>
  </w:style>
  <w:style w:type="paragraph" w:styleId="Index3">
    <w:name w:val="index 3"/>
    <w:basedOn w:val="ListNumber2"/>
    <w:next w:val="Normal"/>
    <w:semiHidden/>
    <w:rsid w:val="007D567D"/>
    <w:pPr>
      <w:numPr>
        <w:numId w:val="0"/>
      </w:numPr>
      <w:tabs>
        <w:tab w:val="right" w:leader="dot" w:pos="4176"/>
      </w:tabs>
    </w:pPr>
  </w:style>
  <w:style w:type="paragraph" w:styleId="ListNumber2">
    <w:name w:val="List Number 2"/>
    <w:basedOn w:val="List2"/>
    <w:rsid w:val="007D567D"/>
    <w:pPr>
      <w:numPr>
        <w:numId w:val="10"/>
      </w:numPr>
      <w:tabs>
        <w:tab w:val="clear" w:pos="1060"/>
      </w:tabs>
    </w:pPr>
  </w:style>
  <w:style w:type="paragraph" w:customStyle="1" w:styleId="MarginNote">
    <w:name w:val="Margin Note"/>
    <w:basedOn w:val="BodyText"/>
    <w:rsid w:val="007D5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67D"/>
    <w:rPr>
      <w:sz w:val="32"/>
    </w:rPr>
  </w:style>
  <w:style w:type="paragraph" w:customStyle="1" w:styleId="HeadingProcedure">
    <w:name w:val="Heading Procedure"/>
    <w:basedOn w:val="HeadingBase"/>
    <w:next w:val="Normal"/>
    <w:rsid w:val="007D567D"/>
    <w:pPr>
      <w:tabs>
        <w:tab w:val="left" w:pos="0"/>
      </w:tabs>
      <w:spacing w:before="120" w:after="60"/>
    </w:pPr>
    <w:rPr>
      <w:i/>
      <w:color w:val="918585"/>
      <w:sz w:val="22"/>
    </w:rPr>
  </w:style>
  <w:style w:type="paragraph" w:customStyle="1" w:styleId="TableBodyText">
    <w:name w:val="Table Body Text"/>
    <w:basedOn w:val="BodyText"/>
    <w:rsid w:val="007D567D"/>
    <w:pPr>
      <w:spacing w:before="60" w:after="60"/>
    </w:pPr>
  </w:style>
  <w:style w:type="paragraph" w:styleId="ListContinue">
    <w:name w:val="List Continue"/>
    <w:basedOn w:val="List"/>
    <w:rsid w:val="007D567D"/>
    <w:pPr>
      <w:ind w:firstLine="0"/>
    </w:pPr>
  </w:style>
  <w:style w:type="paragraph" w:customStyle="1" w:styleId="ListNote">
    <w:name w:val="List Note"/>
    <w:basedOn w:val="List"/>
    <w:rsid w:val="007D567D"/>
    <w:pPr>
      <w:pBdr>
        <w:top w:val="single" w:sz="6" w:space="2" w:color="918585"/>
        <w:bottom w:val="single" w:sz="6" w:space="2" w:color="918585"/>
      </w:pBdr>
      <w:tabs>
        <w:tab w:val="left" w:pos="1021"/>
      </w:tabs>
      <w:ind w:firstLine="0"/>
    </w:pPr>
  </w:style>
  <w:style w:type="paragraph" w:customStyle="1" w:styleId="Warning">
    <w:name w:val="Warning"/>
    <w:basedOn w:val="BodyText"/>
    <w:rsid w:val="007D567D"/>
    <w:pPr>
      <w:shd w:val="clear" w:color="auto" w:fill="D9D9D9"/>
      <w:tabs>
        <w:tab w:val="left" w:pos="992"/>
      </w:tabs>
      <w:ind w:left="119" w:right="119"/>
    </w:pPr>
    <w:rPr>
      <w:sz w:val="20"/>
    </w:rPr>
  </w:style>
  <w:style w:type="paragraph" w:customStyle="1" w:styleId="MarginIcons">
    <w:name w:val="Margin Icons"/>
    <w:basedOn w:val="BodyText"/>
    <w:rsid w:val="007D5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67D"/>
    <w:rPr>
      <w:rFonts w:ascii="Courier New" w:hAnsi="Courier New"/>
    </w:rPr>
  </w:style>
  <w:style w:type="paragraph" w:customStyle="1" w:styleId="NoteBullet">
    <w:name w:val="Note Bullet"/>
    <w:basedOn w:val="Note"/>
    <w:rsid w:val="007D567D"/>
    <w:pPr>
      <w:tabs>
        <w:tab w:val="clear" w:pos="680"/>
      </w:tabs>
      <w:spacing w:before="60" w:after="60"/>
    </w:pPr>
  </w:style>
  <w:style w:type="paragraph" w:customStyle="1" w:styleId="SubHeading2">
    <w:name w:val="SubHeading2"/>
    <w:basedOn w:val="HeadingBase"/>
    <w:rsid w:val="007D567D"/>
    <w:pPr>
      <w:spacing w:before="240" w:after="60"/>
    </w:pPr>
    <w:rPr>
      <w:sz w:val="20"/>
    </w:rPr>
  </w:style>
  <w:style w:type="paragraph" w:customStyle="1" w:styleId="SubHeading1">
    <w:name w:val="SubHeading1"/>
    <w:basedOn w:val="HeadingBase"/>
    <w:rsid w:val="007D567D"/>
    <w:pPr>
      <w:spacing w:before="240" w:after="60"/>
    </w:pPr>
    <w:rPr>
      <w:color w:val="918585"/>
      <w:sz w:val="22"/>
    </w:rPr>
  </w:style>
  <w:style w:type="paragraph" w:customStyle="1" w:styleId="SideHeading">
    <w:name w:val="Side Heading"/>
    <w:basedOn w:val="HeadingBase"/>
    <w:rsid w:val="007D5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67D"/>
    <w:pPr>
      <w:tabs>
        <w:tab w:val="num" w:pos="360"/>
      </w:tabs>
    </w:pPr>
  </w:style>
  <w:style w:type="paragraph" w:styleId="PlainText">
    <w:name w:val="Plain Text"/>
    <w:basedOn w:val="Normal"/>
    <w:link w:val="PlainTextChar"/>
    <w:rsid w:val="007D567D"/>
    <w:rPr>
      <w:sz w:val="20"/>
    </w:rPr>
  </w:style>
  <w:style w:type="character" w:customStyle="1" w:styleId="PlainTextChar">
    <w:name w:val="Plain Text Char"/>
    <w:basedOn w:val="DefaultParagraphFont"/>
    <w:link w:val="PlainText"/>
    <w:rsid w:val="007D567D"/>
    <w:rPr>
      <w:rFonts w:ascii="Courier New" w:eastAsia="Times New Roman" w:hAnsi="Courier New" w:cs="Times New Roman"/>
      <w:sz w:val="20"/>
      <w:szCs w:val="20"/>
      <w:lang w:eastAsia="en-US"/>
    </w:rPr>
  </w:style>
  <w:style w:type="character" w:customStyle="1" w:styleId="MenuOption">
    <w:name w:val="Menu Option"/>
    <w:basedOn w:val="DefaultParagraphFont"/>
    <w:rsid w:val="007D567D"/>
    <w:rPr>
      <w:b/>
      <w:smallCaps/>
    </w:rPr>
  </w:style>
  <w:style w:type="paragraph" w:customStyle="1" w:styleId="TableListNumber">
    <w:name w:val="Table List Number"/>
    <w:basedOn w:val="ListNumber"/>
    <w:rsid w:val="007D567D"/>
    <w:pPr>
      <w:numPr>
        <w:numId w:val="0"/>
      </w:numPr>
    </w:pPr>
  </w:style>
  <w:style w:type="paragraph" w:styleId="TOC4">
    <w:name w:val="toc 4"/>
    <w:basedOn w:val="TOCBase"/>
    <w:next w:val="Normal"/>
    <w:semiHidden/>
    <w:rsid w:val="007D567D"/>
    <w:pPr>
      <w:tabs>
        <w:tab w:val="right" w:leader="dot" w:pos="9071"/>
      </w:tabs>
      <w:ind w:left="1701"/>
    </w:pPr>
  </w:style>
  <w:style w:type="paragraph" w:customStyle="1" w:styleId="ListAlpha">
    <w:name w:val="List Alpha"/>
    <w:basedOn w:val="List"/>
    <w:rsid w:val="007D567D"/>
    <w:pPr>
      <w:numPr>
        <w:numId w:val="9"/>
      </w:numPr>
    </w:pPr>
  </w:style>
  <w:style w:type="paragraph" w:customStyle="1" w:styleId="ListAlpha2">
    <w:name w:val="List Alpha 2"/>
    <w:basedOn w:val="List2"/>
    <w:rsid w:val="007D567D"/>
    <w:pPr>
      <w:numPr>
        <w:numId w:val="8"/>
      </w:numPr>
    </w:pPr>
  </w:style>
  <w:style w:type="paragraph" w:styleId="List2">
    <w:name w:val="List 2"/>
    <w:basedOn w:val="BodyText"/>
    <w:rsid w:val="007D567D"/>
    <w:pPr>
      <w:tabs>
        <w:tab w:val="left" w:pos="680"/>
      </w:tabs>
      <w:spacing w:before="60" w:after="60"/>
      <w:ind w:left="680" w:hanging="340"/>
    </w:pPr>
  </w:style>
  <w:style w:type="paragraph" w:styleId="List3">
    <w:name w:val="List 3"/>
    <w:basedOn w:val="BodyText"/>
    <w:rsid w:val="007D567D"/>
    <w:pPr>
      <w:tabs>
        <w:tab w:val="left" w:pos="1021"/>
      </w:tabs>
      <w:spacing w:before="60" w:after="60"/>
      <w:ind w:left="1020" w:hanging="340"/>
    </w:pPr>
  </w:style>
  <w:style w:type="paragraph" w:styleId="List4">
    <w:name w:val="List 4"/>
    <w:basedOn w:val="BodyText"/>
    <w:rsid w:val="007D567D"/>
    <w:pPr>
      <w:tabs>
        <w:tab w:val="left" w:pos="1361"/>
      </w:tabs>
      <w:spacing w:before="60" w:after="60"/>
      <w:ind w:left="1361" w:hanging="340"/>
    </w:pPr>
  </w:style>
  <w:style w:type="paragraph" w:styleId="List5">
    <w:name w:val="List 5"/>
    <w:basedOn w:val="BodyText"/>
    <w:rsid w:val="007D567D"/>
    <w:pPr>
      <w:tabs>
        <w:tab w:val="left" w:pos="1701"/>
      </w:tabs>
      <w:spacing w:before="60" w:after="60"/>
      <w:ind w:left="1701" w:hanging="340"/>
    </w:pPr>
  </w:style>
  <w:style w:type="paragraph" w:styleId="ListBullet3">
    <w:name w:val="List Bullet 3"/>
    <w:basedOn w:val="List3"/>
    <w:rsid w:val="007D567D"/>
    <w:pPr>
      <w:numPr>
        <w:numId w:val="14"/>
      </w:numPr>
      <w:tabs>
        <w:tab w:val="clear" w:pos="1021"/>
      </w:tabs>
      <w:ind w:left="1037" w:hanging="357"/>
    </w:pPr>
  </w:style>
  <w:style w:type="paragraph" w:styleId="ListBullet4">
    <w:name w:val="List Bullet 4"/>
    <w:basedOn w:val="List4"/>
    <w:rsid w:val="007D567D"/>
    <w:pPr>
      <w:numPr>
        <w:numId w:val="3"/>
      </w:numPr>
      <w:tabs>
        <w:tab w:val="clear" w:pos="1361"/>
      </w:tabs>
    </w:pPr>
  </w:style>
  <w:style w:type="paragraph" w:styleId="ListBullet5">
    <w:name w:val="List Bullet 5"/>
    <w:basedOn w:val="List5"/>
    <w:rsid w:val="007D567D"/>
    <w:pPr>
      <w:numPr>
        <w:numId w:val="4"/>
      </w:numPr>
    </w:pPr>
  </w:style>
  <w:style w:type="paragraph" w:styleId="ListContinue2">
    <w:name w:val="List Continue 2"/>
    <w:basedOn w:val="List2"/>
    <w:rsid w:val="007D567D"/>
    <w:pPr>
      <w:ind w:firstLine="0"/>
    </w:pPr>
  </w:style>
  <w:style w:type="paragraph" w:styleId="ListContinue3">
    <w:name w:val="List Continue 3"/>
    <w:basedOn w:val="List3"/>
    <w:rsid w:val="007D567D"/>
    <w:pPr>
      <w:ind w:left="1021" w:firstLine="0"/>
    </w:pPr>
  </w:style>
  <w:style w:type="paragraph" w:styleId="ListContinue4">
    <w:name w:val="List Continue 4"/>
    <w:basedOn w:val="List4"/>
    <w:rsid w:val="007D567D"/>
    <w:pPr>
      <w:ind w:firstLine="0"/>
    </w:pPr>
  </w:style>
  <w:style w:type="paragraph" w:styleId="ListContinue5">
    <w:name w:val="List Continue 5"/>
    <w:basedOn w:val="List5"/>
    <w:rsid w:val="007D567D"/>
    <w:pPr>
      <w:ind w:firstLine="0"/>
    </w:pPr>
  </w:style>
  <w:style w:type="paragraph" w:styleId="ListNumber3">
    <w:name w:val="List Number 3"/>
    <w:basedOn w:val="List3"/>
    <w:rsid w:val="007D567D"/>
    <w:pPr>
      <w:numPr>
        <w:numId w:val="5"/>
      </w:numPr>
    </w:pPr>
  </w:style>
  <w:style w:type="paragraph" w:styleId="ListNumber4">
    <w:name w:val="List Number 4"/>
    <w:basedOn w:val="List4"/>
    <w:rsid w:val="007D567D"/>
    <w:pPr>
      <w:numPr>
        <w:numId w:val="6"/>
      </w:numPr>
    </w:pPr>
  </w:style>
  <w:style w:type="paragraph" w:styleId="ListNumber5">
    <w:name w:val="List Number 5"/>
    <w:basedOn w:val="List5"/>
    <w:rsid w:val="007D567D"/>
    <w:pPr>
      <w:numPr>
        <w:numId w:val="7"/>
      </w:numPr>
    </w:pPr>
  </w:style>
  <w:style w:type="paragraph" w:styleId="BlockText">
    <w:name w:val="Block Text"/>
    <w:basedOn w:val="Normal"/>
    <w:rsid w:val="007D567D"/>
    <w:pPr>
      <w:spacing w:after="120"/>
      <w:ind w:left="1440" w:right="1440"/>
    </w:pPr>
  </w:style>
  <w:style w:type="character" w:customStyle="1" w:styleId="Subscript">
    <w:name w:val="Subscript"/>
    <w:basedOn w:val="DefaultParagraphFont"/>
    <w:rsid w:val="007D567D"/>
    <w:rPr>
      <w:sz w:val="16"/>
      <w:vertAlign w:val="subscript"/>
    </w:rPr>
  </w:style>
  <w:style w:type="character" w:customStyle="1" w:styleId="Superscript">
    <w:name w:val="Superscript"/>
    <w:basedOn w:val="DefaultParagraphFont"/>
    <w:rsid w:val="007D567D"/>
    <w:rPr>
      <w:sz w:val="16"/>
      <w:vertAlign w:val="superscript"/>
    </w:rPr>
  </w:style>
  <w:style w:type="character" w:customStyle="1" w:styleId="Symbols">
    <w:name w:val="Symbols"/>
    <w:basedOn w:val="DefaultParagraphFont"/>
    <w:rsid w:val="007D567D"/>
    <w:rPr>
      <w:rFonts w:ascii="Symbol" w:hAnsi="Symbol"/>
    </w:rPr>
  </w:style>
  <w:style w:type="character" w:customStyle="1" w:styleId="MenuOptions">
    <w:name w:val="Menu Options"/>
    <w:basedOn w:val="DefaultParagraphFont"/>
    <w:rsid w:val="007D567D"/>
    <w:rPr>
      <w:rFonts w:ascii="Arial Narrow" w:hAnsi="Arial Narrow"/>
      <w:smallCaps/>
    </w:rPr>
  </w:style>
  <w:style w:type="character" w:customStyle="1" w:styleId="Buttons">
    <w:name w:val="Buttons"/>
    <w:basedOn w:val="DefaultParagraphFont"/>
    <w:rsid w:val="007D567D"/>
    <w:rPr>
      <w:b/>
    </w:rPr>
  </w:style>
  <w:style w:type="character" w:customStyle="1" w:styleId="Underlined">
    <w:name w:val="Underlined"/>
    <w:basedOn w:val="DefaultParagraphFont"/>
    <w:rsid w:val="007D567D"/>
    <w:rPr>
      <w:u w:val="single"/>
    </w:rPr>
  </w:style>
  <w:style w:type="paragraph" w:customStyle="1" w:styleId="TableBodyTextRight">
    <w:name w:val="Table Body Text Right"/>
    <w:basedOn w:val="TableBodyText"/>
    <w:rsid w:val="007D567D"/>
    <w:pPr>
      <w:widowControl w:val="0"/>
      <w:autoSpaceDE w:val="0"/>
      <w:autoSpaceDN w:val="0"/>
      <w:adjustRightInd w:val="0"/>
      <w:jc w:val="right"/>
    </w:pPr>
    <w:rPr>
      <w:rFonts w:cs="Arial"/>
      <w:szCs w:val="18"/>
    </w:rPr>
  </w:style>
  <w:style w:type="paragraph" w:customStyle="1" w:styleId="CopyrightText">
    <w:name w:val="Copyright Text"/>
    <w:basedOn w:val="BodyText"/>
    <w:rsid w:val="007D567D"/>
    <w:rPr>
      <w:sz w:val="18"/>
    </w:rPr>
  </w:style>
  <w:style w:type="paragraph" w:customStyle="1" w:styleId="BodySmallRight">
    <w:name w:val="Body Small Right"/>
    <w:basedOn w:val="BodyTextRight"/>
    <w:rsid w:val="007D567D"/>
    <w:rPr>
      <w:sz w:val="18"/>
      <w:szCs w:val="18"/>
    </w:rPr>
  </w:style>
  <w:style w:type="paragraph" w:customStyle="1" w:styleId="MarginEdition">
    <w:name w:val="Margin Edition"/>
    <w:basedOn w:val="MarginNote"/>
    <w:rsid w:val="007D567D"/>
    <w:pPr>
      <w:spacing w:before="0" w:after="0"/>
    </w:pPr>
    <w:rPr>
      <w:rFonts w:ascii="Times New Roman" w:hAnsi="Times New Roman"/>
      <w:color w:val="999999"/>
    </w:rPr>
  </w:style>
  <w:style w:type="paragraph" w:customStyle="1" w:styleId="Spacer">
    <w:name w:val="Spacer"/>
    <w:basedOn w:val="Normal"/>
    <w:rsid w:val="007D567D"/>
    <w:rPr>
      <w:sz w:val="2"/>
      <w:szCs w:val="2"/>
    </w:rPr>
  </w:style>
  <w:style w:type="character" w:customStyle="1" w:styleId="Small">
    <w:name w:val="Small"/>
    <w:basedOn w:val="DefaultParagraphFont"/>
    <w:rsid w:val="007D567D"/>
    <w:rPr>
      <w:sz w:val="16"/>
    </w:rPr>
  </w:style>
  <w:style w:type="paragraph" w:customStyle="1" w:styleId="WideTable">
    <w:name w:val="Wide Table"/>
    <w:basedOn w:val="Normal"/>
    <w:rsid w:val="007D567D"/>
    <w:pPr>
      <w:ind w:left="-1418"/>
    </w:pPr>
    <w:rPr>
      <w:sz w:val="2"/>
      <w:szCs w:val="2"/>
    </w:rPr>
  </w:style>
  <w:style w:type="character" w:styleId="PageNumber">
    <w:name w:val="page number"/>
    <w:basedOn w:val="DefaultParagraphFont"/>
    <w:rsid w:val="007D567D"/>
  </w:style>
  <w:style w:type="paragraph" w:styleId="Quote">
    <w:name w:val="Quote"/>
    <w:basedOn w:val="Heading1"/>
    <w:link w:val="QuoteChar"/>
    <w:qFormat/>
    <w:rsid w:val="007D567D"/>
    <w:rPr>
      <w:b w:val="0"/>
      <w:sz w:val="72"/>
      <w:szCs w:val="72"/>
      <w:lang w:val="en-NZ"/>
    </w:rPr>
  </w:style>
  <w:style w:type="character" w:customStyle="1" w:styleId="QuoteChar">
    <w:name w:val="Quote Char"/>
    <w:basedOn w:val="DefaultParagraphFont"/>
    <w:link w:val="Quote"/>
    <w:rsid w:val="007D5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67D"/>
    <w:pPr>
      <w:pageBreakBefore/>
    </w:pPr>
  </w:style>
  <w:style w:type="paragraph" w:customStyle="1" w:styleId="Border">
    <w:name w:val="Border"/>
    <w:basedOn w:val="Normal"/>
    <w:qFormat/>
    <w:rsid w:val="007D5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67D"/>
    <w:rPr>
      <w:b/>
      <w:bCs/>
      <w:i/>
      <w:iCs/>
      <w:color w:val="auto"/>
    </w:rPr>
  </w:style>
  <w:style w:type="paragraph" w:styleId="IntenseQuote">
    <w:name w:val="Intense Quote"/>
    <w:basedOn w:val="Normal"/>
    <w:next w:val="Normal"/>
    <w:link w:val="IntenseQuoteChar"/>
    <w:uiPriority w:val="30"/>
    <w:qFormat/>
    <w:rsid w:val="007D5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67D"/>
    <w:rPr>
      <w:smallCaps/>
      <w:color w:val="auto"/>
      <w:u w:val="single"/>
    </w:rPr>
  </w:style>
  <w:style w:type="character" w:styleId="IntenseReference">
    <w:name w:val="Intense Reference"/>
    <w:basedOn w:val="DefaultParagraphFont"/>
    <w:uiPriority w:val="32"/>
    <w:qFormat/>
    <w:rsid w:val="007D567D"/>
    <w:rPr>
      <w:b/>
      <w:bCs/>
      <w:smallCaps/>
      <w:color w:val="auto"/>
      <w:spacing w:val="5"/>
      <w:u w:val="single"/>
    </w:rPr>
  </w:style>
  <w:style w:type="paragraph" w:customStyle="1" w:styleId="2ColumnHeading">
    <w:name w:val="2Column Heading"/>
    <w:basedOn w:val="BodyText"/>
    <w:qFormat/>
    <w:rsid w:val="007D567D"/>
    <w:pPr>
      <w:spacing w:after="60"/>
      <w:ind w:left="-2268"/>
    </w:pPr>
    <w:rPr>
      <w:b/>
    </w:rPr>
  </w:style>
  <w:style w:type="paragraph" w:customStyle="1" w:styleId="Heading1TOC">
    <w:name w:val="Heading1 TOC"/>
    <w:basedOn w:val="Normal"/>
    <w:qFormat/>
    <w:rsid w:val="007D567D"/>
    <w:pPr>
      <w:spacing w:before="240" w:after="120"/>
    </w:pPr>
    <w:rPr>
      <w:rFonts w:ascii="Times New Roman" w:hAnsi="Times New Roman"/>
      <w:b/>
      <w:sz w:val="32"/>
    </w:rPr>
  </w:style>
  <w:style w:type="paragraph" w:customStyle="1" w:styleId="Heading2TOC">
    <w:name w:val="Heading2 TOC"/>
    <w:basedOn w:val="Normal"/>
    <w:qFormat/>
    <w:rsid w:val="007D567D"/>
    <w:pPr>
      <w:spacing w:before="240" w:after="60"/>
    </w:pPr>
    <w:rPr>
      <w:rFonts w:ascii="Times New Roman" w:hAnsi="Times New Roman"/>
      <w:b/>
      <w:sz w:val="28"/>
    </w:rPr>
  </w:style>
  <w:style w:type="character" w:customStyle="1" w:styleId="Underline">
    <w:name w:val="Underline"/>
    <w:basedOn w:val="DefaultParagraphFont"/>
    <w:qFormat/>
    <w:rsid w:val="007D567D"/>
    <w:rPr>
      <w:u w:val="single"/>
    </w:rPr>
  </w:style>
  <w:style w:type="character" w:customStyle="1" w:styleId="BoldandItalics">
    <w:name w:val="Bold and Italics"/>
    <w:qFormat/>
    <w:rsid w:val="007D567D"/>
    <w:rPr>
      <w:b/>
      <w:i/>
      <w:u w:val="none"/>
    </w:rPr>
  </w:style>
  <w:style w:type="paragraph" w:styleId="BalloonText">
    <w:name w:val="Balloon Text"/>
    <w:basedOn w:val="Normal"/>
    <w:link w:val="BalloonTextChar"/>
    <w:rsid w:val="007D567D"/>
    <w:rPr>
      <w:rFonts w:ascii="Tahoma" w:hAnsi="Tahoma" w:cs="Tahoma"/>
      <w:sz w:val="16"/>
      <w:szCs w:val="16"/>
    </w:rPr>
  </w:style>
  <w:style w:type="character" w:customStyle="1" w:styleId="BalloonTextChar">
    <w:name w:val="Balloon Text Char"/>
    <w:basedOn w:val="DefaultParagraphFont"/>
    <w:link w:val="BalloonText"/>
    <w:rsid w:val="007D5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6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67D"/>
    <w:rPr>
      <w:b/>
      <w:color w:val="660033"/>
      <w:spacing w:val="0"/>
    </w:rPr>
  </w:style>
  <w:style w:type="paragraph" w:customStyle="1" w:styleId="Nameditemlist">
    <w:name w:val="Named item list"/>
    <w:basedOn w:val="BodyText"/>
    <w:qFormat/>
    <w:rsid w:val="007D567D"/>
    <w:pPr>
      <w:tabs>
        <w:tab w:val="left" w:pos="2835"/>
      </w:tabs>
      <w:ind w:left="2835" w:hanging="2835"/>
    </w:pPr>
  </w:style>
  <w:style w:type="paragraph" w:customStyle="1" w:styleId="BodyTextnopadding">
    <w:name w:val="Body Text no padding"/>
    <w:basedOn w:val="BodyText"/>
    <w:qFormat/>
    <w:rsid w:val="007D567D"/>
    <w:pPr>
      <w:spacing w:before="0" w:after="0"/>
    </w:pPr>
  </w:style>
  <w:style w:type="paragraph" w:customStyle="1" w:styleId="BodyTextBold">
    <w:name w:val="Body Text Bold"/>
    <w:basedOn w:val="BodyText"/>
    <w:qFormat/>
    <w:rsid w:val="007D567D"/>
    <w:rPr>
      <w:b/>
    </w:rPr>
  </w:style>
  <w:style w:type="character" w:styleId="Hyperlink">
    <w:name w:val="Hyperlink"/>
    <w:basedOn w:val="DefaultParagraphFont"/>
    <w:uiPriority w:val="99"/>
    <w:unhideWhenUsed/>
    <w:rsid w:val="00A54C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1308</Words>
  <Characters>8219</Characters>
  <Application>Microsoft Office Word</Application>
  <DocSecurity>0</DocSecurity>
  <Lines>234</Lines>
  <Paragraphs>158</Paragraphs>
  <ScaleCrop>false</ScaleCrop>
  <Company>Author-it Software Corporation Ltd.</Company>
  <LinksUpToDate>false</LinksUpToDate>
  <CharactersWithSpaces>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RIIERR205D Apply initial response First Aid</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2025-03-01T11:48:00Z</dcterms:created>
  <dcterms:modified xsi:type="dcterms:W3CDTF">2025-03-01T11:48:00Z</dcterms:modified>
</cp:coreProperties>
</file>