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2F64" w:rsidP="00E92F64">
      <w:pPr>
        <w:pStyle w:val="Title"/>
      </w:pPr>
      <w:r>
        <w:fldChar w:fldCharType="begin"/>
      </w:r>
      <w:r>
        <w:instrText xml:space="preserve"> TITLE   \* MERGEFORMAT </w:instrText>
      </w:r>
      <w:r>
        <w:fldChar w:fldCharType="separate"/>
      </w:r>
      <w:r>
        <w:t>RIIERR204D Provide aided rescue to endangered personnel</w:t>
      </w:r>
      <w:r>
        <w:fldChar w:fldCharType="end"/>
      </w:r>
    </w:p>
    <w:p w:rsidR="00E92F64" w:rsidP="00E92F64">
      <w:pPr>
        <w:pStyle w:val="Version"/>
        <w:sectPr w:rsidSect="00FD232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2320" w:rsidP="00FD2320">
      <w:pPr>
        <w:pStyle w:val="SuperHeading"/>
      </w:pPr>
      <w:r w:rsidRPr="00FD2320">
        <w:t>RIIERR204D Provide aided rescue to endangered personnel</w:t>
      </w:r>
    </w:p>
    <w:p w:rsidR="00000000" w:rsidRPr="00FD2320" w:rsidP="00FD2320">
      <w:pPr>
        <w:pStyle w:val="Heading1"/>
      </w:pPr>
      <w:bookmarkStart w:id="1" w:name="O_687058"/>
      <w:bookmarkEnd w:id="1"/>
      <w:r w:rsidRPr="00FD2320">
        <w:t>Modification History</w:t>
      </w:r>
    </w:p>
    <w:tbl>
      <w:tblPr>
        <w:tblW w:w="9270" w:type="dxa"/>
        <w:tblLayout w:type="fixed"/>
        <w:tblCellMar>
          <w:left w:w="62" w:type="dxa"/>
          <w:right w:w="62" w:type="dxa"/>
        </w:tblCellMar>
        <w:tblLook w:val="0000"/>
      </w:tblPr>
      <w:tblGrid>
        <w:gridCol w:w="1170"/>
        <w:gridCol w:w="8100"/>
      </w:tblGrid>
      <w:tr w:rsidTr="00E92F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20">
            <w:pPr>
              <w:pStyle w:val="BodyText"/>
              <w:rPr>
                <w:lang w:val="en-NZ"/>
              </w:rPr>
            </w:pPr>
            <w:r w:rsidRPr="00FD232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20">
            <w:pPr>
              <w:pStyle w:val="BodyText"/>
              <w:rPr>
                <w:lang w:val="en-NZ"/>
              </w:rPr>
            </w:pPr>
            <w:r w:rsidRPr="00FD2320">
              <w:t>Comment</w:t>
            </w:r>
          </w:p>
        </w:tc>
      </w:tr>
      <w:tr w:rsidTr="00E92F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20">
            <w:pPr>
              <w:pStyle w:val="BodyText"/>
              <w:rPr>
                <w:lang w:val="en-NZ"/>
              </w:rPr>
            </w:pPr>
            <w:r w:rsidRPr="00FD232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20">
            <w:pPr>
              <w:pStyle w:val="BodyText"/>
              <w:rPr>
                <w:lang w:val="en-NZ"/>
              </w:rPr>
            </w:pPr>
            <w:r w:rsidRPr="00FD2320">
              <w:t>This unit replaces RIIERR204A Provide aided rescue to endangered personnel</w:t>
            </w:r>
          </w:p>
        </w:tc>
      </w:tr>
      <w:tr w:rsidTr="00E92F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20">
            <w:pPr>
              <w:pStyle w:val="BodyText"/>
              <w:rPr>
                <w:lang w:val="en-NZ"/>
              </w:rPr>
            </w:pPr>
            <w:r w:rsidRPr="00FD232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20" w:rsidP="00FD2320">
            <w:pPr>
              <w:pStyle w:val="BodyText"/>
            </w:pPr>
            <w:r w:rsidRPr="00FD2320">
              <w:t>Required frequency and volume of evidence amended in Performance evidence.</w:t>
            </w:r>
          </w:p>
          <w:p w:rsidR="00000000" w:rsidRPr="00FD2320" w:rsidP="00FD2320">
            <w:pPr>
              <w:pStyle w:val="BodyText"/>
            </w:pPr>
            <w:r w:rsidRPr="00FD2320">
              <w:t>Substantial amendments made in Assessment Condi</w:t>
            </w:r>
            <w:r w:rsidRPr="00FD2320">
              <w:t>tions field, including: references to Industry Sectors, assessor and subject matter expert experience requirements, how assessment should be conducted and what it should confirm.</w:t>
            </w:r>
          </w:p>
        </w:tc>
      </w:tr>
    </w:tbl>
    <w:p w:rsidR="00000000" w:rsidRPr="00FD2320" w:rsidP="00FD2320">
      <w:pPr>
        <w:pStyle w:val="BodyText"/>
      </w:pPr>
    </w:p>
    <w:p w:rsidR="00000000" w:rsidRPr="00FD2320" w:rsidP="00FD2320">
      <w:pPr>
        <w:pStyle w:val="AllowPageBreak"/>
      </w:pPr>
    </w:p>
    <w:p w:rsidR="00000000" w:rsidRPr="00FD2320" w:rsidP="00FD2320">
      <w:pPr>
        <w:pStyle w:val="Heading1"/>
      </w:pPr>
      <w:bookmarkStart w:id="2" w:name="O_687056"/>
      <w:bookmarkEnd w:id="2"/>
      <w:r w:rsidRPr="00FD2320">
        <w:t>Application</w:t>
      </w:r>
    </w:p>
    <w:p w:rsidR="00000000" w:rsidRPr="00FD2320" w:rsidP="00E92F64">
      <w:pPr>
        <w:pStyle w:val="BodyText"/>
      </w:pPr>
      <w:r w:rsidRPr="00FD2320">
        <w:t>This unit describes a participant’s skills and</w:t>
      </w:r>
      <w:r w:rsidRPr="00FD2320">
        <w:t xml:space="preserve"> knowledge required to provide aided rescue to endangered personnel in the Coal and Metalliferous mining.</w:t>
      </w:r>
    </w:p>
    <w:p w:rsidR="00000000" w:rsidRPr="00FD2320" w:rsidP="00E92F64">
      <w:pPr>
        <w:pStyle w:val="BodyText"/>
      </w:pPr>
      <w:r w:rsidRPr="00FD2320">
        <w:t>This unit is appropriate for those working in operational roles.</w:t>
      </w:r>
    </w:p>
    <w:p w:rsidR="00E92F64" w:rsidP="00E92F64">
      <w:pPr>
        <w:pStyle w:val="BodyText"/>
      </w:pPr>
      <w:r w:rsidRPr="00FD2320">
        <w:t>No licensing, legislation or certification requirements apply to this unit at the tim</w:t>
      </w:r>
      <w:r w:rsidRPr="00FD2320">
        <w:t>e of publication.</w:t>
      </w:r>
    </w:p>
    <w:p w:rsidR="00000000" w:rsidRPr="00FD2320" w:rsidP="00FD2320">
      <w:pPr>
        <w:pStyle w:val="Heading1"/>
      </w:pPr>
      <w:bookmarkStart w:id="3" w:name="O_687053"/>
      <w:bookmarkEnd w:id="3"/>
      <w:r w:rsidRPr="00FD2320">
        <w:t>Unit Sector</w:t>
      </w:r>
    </w:p>
    <w:p w:rsidR="00000000" w:rsidRPr="00FD2320" w:rsidP="00FD2320">
      <w:pPr>
        <w:pStyle w:val="ListBullet2"/>
      </w:pPr>
      <w:r w:rsidRPr="00FD2320">
        <w:t>Coal mining (Underground)</w:t>
      </w:r>
    </w:p>
    <w:p w:rsidR="00000000" w:rsidRPr="00FD2320" w:rsidP="00FD2320">
      <w:pPr>
        <w:pStyle w:val="ListBullet2"/>
      </w:pPr>
      <w:r w:rsidRPr="00FD2320">
        <w:t>Metalliferous mining (Underground)</w:t>
      </w:r>
    </w:p>
    <w:p w:rsidR="00000000" w:rsidRPr="00FD2320" w:rsidP="00FD2320">
      <w:pPr>
        <w:pStyle w:val="AllowPageBreak"/>
      </w:pPr>
    </w:p>
    <w:p w:rsidR="00000000" w:rsidRPr="00FD2320" w:rsidP="00FD2320">
      <w:pPr>
        <w:pStyle w:val="Heading1"/>
      </w:pPr>
      <w:bookmarkStart w:id="4" w:name="O_687051"/>
      <w:bookmarkEnd w:id="4"/>
      <w:r w:rsidRPr="00FD2320">
        <w:t>Elements and Performance Criteria</w:t>
      </w:r>
    </w:p>
    <w:tbl>
      <w:tblPr>
        <w:tblW w:w="9322" w:type="dxa"/>
        <w:tblLayout w:type="fixed"/>
        <w:tblCellMar>
          <w:left w:w="62" w:type="dxa"/>
          <w:right w:w="62" w:type="dxa"/>
        </w:tblCellMar>
        <w:tblLook w:val="0000"/>
      </w:tblPr>
      <w:tblGrid>
        <w:gridCol w:w="2438"/>
        <w:gridCol w:w="6884"/>
      </w:tblGrid>
      <w:tr w:rsidTr="00FD23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20">
            <w:pPr>
              <w:pStyle w:val="BodyText"/>
              <w:rPr>
                <w:lang w:val="en-NZ"/>
              </w:rPr>
            </w:pPr>
            <w:r w:rsidRPr="00FD2320">
              <w:t>1.</w:t>
            </w:r>
            <w:r w:rsidRPr="00FD2320">
              <w:tab/>
              <w:t>Plan and prepare for aided rescue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320" w:rsidP="00FD2320">
            <w:pPr>
              <w:pStyle w:val="BodyText"/>
            </w:pPr>
            <w:r w:rsidRPr="00FD2320">
              <w:t>1.1</w:t>
            </w:r>
            <w:r w:rsidRPr="00FD2320">
              <w:tab/>
            </w:r>
            <w:r w:rsidRPr="00FD2320">
              <w:t xml:space="preserve">Access, interpret and apply aided rescue to endangered personnel documentation and ensure the work activity is compliant </w:t>
            </w:r>
          </w:p>
          <w:p w:rsidR="00000000" w:rsidRPr="00FD2320" w:rsidP="00FD2320">
            <w:pPr>
              <w:pStyle w:val="BodyText"/>
            </w:pPr>
            <w:r w:rsidRPr="00FD2320">
              <w:t>1.2</w:t>
            </w:r>
            <w:r w:rsidRPr="00FD2320">
              <w:tab/>
              <w:t xml:space="preserve">Obtain, read, interpret, clarify and confirm work requirements </w:t>
            </w:r>
          </w:p>
          <w:p w:rsidR="00000000" w:rsidRPr="00FD2320" w:rsidP="00FD2320">
            <w:pPr>
              <w:pStyle w:val="BodyText"/>
            </w:pPr>
            <w:r w:rsidRPr="00FD2320">
              <w:t>1.3</w:t>
            </w:r>
            <w:r w:rsidRPr="00FD2320">
              <w:tab/>
              <w:t>Identify and address potential risks, hazards and environmenta</w:t>
            </w:r>
            <w:r w:rsidRPr="00FD2320">
              <w:t xml:space="preserve">l issues and implement control measures </w:t>
            </w:r>
          </w:p>
          <w:p w:rsidR="00000000" w:rsidRPr="00FD2320" w:rsidP="00FD2320">
            <w:pPr>
              <w:pStyle w:val="BodyText"/>
            </w:pPr>
            <w:r w:rsidRPr="00FD2320">
              <w:t>1.4</w:t>
            </w:r>
            <w:r w:rsidRPr="00FD2320">
              <w:tab/>
              <w:t xml:space="preserve">Select and wear personal protective equipment appropriate for work activities </w:t>
            </w:r>
          </w:p>
          <w:p w:rsidR="00000000" w:rsidRPr="00FD2320" w:rsidP="00FD2320">
            <w:pPr>
              <w:pStyle w:val="BodyText"/>
            </w:pPr>
            <w:r w:rsidRPr="00FD2320">
              <w:t>1.5</w:t>
            </w:r>
            <w:r w:rsidRPr="00FD2320">
              <w:tab/>
              <w:t>Interpret alarms and indicators to determine the type, cause and severity of the hazard/situation</w:t>
            </w:r>
          </w:p>
          <w:p w:rsidR="00000000" w:rsidP="00FD2320">
            <w:pPr>
              <w:pStyle w:val="BodyText"/>
              <w:rPr>
                <w:lang w:val="en-NZ"/>
              </w:rPr>
            </w:pPr>
            <w:r w:rsidRPr="00FD2320">
              <w:t>1.6</w:t>
            </w:r>
            <w:r w:rsidRPr="00FD2320">
              <w:tab/>
              <w:t>Identify, establish and ma</w:t>
            </w:r>
            <w:r w:rsidRPr="00FD2320">
              <w:t xml:space="preserve">intain communication systems with </w:t>
            </w:r>
            <w:r w:rsidRPr="00FD2320">
              <w:t>other personnel during the emergency</w:t>
            </w:r>
          </w:p>
        </w:tc>
      </w:tr>
      <w:tr w:rsidTr="00FD23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20">
            <w:pPr>
              <w:pStyle w:val="BodyText"/>
              <w:rPr>
                <w:lang w:val="en-NZ"/>
              </w:rPr>
            </w:pPr>
            <w:r w:rsidRPr="00FD2320">
              <w:t>2.</w:t>
            </w:r>
            <w:r w:rsidRPr="00FD2320">
              <w:tab/>
              <w:t>Assess incident scene and plan rescue strategy</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320" w:rsidP="00FD2320">
            <w:pPr>
              <w:pStyle w:val="BodyText"/>
            </w:pPr>
            <w:r w:rsidRPr="00FD2320">
              <w:t>2.1</w:t>
            </w:r>
            <w:r w:rsidRPr="00FD2320">
              <w:tab/>
              <w:t xml:space="preserve">Obtain, interpret and confirm incident information and data and determine the hazards involved in the rescue operation </w:t>
            </w:r>
          </w:p>
          <w:p w:rsidR="00000000" w:rsidRPr="00FD2320" w:rsidP="00FD2320">
            <w:pPr>
              <w:pStyle w:val="BodyText"/>
            </w:pPr>
            <w:r w:rsidRPr="00FD2320">
              <w:t>2.2</w:t>
            </w:r>
            <w:r w:rsidRPr="00FD2320">
              <w:tab/>
            </w:r>
            <w:r w:rsidRPr="00FD2320">
              <w:t>Determine the locations of endangered mine personnel</w:t>
            </w:r>
          </w:p>
          <w:p w:rsidR="00000000" w:rsidRPr="00FD2320" w:rsidP="00FD2320">
            <w:pPr>
              <w:pStyle w:val="BodyText"/>
            </w:pPr>
            <w:r w:rsidRPr="00FD2320">
              <w:t>2.3</w:t>
            </w:r>
            <w:r w:rsidRPr="00FD2320">
              <w:tab/>
              <w:t>Identify the best route and method of travel to the location of mine personnel</w:t>
            </w:r>
          </w:p>
          <w:p w:rsidR="00000000" w:rsidRPr="00FD2320" w:rsidP="00FD2320">
            <w:pPr>
              <w:pStyle w:val="BodyText"/>
            </w:pPr>
            <w:r w:rsidRPr="00FD2320">
              <w:t>2.4</w:t>
            </w:r>
            <w:r w:rsidRPr="00FD2320">
              <w:tab/>
              <w:t>Identify and determine the best location for a fresh air base</w:t>
            </w:r>
          </w:p>
          <w:p w:rsidR="00000000" w:rsidRPr="00FD2320" w:rsidP="00FD2320">
            <w:pPr>
              <w:pStyle w:val="BodyText"/>
            </w:pPr>
            <w:r w:rsidRPr="00FD2320">
              <w:t>2.5</w:t>
            </w:r>
            <w:r w:rsidRPr="00FD2320">
              <w:tab/>
              <w:t>Establish and maintain communication with emergenc</w:t>
            </w:r>
            <w:r w:rsidRPr="00FD2320">
              <w:t>y control personnel and fresh air base</w:t>
            </w:r>
          </w:p>
          <w:p w:rsidR="00000000" w:rsidRPr="00FD2320" w:rsidP="00FD2320">
            <w:pPr>
              <w:pStyle w:val="BodyText"/>
            </w:pPr>
            <w:r w:rsidRPr="00FD2320">
              <w:t>2.6</w:t>
            </w:r>
            <w:r w:rsidRPr="00FD2320">
              <w:tab/>
              <w:t>Test and check emergency equipment</w:t>
            </w:r>
          </w:p>
          <w:p w:rsidR="00000000" w:rsidRPr="00FD2320" w:rsidP="00FD2320">
            <w:pPr>
              <w:pStyle w:val="BodyText"/>
            </w:pPr>
            <w:r w:rsidRPr="00FD2320">
              <w:t>2.7</w:t>
            </w:r>
            <w:r w:rsidRPr="00FD2320">
              <w:tab/>
              <w:t xml:space="preserve">Test the mine atmosphere and determine if it is irrespirable </w:t>
            </w:r>
          </w:p>
          <w:p w:rsidR="00000000" w:rsidRPr="00FD2320" w:rsidP="00FD2320">
            <w:pPr>
              <w:pStyle w:val="BodyText"/>
            </w:pPr>
            <w:r w:rsidRPr="00FD2320">
              <w:t>2.8</w:t>
            </w:r>
            <w:r w:rsidRPr="00FD2320">
              <w:tab/>
              <w:t xml:space="preserve">Identify and obtain the required personal protective equipment and breathing apparatus </w:t>
            </w:r>
          </w:p>
          <w:p w:rsidR="00000000" w:rsidRPr="00FD2320" w:rsidP="00FD2320">
            <w:pPr>
              <w:pStyle w:val="BodyText"/>
            </w:pPr>
            <w:r w:rsidRPr="00FD2320">
              <w:t>2.9</w:t>
            </w:r>
            <w:r w:rsidRPr="00FD2320">
              <w:tab/>
              <w:t>Assess the situa</w:t>
            </w:r>
            <w:r w:rsidRPr="00FD2320">
              <w:t xml:space="preserve">tion and select the safest and most effective extrication method </w:t>
            </w:r>
          </w:p>
          <w:p w:rsidR="00000000" w:rsidRPr="00FD2320" w:rsidP="00FD2320">
            <w:pPr>
              <w:pStyle w:val="BodyText"/>
            </w:pPr>
            <w:r w:rsidRPr="00FD2320">
              <w:t>2.10Assess threats/dangers to mine personnel and rescuers</w:t>
            </w:r>
          </w:p>
          <w:p w:rsidR="00000000" w:rsidRPr="00FD2320" w:rsidP="00FD2320">
            <w:pPr>
              <w:pStyle w:val="BodyText"/>
            </w:pPr>
            <w:r w:rsidRPr="00FD2320">
              <w:t>2.11Locate and access emergency breathing apparatus caches</w:t>
            </w:r>
          </w:p>
          <w:p w:rsidR="00000000" w:rsidRPr="00FD2320" w:rsidP="00FD2320">
            <w:pPr>
              <w:pStyle w:val="BodyText"/>
            </w:pPr>
            <w:r w:rsidRPr="00FD2320">
              <w:t xml:space="preserve">2.12Identify the need for, and organise, additional rescue resources and </w:t>
            </w:r>
            <w:r w:rsidRPr="00FD2320">
              <w:t>equipment</w:t>
            </w:r>
          </w:p>
          <w:p w:rsidR="00000000" w:rsidRPr="00FD2320" w:rsidP="00FD2320">
            <w:pPr>
              <w:pStyle w:val="BodyText"/>
            </w:pPr>
            <w:r w:rsidRPr="00FD2320">
              <w:t>2.13Refer to  the mine plan and identify escape route and alternative escape route from the incident scene to fresh air base</w:t>
            </w:r>
          </w:p>
          <w:p w:rsidR="00000000" w:rsidP="00FD2320">
            <w:pPr>
              <w:pStyle w:val="BodyText"/>
              <w:rPr>
                <w:lang w:val="en-NZ"/>
              </w:rPr>
            </w:pPr>
            <w:r w:rsidRPr="00FD2320">
              <w:t>2.14Clarify and confirm the rescue strategy</w:t>
            </w:r>
          </w:p>
        </w:tc>
      </w:tr>
      <w:tr w:rsidTr="00FD2320">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20">
            <w:pPr>
              <w:pStyle w:val="BodyText"/>
              <w:rPr>
                <w:lang w:val="en-NZ"/>
              </w:rPr>
            </w:pPr>
            <w:r w:rsidRPr="00FD2320">
              <w:t>3.</w:t>
            </w:r>
            <w:r w:rsidRPr="00FD2320">
              <w:tab/>
              <w:t>Extricate and evacuate to fresh air</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320" w:rsidP="00FD2320">
            <w:pPr>
              <w:pStyle w:val="BodyText"/>
            </w:pPr>
            <w:r w:rsidRPr="00FD2320">
              <w:t>3.1</w:t>
            </w:r>
            <w:r w:rsidRPr="00FD2320">
              <w:tab/>
              <w:t xml:space="preserve">Isolate mine services and secure </w:t>
            </w:r>
            <w:r w:rsidRPr="00FD2320">
              <w:t>incident site for safe entry</w:t>
            </w:r>
          </w:p>
          <w:p w:rsidR="00000000" w:rsidRPr="00FD2320" w:rsidP="00FD2320">
            <w:pPr>
              <w:pStyle w:val="BodyText"/>
            </w:pPr>
            <w:r w:rsidRPr="00FD2320">
              <w:t>3.2</w:t>
            </w:r>
            <w:r w:rsidRPr="00FD2320">
              <w:tab/>
              <w:t>Assess physical and emotional conditions of mine personnel, administer emergency First Aid and provide support where necessary</w:t>
            </w:r>
          </w:p>
          <w:p w:rsidR="00000000" w:rsidRPr="00FD2320" w:rsidP="00FD2320">
            <w:pPr>
              <w:pStyle w:val="BodyText"/>
            </w:pPr>
            <w:r w:rsidRPr="00FD2320">
              <w:t>3.3</w:t>
            </w:r>
            <w:r w:rsidRPr="00FD2320">
              <w:tab/>
              <w:t xml:space="preserve">Put on and test the breathing apparatus </w:t>
            </w:r>
          </w:p>
          <w:p w:rsidR="00000000" w:rsidRPr="00FD2320" w:rsidP="00FD2320">
            <w:pPr>
              <w:pStyle w:val="BodyText"/>
            </w:pPr>
            <w:r w:rsidRPr="00FD2320">
              <w:t>3.4</w:t>
            </w:r>
            <w:r w:rsidRPr="00FD2320">
              <w:tab/>
              <w:t xml:space="preserve">Extricate mine personnel from entrapment </w:t>
            </w:r>
          </w:p>
          <w:p w:rsidR="00000000" w:rsidRPr="00FD2320" w:rsidP="00FD2320">
            <w:pPr>
              <w:pStyle w:val="BodyText"/>
            </w:pPr>
            <w:r w:rsidRPr="00FD2320">
              <w:t>3.5</w:t>
            </w:r>
            <w:r w:rsidRPr="00FD2320">
              <w:tab/>
              <w:t>E</w:t>
            </w:r>
            <w:r w:rsidRPr="00FD2320">
              <w:t>vacuate from incident scene, following escape strategy, by the established or alternative escape route</w:t>
            </w:r>
          </w:p>
          <w:p w:rsidR="00000000" w:rsidRPr="00FD2320" w:rsidP="00FD2320">
            <w:pPr>
              <w:pStyle w:val="BodyText"/>
            </w:pPr>
            <w:r w:rsidRPr="00FD2320">
              <w:t>3.6</w:t>
            </w:r>
            <w:r w:rsidRPr="00FD2320">
              <w:tab/>
              <w:t xml:space="preserve">Follow determined route of travel at optimum travel rate </w:t>
            </w:r>
          </w:p>
          <w:p w:rsidR="00000000" w:rsidRPr="00FD2320" w:rsidP="00FD2320">
            <w:pPr>
              <w:pStyle w:val="BodyText"/>
            </w:pPr>
            <w:r w:rsidRPr="00FD2320">
              <w:t>3.7</w:t>
            </w:r>
            <w:r w:rsidRPr="00FD2320">
              <w:tab/>
              <w:t>Continuously monitor the mine atmosphere and environmental conditions</w:t>
            </w:r>
          </w:p>
          <w:p w:rsidR="00000000" w:rsidRPr="00FD2320" w:rsidP="00FD2320">
            <w:pPr>
              <w:pStyle w:val="BodyText"/>
            </w:pPr>
            <w:r w:rsidRPr="00FD2320">
              <w:t>3.8</w:t>
            </w:r>
            <w:r w:rsidRPr="00FD2320">
              <w:tab/>
              <w:t xml:space="preserve">Evaluate the </w:t>
            </w:r>
            <w:r w:rsidRPr="00FD2320">
              <w:t>need for, locate and retreat to, a place of safety</w:t>
            </w:r>
          </w:p>
          <w:p w:rsidR="00000000" w:rsidRPr="00FD2320" w:rsidP="00FD2320">
            <w:pPr>
              <w:pStyle w:val="BodyText"/>
            </w:pPr>
            <w:r w:rsidRPr="00FD2320">
              <w:t>3.9</w:t>
            </w:r>
            <w:r w:rsidRPr="00FD2320">
              <w:tab/>
              <w:t>Build barricade/s to protect personnel</w:t>
            </w:r>
          </w:p>
          <w:p w:rsidR="00000000" w:rsidRPr="00FD2320" w:rsidP="00FD2320">
            <w:pPr>
              <w:pStyle w:val="BodyText"/>
            </w:pPr>
            <w:r w:rsidRPr="00FD2320">
              <w:t xml:space="preserve">3.10Maintain communication with emergency control and fresh air base personnel </w:t>
            </w:r>
          </w:p>
          <w:p w:rsidR="00000000" w:rsidRPr="00FD2320" w:rsidP="00FD2320">
            <w:pPr>
              <w:pStyle w:val="BodyText"/>
            </w:pPr>
            <w:r w:rsidRPr="00FD2320">
              <w:t>3.11Continue to monitor physical and emotional condition of mine workers and other rescue team members and provide support</w:t>
            </w:r>
          </w:p>
          <w:p w:rsidR="00000000" w:rsidRPr="00FD2320" w:rsidP="00FD2320">
            <w:pPr>
              <w:pStyle w:val="BodyText"/>
            </w:pPr>
            <w:r w:rsidRPr="00FD2320">
              <w:t xml:space="preserve">3.12Monitor air/oxygen usage and adjust rate of travel, where necessary </w:t>
            </w:r>
          </w:p>
          <w:p w:rsidR="00000000" w:rsidP="00FD2320">
            <w:pPr>
              <w:pStyle w:val="BodyText"/>
              <w:rPr>
                <w:lang w:val="en-NZ"/>
              </w:rPr>
            </w:pPr>
            <w:r w:rsidRPr="00FD2320">
              <w:t>3.13Ensure efficient changeover/refill of self-rescuer/breat</w:t>
            </w:r>
            <w:r w:rsidRPr="00FD2320">
              <w:t xml:space="preserve">hing apparatus </w:t>
            </w:r>
          </w:p>
        </w:tc>
      </w:tr>
      <w:tr w:rsidTr="00FD2320">
        <w:tblPrEx>
          <w:tblW w:w="9322" w:type="dxa"/>
          <w:tblLayout w:type="fixed"/>
          <w:tblCellMar>
            <w:left w:w="62" w:type="dxa"/>
            <w:right w:w="62" w:type="dxa"/>
          </w:tblCellMar>
          <w:tblLook w:val="0000"/>
        </w:tblPrEx>
        <w:trPr>
          <w:trHeight w:val="1365"/>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320">
            <w:pPr>
              <w:pStyle w:val="BodyText"/>
              <w:rPr>
                <w:lang w:val="en-NZ"/>
              </w:rPr>
            </w:pPr>
            <w:r w:rsidRPr="00FD2320">
              <w:t>4.</w:t>
            </w:r>
            <w:r w:rsidRPr="00FD2320">
              <w:tab/>
              <w:t>Participate in post-incident debrief</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320" w:rsidP="00FD2320">
            <w:pPr>
              <w:pStyle w:val="BodyText"/>
            </w:pPr>
            <w:r w:rsidRPr="00FD2320">
              <w:t>4.1</w:t>
            </w:r>
            <w:r w:rsidRPr="00FD2320">
              <w:tab/>
              <w:t xml:space="preserve">Provide details of rescue to relevant personnel </w:t>
            </w:r>
          </w:p>
          <w:p w:rsidR="00000000" w:rsidRPr="00FD2320" w:rsidP="00FD2320">
            <w:pPr>
              <w:pStyle w:val="BodyText"/>
            </w:pPr>
            <w:r w:rsidRPr="00FD2320">
              <w:t>4.2</w:t>
            </w:r>
            <w:r w:rsidRPr="00FD2320">
              <w:tab/>
              <w:t>Participate in a debrief</w:t>
            </w:r>
          </w:p>
          <w:p w:rsidR="00000000" w:rsidRPr="00FD2320" w:rsidP="00FD2320">
            <w:pPr>
              <w:pStyle w:val="BodyText"/>
            </w:pPr>
            <w:r w:rsidRPr="00FD2320">
              <w:t>4.3</w:t>
            </w:r>
            <w:r w:rsidRPr="00FD2320">
              <w:tab/>
              <w:t>Process written records or reports</w:t>
            </w:r>
          </w:p>
          <w:p w:rsidR="00000000" w:rsidRPr="00FD2320" w:rsidP="00FD2320">
            <w:pPr>
              <w:pStyle w:val="BodyText"/>
            </w:pPr>
            <w:r w:rsidRPr="00FD2320">
              <w:t>4.4</w:t>
            </w:r>
            <w:r w:rsidRPr="00FD2320">
              <w:tab/>
              <w:t>Evaluate the need for, and refer mine personnel and self for voluntary cou</w:t>
            </w:r>
            <w:r w:rsidRPr="00FD2320">
              <w:t>nselling</w:t>
            </w:r>
          </w:p>
        </w:tc>
      </w:tr>
    </w:tbl>
    <w:p w:rsidR="00E92F64" w:rsidP="00FD2320">
      <w:pPr>
        <w:pStyle w:val="BodyText"/>
      </w:pPr>
    </w:p>
    <w:p w:rsidR="00E92F64" w:rsidP="00FD2320">
      <w:pPr>
        <w:pStyle w:val="BodyText"/>
      </w:pPr>
    </w:p>
    <w:p w:rsidR="00000000" w:rsidRPr="00FD2320" w:rsidP="00FD2320">
      <w:pPr>
        <w:pStyle w:val="Heading1"/>
      </w:pPr>
      <w:bookmarkStart w:id="5" w:name="O_687050"/>
      <w:bookmarkEnd w:id="5"/>
      <w:r w:rsidRPr="00FD2320">
        <w:t>Foundation Skills</w:t>
      </w:r>
    </w:p>
    <w:p w:rsidR="00000000" w:rsidRPr="00FD2320" w:rsidP="00E92F64">
      <w:pPr>
        <w:pStyle w:val="BodyText"/>
      </w:pPr>
      <w:r w:rsidRPr="00FD2320">
        <w:t xml:space="preserve">Foundation skills essential to performance are explicit in the performance criteria of this unit. Further information is available in the Resources and Infrastructure </w:t>
      </w:r>
      <w:r w:rsidRPr="00FD2320">
        <w:t>Industry Training Package Companion Volume.</w:t>
      </w:r>
    </w:p>
    <w:p w:rsidR="00000000" w:rsidRPr="00FD2320" w:rsidP="00FD2320">
      <w:pPr>
        <w:pStyle w:val="Heading1"/>
      </w:pPr>
      <w:bookmarkStart w:id="6" w:name="O_687049"/>
      <w:bookmarkEnd w:id="6"/>
      <w:r w:rsidRPr="00FD2320">
        <w:t>Unit Mapping Information</w:t>
      </w:r>
    </w:p>
    <w:p w:rsidR="00000000" w:rsidRPr="00FD2320" w:rsidP="00E92F64">
      <w:pPr>
        <w:pStyle w:val="BodyText"/>
      </w:pPr>
      <w:r w:rsidRPr="00FD2320">
        <w:t>RIIERR204A Provide aided rescue to endangered personnel</w:t>
      </w:r>
    </w:p>
    <w:p w:rsidR="00000000" w:rsidRPr="00FD2320" w:rsidP="00FD2320">
      <w:pPr>
        <w:pStyle w:val="Heading1"/>
      </w:pPr>
      <w:bookmarkStart w:id="7" w:name="O_687062"/>
      <w:bookmarkEnd w:id="7"/>
      <w:r w:rsidRPr="00FD2320">
        <w:t>Links</w:t>
      </w:r>
    </w:p>
    <w:p w:rsidR="00000000" w:rsidRPr="00FD2320" w:rsidP="00E92F64">
      <w:pPr>
        <w:pStyle w:val="BodyText"/>
      </w:pPr>
      <w:r w:rsidRPr="00FD23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90089">
        <w:rPr>
          <w:rStyle w:val="Hyperlink"/>
        </w:rPr>
        <w:t>https://vetnet.gov.au/Pages/TrainingDocs.aspx?q=88a61002-9a21-4386-aaf8-69c76e675272</w:t>
      </w:r>
      <w:r>
        <w:fldChar w:fldCharType="end"/>
      </w:r>
    </w:p>
    <w:p w:rsidR="00000000" w:rsidRPr="00FD2320" w:rsidP="00E92F64">
      <w:pPr>
        <w:pStyle w:val="BodyText"/>
        <w:sectPr w:rsidSect="00FD2320">
          <w:headerReference w:type="default" r:id="rId10"/>
          <w:footerReference w:type="default" r:id="rId11"/>
          <w:pgSz w:w="11908" w:h="16833"/>
          <w:pgMar w:top="1702" w:right="1418" w:bottom="1702" w:left="1418" w:header="992" w:footer="992" w:gutter="0"/>
          <w:cols w:space="720"/>
          <w:noEndnote/>
          <w:docGrid w:linePitch="299"/>
        </w:sectPr>
      </w:pPr>
    </w:p>
    <w:p w:rsidR="00000000" w:rsidRPr="00FD2320" w:rsidP="00FD2320">
      <w:pPr>
        <w:pStyle w:val="SuperHeading"/>
      </w:pPr>
      <w:r w:rsidRPr="00FD2320">
        <w:t>Assessment Requirements for RIIERR204D Provide aided rescue to endangered personnel</w:t>
      </w:r>
    </w:p>
    <w:p w:rsidR="00000000" w:rsidRPr="00FD2320" w:rsidP="00FD2320">
      <w:pPr>
        <w:pStyle w:val="Heading1"/>
      </w:pPr>
      <w:bookmarkStart w:id="8" w:name="O_687044"/>
      <w:bookmarkEnd w:id="8"/>
      <w:r w:rsidRPr="00FD2320">
        <w:t>Modification History</w:t>
      </w:r>
    </w:p>
    <w:tbl>
      <w:tblPr>
        <w:tblW w:w="9270" w:type="dxa"/>
        <w:tblLayout w:type="fixed"/>
        <w:tblCellMar>
          <w:left w:w="62" w:type="dxa"/>
          <w:right w:w="62" w:type="dxa"/>
        </w:tblCellMar>
        <w:tblLook w:val="0000"/>
      </w:tblPr>
      <w:tblGrid>
        <w:gridCol w:w="1170"/>
        <w:gridCol w:w="8100"/>
      </w:tblGrid>
      <w:tr w:rsidTr="00E92F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20">
            <w:pPr>
              <w:pStyle w:val="BodyText"/>
              <w:rPr>
                <w:lang w:val="en-NZ"/>
              </w:rPr>
            </w:pPr>
            <w:r w:rsidRPr="00FD2320">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20">
            <w:pPr>
              <w:pStyle w:val="BodyText"/>
              <w:rPr>
                <w:lang w:val="en-NZ"/>
              </w:rPr>
            </w:pPr>
            <w:r w:rsidRPr="00FD2320">
              <w:t>Comment</w:t>
            </w:r>
          </w:p>
        </w:tc>
      </w:tr>
      <w:tr w:rsidTr="00E92F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20">
            <w:pPr>
              <w:pStyle w:val="BodyText"/>
              <w:rPr>
                <w:lang w:val="en-NZ"/>
              </w:rPr>
            </w:pPr>
            <w:r w:rsidRPr="00FD2320">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20">
            <w:pPr>
              <w:pStyle w:val="BodyText"/>
              <w:rPr>
                <w:lang w:val="en-NZ"/>
              </w:rPr>
            </w:pPr>
            <w:r w:rsidRPr="00FD2320">
              <w:t>This unit repl</w:t>
            </w:r>
            <w:r w:rsidRPr="00FD2320">
              <w:t>aces RIIERR204A Provide aided rescue to endangered personnel</w:t>
            </w:r>
          </w:p>
        </w:tc>
      </w:tr>
      <w:tr w:rsidTr="00E92F64">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D2320">
            <w:pPr>
              <w:pStyle w:val="BodyText"/>
              <w:rPr>
                <w:lang w:val="en-NZ"/>
              </w:rPr>
            </w:pPr>
            <w:r w:rsidRPr="00FD2320">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D2320" w:rsidP="00FD2320">
            <w:pPr>
              <w:pStyle w:val="BodyText"/>
            </w:pPr>
            <w:r w:rsidRPr="00FD2320">
              <w:t>Required frequency and volume of evidence amended in Performance evidence.</w:t>
            </w:r>
          </w:p>
          <w:p w:rsidR="00000000" w:rsidRPr="00FD2320" w:rsidP="00FD2320">
            <w:pPr>
              <w:pStyle w:val="BodyText"/>
            </w:pPr>
            <w:r w:rsidRPr="00FD2320">
              <w:t>Substantial amendments made in Assessment Conditions field, including: references to Industry Sectors, assessor and subject matter expert experience requirements, how assessment should be conducted and what it should confirm.</w:t>
            </w:r>
          </w:p>
        </w:tc>
      </w:tr>
    </w:tbl>
    <w:p w:rsidR="00000000" w:rsidRPr="00FD2320" w:rsidP="00FD2320">
      <w:pPr>
        <w:pStyle w:val="BodyText"/>
      </w:pPr>
    </w:p>
    <w:p w:rsidR="00000000" w:rsidRPr="00FD2320" w:rsidP="00FD2320">
      <w:pPr>
        <w:pStyle w:val="AllowPageBreak"/>
      </w:pPr>
    </w:p>
    <w:p w:rsidR="00000000" w:rsidRPr="00FD2320" w:rsidP="00FD2320">
      <w:pPr>
        <w:pStyle w:val="Heading1"/>
      </w:pPr>
      <w:bookmarkStart w:id="9" w:name="O_687042"/>
      <w:bookmarkEnd w:id="9"/>
      <w:r w:rsidRPr="00FD2320">
        <w:t>Performance</w:t>
      </w:r>
      <w:r w:rsidRPr="00FD2320">
        <w:t xml:space="preserve"> Evidence</w:t>
      </w:r>
    </w:p>
    <w:p w:rsidR="00000000" w:rsidRPr="00FD2320" w:rsidP="00E92F64">
      <w:pPr>
        <w:pStyle w:val="BodyText"/>
      </w:pPr>
      <w:r w:rsidRPr="00FD2320">
        <w:t>Evidence is required to be collected that demonstrates a candidate’s competency in this unit. Evidence must be relevant to the roles within this sector’s work operations and satisfy all of the requirements of the performance criteria of this unit</w:t>
      </w:r>
      <w:r w:rsidRPr="00FD2320">
        <w:t xml:space="preserve"> and include that the candidate:</w:t>
      </w:r>
    </w:p>
    <w:p w:rsidR="00000000" w:rsidRPr="00FD2320" w:rsidP="00FD2320">
      <w:pPr>
        <w:pStyle w:val="ListBullet"/>
      </w:pPr>
      <w:r w:rsidRPr="00FD2320">
        <w:t>locates and applies relevant documentation, policies and procedures</w:t>
      </w:r>
    </w:p>
    <w:p w:rsidR="00000000" w:rsidRPr="00FD2320" w:rsidP="00FD2320">
      <w:pPr>
        <w:pStyle w:val="ListBullet"/>
      </w:pPr>
      <w:r w:rsidRPr="00FD2320">
        <w:t xml:space="preserve">implements the requirements, procedures and techniques for the safe, effective and efficient completion of providing aided rescue to endangered personnel </w:t>
      </w:r>
      <w:r w:rsidRPr="00FD2320">
        <w:t>including:</w:t>
      </w:r>
    </w:p>
    <w:p w:rsidR="00000000" w:rsidRPr="00FD2320" w:rsidP="00FD2320">
      <w:pPr>
        <w:pStyle w:val="ListBullet2"/>
      </w:pPr>
      <w:r w:rsidRPr="00FD2320">
        <w:t>obtaining and interpreting incident information and data</w:t>
      </w:r>
    </w:p>
    <w:p w:rsidR="00000000" w:rsidRPr="00FD2320" w:rsidP="00FD2320">
      <w:pPr>
        <w:pStyle w:val="ListBullet2"/>
      </w:pPr>
      <w:r w:rsidRPr="00FD2320">
        <w:t>managing risks</w:t>
      </w:r>
    </w:p>
    <w:p w:rsidR="00000000" w:rsidRPr="00FD2320" w:rsidP="00FD2320">
      <w:pPr>
        <w:pStyle w:val="ListBullet2"/>
      </w:pPr>
      <w:r w:rsidRPr="00FD2320">
        <w:t>interpreting and responding to adverse environmental conditions</w:t>
      </w:r>
    </w:p>
    <w:p w:rsidR="00000000" w:rsidRPr="00FD2320" w:rsidP="00FD2320">
      <w:pPr>
        <w:pStyle w:val="ListBullet2"/>
      </w:pPr>
      <w:r w:rsidRPr="00FD2320">
        <w:t>identifying alternative escape routes</w:t>
      </w:r>
    </w:p>
    <w:p w:rsidR="00000000" w:rsidRPr="00FD2320" w:rsidP="00FD2320">
      <w:pPr>
        <w:pStyle w:val="ListBullet2"/>
      </w:pPr>
      <w:r w:rsidRPr="00FD2320">
        <w:t>identifying and reporting on mine conditions</w:t>
      </w:r>
    </w:p>
    <w:p w:rsidR="00000000" w:rsidRPr="00FD2320" w:rsidP="00FD2320">
      <w:pPr>
        <w:pStyle w:val="ListBullet2"/>
      </w:pPr>
      <w:r w:rsidRPr="00FD2320">
        <w:t>identifying and complying with hygiene standards</w:t>
      </w:r>
    </w:p>
    <w:p w:rsidR="00000000" w:rsidRPr="00FD2320" w:rsidP="00FD2320">
      <w:pPr>
        <w:pStyle w:val="ListBullet"/>
      </w:pPr>
      <w:r w:rsidRPr="00FD2320">
        <w:t>works effectively with others to undertake and complete the provision of aided rescue to endangered personnel that meets all the required outcomes including:</w:t>
      </w:r>
    </w:p>
    <w:p w:rsidR="00000000" w:rsidRPr="00FD2320" w:rsidP="00FD2320">
      <w:pPr>
        <w:pStyle w:val="ListBullet2"/>
      </w:pPr>
      <w:r w:rsidRPr="00FD2320">
        <w:t>complying with written and verbal reporting req</w:t>
      </w:r>
      <w:r w:rsidRPr="00FD2320">
        <w:t>uirements and procedures</w:t>
      </w:r>
    </w:p>
    <w:p w:rsidR="00000000" w:rsidRPr="00FD2320" w:rsidP="00FD2320">
      <w:pPr>
        <w:pStyle w:val="ListBullet2"/>
      </w:pPr>
      <w:r w:rsidRPr="00FD2320">
        <w:t>communicating clearly and concisely with others to receive and clarify work instructions</w:t>
      </w:r>
    </w:p>
    <w:p w:rsidR="00000000" w:rsidRPr="00FD2320" w:rsidP="00FD2320">
      <w:pPr>
        <w:pStyle w:val="ListBullet2"/>
      </w:pPr>
      <w:r w:rsidRPr="00FD2320">
        <w:t>communicating clearly and concisely with others to coordinate work activities within a team</w:t>
      </w:r>
    </w:p>
    <w:p w:rsidR="00000000" w:rsidRPr="00FD2320" w:rsidP="00FD2320">
      <w:pPr>
        <w:pStyle w:val="ListBullet"/>
      </w:pPr>
      <w:r w:rsidRPr="00FD2320">
        <w:t>demonstrates completion of providing aided rescue</w:t>
      </w:r>
      <w:r w:rsidRPr="00FD2320">
        <w:t xml:space="preserve"> to endangered personnel that safely, effectively and efficiently meets all of the required outcomes on more than one (1) occasion including:</w:t>
      </w:r>
    </w:p>
    <w:p w:rsidR="00000000" w:rsidRPr="00FD2320" w:rsidP="00FD2320">
      <w:pPr>
        <w:pStyle w:val="ListBullet2"/>
      </w:pPr>
      <w:r w:rsidRPr="00FD2320">
        <w:t>inspecting, putting on and using breathing apparatus</w:t>
      </w:r>
    </w:p>
    <w:p w:rsidR="00000000" w:rsidRPr="00FD2320" w:rsidP="00FD2320">
      <w:pPr>
        <w:pStyle w:val="ListBullet2"/>
      </w:pPr>
      <w:r w:rsidRPr="00FD2320">
        <w:t>reading mine plans and navigating in mine</w:t>
      </w:r>
    </w:p>
    <w:p w:rsidR="00000000" w:rsidRPr="00FD2320" w:rsidP="00FD2320">
      <w:pPr>
        <w:pStyle w:val="ListBullet2"/>
      </w:pPr>
      <w:r w:rsidRPr="00FD2320">
        <w:t>accessing and usin</w:t>
      </w:r>
      <w:r w:rsidRPr="00FD2320">
        <w:t>g self-escape equipment</w:t>
      </w:r>
    </w:p>
    <w:p w:rsidR="00000000" w:rsidRPr="00FD2320" w:rsidP="00FD2320">
      <w:pPr>
        <w:pStyle w:val="ListBullet2"/>
      </w:pPr>
      <w:r w:rsidRPr="00FD2320">
        <w:t>accessing, interpreting and applying data from monitoring systems and equipment</w:t>
      </w:r>
    </w:p>
    <w:p w:rsidR="00000000" w:rsidRPr="00FD2320" w:rsidP="00FD2320">
      <w:pPr>
        <w:pStyle w:val="ListBullet2"/>
      </w:pPr>
      <w:r w:rsidRPr="00FD2320">
        <w:t>operating hand held monitoring equipment</w:t>
      </w:r>
    </w:p>
    <w:p w:rsidR="00000000" w:rsidRPr="00FD2320" w:rsidP="00FD2320">
      <w:pPr>
        <w:pStyle w:val="ListBullet2"/>
      </w:pPr>
      <w:r w:rsidRPr="00FD2320">
        <w:t>observing and reporting mine conditions</w:t>
      </w:r>
    </w:p>
    <w:p w:rsidR="00000000" w:rsidRPr="00FD2320" w:rsidP="00FD2320">
      <w:pPr>
        <w:pStyle w:val="ListBullet2"/>
      </w:pPr>
      <w:r w:rsidRPr="00FD2320">
        <w:t>identifying alternative escape routes</w:t>
      </w:r>
    </w:p>
    <w:p w:rsidR="00000000" w:rsidRPr="00FD2320" w:rsidP="00FD2320">
      <w:pPr>
        <w:pStyle w:val="AllowPageBreak"/>
      </w:pPr>
    </w:p>
    <w:p w:rsidR="00000000" w:rsidRPr="00FD2320" w:rsidP="00FD2320">
      <w:pPr>
        <w:pStyle w:val="Heading1"/>
      </w:pPr>
      <w:bookmarkStart w:id="10" w:name="O_687040"/>
      <w:bookmarkEnd w:id="10"/>
      <w:r w:rsidRPr="00FD2320">
        <w:t>Knowledge Evidence</w:t>
      </w:r>
    </w:p>
    <w:p w:rsidR="00000000" w:rsidRPr="00FD2320" w:rsidP="00E92F64">
      <w:pPr>
        <w:pStyle w:val="BodyText"/>
      </w:pPr>
      <w:r w:rsidRPr="00FD2320">
        <w:t>The candidate must demonstrate knowledge in providing aided rescue to endangered personnel through:</w:t>
      </w:r>
    </w:p>
    <w:p w:rsidR="00000000" w:rsidRPr="00FD2320" w:rsidP="00FD2320">
      <w:pPr>
        <w:pStyle w:val="ListBullet2"/>
      </w:pPr>
      <w:r w:rsidRPr="00FD2320">
        <w:t>types and causes of incidents in underground mines</w:t>
      </w:r>
    </w:p>
    <w:p w:rsidR="00000000" w:rsidRPr="00FD2320" w:rsidP="00FD2320">
      <w:pPr>
        <w:pStyle w:val="ListBullet2"/>
      </w:pPr>
      <w:r w:rsidRPr="00FD2320">
        <w:t>alarms and indicators of mine incidents</w:t>
      </w:r>
    </w:p>
    <w:p w:rsidR="00000000" w:rsidRPr="00FD2320" w:rsidP="00FD2320">
      <w:pPr>
        <w:pStyle w:val="ListBullet2"/>
      </w:pPr>
      <w:r w:rsidRPr="00FD2320">
        <w:t>accessing and interpreting geological and sur</w:t>
      </w:r>
      <w:r w:rsidRPr="00FD2320">
        <w:t>vey data</w:t>
      </w:r>
    </w:p>
    <w:p w:rsidR="00000000" w:rsidRPr="00FD2320" w:rsidP="00FD2320">
      <w:pPr>
        <w:pStyle w:val="ListBullet2"/>
      </w:pPr>
      <w:r w:rsidRPr="00FD2320">
        <w:t>effects of hot and humid atmospheres</w:t>
      </w:r>
    </w:p>
    <w:p w:rsidR="00000000" w:rsidRPr="00FD2320" w:rsidP="00FD2320">
      <w:pPr>
        <w:pStyle w:val="ListBullet2"/>
      </w:pPr>
      <w:r w:rsidRPr="00FD2320">
        <w:t>the location and distribution of caches</w:t>
      </w:r>
    </w:p>
    <w:p w:rsidR="00000000" w:rsidRPr="00FD2320" w:rsidP="00FD2320">
      <w:pPr>
        <w:pStyle w:val="ListBullet2"/>
      </w:pPr>
      <w:r w:rsidRPr="00FD2320">
        <w:t>trigger points to initiate emergency response to alarms</w:t>
      </w:r>
    </w:p>
    <w:p w:rsidR="00000000" w:rsidRPr="00FD2320" w:rsidP="00FD2320">
      <w:pPr>
        <w:pStyle w:val="ListBullet2"/>
      </w:pPr>
      <w:r w:rsidRPr="00FD2320">
        <w:t>types of barricades and applying barricading methods</w:t>
      </w:r>
    </w:p>
    <w:p w:rsidR="00000000" w:rsidRPr="00FD2320" w:rsidP="00FD2320">
      <w:pPr>
        <w:pStyle w:val="ListBullet2"/>
      </w:pPr>
      <w:r w:rsidRPr="00FD2320">
        <w:t>the location and purpose of a place of safety</w:t>
      </w:r>
    </w:p>
    <w:p w:rsidR="00000000" w:rsidRPr="00FD2320" w:rsidP="00FD2320">
      <w:pPr>
        <w:pStyle w:val="ListBullet2"/>
      </w:pPr>
      <w:r w:rsidRPr="00FD2320">
        <w:t>evacuation reso</w:t>
      </w:r>
      <w:r w:rsidRPr="00FD2320">
        <w:t>urces and equipment</w:t>
      </w:r>
    </w:p>
    <w:p w:rsidR="00000000" w:rsidRPr="00FD2320" w:rsidP="00FD2320">
      <w:pPr>
        <w:pStyle w:val="ListBullet2"/>
      </w:pPr>
      <w:r w:rsidRPr="00FD2320">
        <w:t>using guidance systems and markers</w:t>
      </w:r>
    </w:p>
    <w:p w:rsidR="00000000" w:rsidRPr="00FD2320" w:rsidP="00FD2320">
      <w:pPr>
        <w:pStyle w:val="ListBullet2"/>
      </w:pPr>
      <w:r w:rsidRPr="00FD2320">
        <w:t>mine emergency plans</w:t>
      </w:r>
    </w:p>
    <w:p w:rsidR="00000000" w:rsidRPr="00FD2320" w:rsidP="00FD2320">
      <w:pPr>
        <w:pStyle w:val="ListBullet2"/>
      </w:pPr>
      <w:r w:rsidRPr="00FD2320">
        <w:t>implications of lack of visibility</w:t>
      </w:r>
    </w:p>
    <w:p w:rsidR="00000000" w:rsidRPr="00FD2320" w:rsidP="00FD2320">
      <w:pPr>
        <w:pStyle w:val="ListBullet2"/>
      </w:pPr>
      <w:r w:rsidRPr="00FD2320">
        <w:t>escape routes and alternative escape routes</w:t>
      </w:r>
    </w:p>
    <w:p w:rsidR="00000000" w:rsidRPr="00FD2320" w:rsidP="00FD2320">
      <w:pPr>
        <w:pStyle w:val="ListBullet2"/>
      </w:pPr>
      <w:r w:rsidRPr="00FD2320">
        <w:t>basic ventilation systems</w:t>
      </w:r>
    </w:p>
    <w:p w:rsidR="00000000" w:rsidRPr="00FD2320" w:rsidP="00FD2320">
      <w:pPr>
        <w:pStyle w:val="ListBullet2"/>
      </w:pPr>
      <w:r w:rsidRPr="00FD2320">
        <w:t>types and effects of mine gases</w:t>
      </w:r>
    </w:p>
    <w:p w:rsidR="00000000" w:rsidRPr="00FD2320" w:rsidP="00FD2320">
      <w:pPr>
        <w:pStyle w:val="ListBullet2"/>
      </w:pPr>
      <w:r w:rsidRPr="00FD2320">
        <w:t>travel speeds</w:t>
      </w:r>
    </w:p>
    <w:p w:rsidR="00000000" w:rsidRPr="00FD2320" w:rsidP="00FD2320">
      <w:pPr>
        <w:pStyle w:val="ListBullet2"/>
      </w:pPr>
      <w:r w:rsidRPr="00FD2320">
        <w:t>monitoring systems</w:t>
      </w:r>
    </w:p>
    <w:p w:rsidR="00000000" w:rsidRPr="00FD2320" w:rsidP="00FD2320">
      <w:pPr>
        <w:pStyle w:val="ListBullet2"/>
      </w:pPr>
      <w:r w:rsidRPr="00FD2320">
        <w:t>communication systems</w:t>
      </w:r>
    </w:p>
    <w:p w:rsidR="00000000" w:rsidRPr="00FD2320" w:rsidP="00FD2320">
      <w:pPr>
        <w:pStyle w:val="AllowPageBreak"/>
      </w:pPr>
    </w:p>
    <w:p w:rsidR="00000000" w:rsidRPr="00FD2320" w:rsidP="00FD2320">
      <w:pPr>
        <w:pStyle w:val="Heading1"/>
      </w:pPr>
      <w:bookmarkStart w:id="11" w:name="O_687039"/>
      <w:bookmarkEnd w:id="11"/>
      <w:r w:rsidRPr="00FD2320">
        <w:t>Assessment Conditions</w:t>
      </w:r>
    </w:p>
    <w:p w:rsidR="00000000" w:rsidRPr="00FD2320" w:rsidP="00FD2320">
      <w:pPr>
        <w:pStyle w:val="ListBullet"/>
      </w:pPr>
      <w:r w:rsidRPr="00FD2320">
        <w:t xml:space="preserve">An assessor of this unit must satisfy the requirements of the NVR/AQTF or their successors; and Industry regulations for certification and licensing; and, </w:t>
      </w:r>
    </w:p>
    <w:p w:rsidR="00000000" w:rsidRPr="00FD2320" w:rsidP="00FD2320">
      <w:pPr>
        <w:pStyle w:val="ListBullet"/>
      </w:pPr>
      <w:r w:rsidRPr="00FD2320">
        <w:t>this unit is best assessed in the cont</w:t>
      </w:r>
      <w:r w:rsidRPr="00FD2320">
        <w:t>ext of this sector’s work environment;</w:t>
      </w:r>
    </w:p>
    <w:p w:rsidR="00000000" w:rsidRPr="00FD2320" w:rsidP="00FD2320">
      <w:pPr>
        <w:pStyle w:val="ListBullet"/>
      </w:pPr>
      <w:r w:rsidRPr="00FD2320">
        <w:t>where personal safety or environmental damage are limiting factors, assessment may occur in a simulated environment provided it is realistic and sufficiently rigorous to cover all aspects of this sector’s workplace pe</w:t>
      </w:r>
      <w:r w:rsidRPr="00FD2320">
        <w:t>rformance, including environment, task skills, task management skills, contingency management skills and job role environment skills; and,</w:t>
      </w:r>
    </w:p>
    <w:p w:rsidR="00000000" w:rsidRPr="00FD2320" w:rsidP="00FD2320">
      <w:pPr>
        <w:pStyle w:val="ListBullet"/>
      </w:pPr>
      <w:r w:rsidRPr="00FD2320">
        <w:t>this unit must be assessed in compliance with relevant legislation/regulation and using policies, procedures, process</w:t>
      </w:r>
      <w:r w:rsidRPr="00FD2320">
        <w:t>es and operational manuals directly related to the industry sector for which it is being assessed; and,</w:t>
      </w:r>
    </w:p>
    <w:p w:rsidR="00000000" w:rsidRPr="00FD2320" w:rsidP="00FD2320">
      <w:pPr>
        <w:pStyle w:val="ListBullet"/>
      </w:pPr>
      <w:r w:rsidRPr="00FD2320">
        <w:t>assessment may be conducted in conjunction with the assessment of other Units of Competency; and,</w:t>
      </w:r>
    </w:p>
    <w:p w:rsidR="00000000" w:rsidRPr="00FD2320" w:rsidP="00FD2320">
      <w:pPr>
        <w:pStyle w:val="ListBullet"/>
      </w:pPr>
      <w:r w:rsidRPr="00FD2320">
        <w:t xml:space="preserve">assessment must confirm consistent performance can be </w:t>
      </w:r>
      <w:r w:rsidRPr="00FD2320">
        <w:t>applied in a range of relevant workplace circumstances; and,</w:t>
      </w:r>
    </w:p>
    <w:p w:rsidR="00000000" w:rsidRPr="00FD2320" w:rsidP="00FD2320">
      <w:pPr>
        <w:pStyle w:val="ListBullet"/>
      </w:pPr>
      <w:r w:rsidRPr="00FD2320">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FD2320" w:rsidP="00FD2320">
      <w:pPr>
        <w:pStyle w:val="ListBullet"/>
      </w:pPr>
      <w:r w:rsidRPr="00FD2320">
        <w:t>wh</w:t>
      </w:r>
      <w:r w:rsidRPr="00FD2320">
        <w:t>ere the assessor does not meet experience requirements a co-assessment or partnership arrangement must exist between the qualified assessor and an Industry subject matter expert. The Industry subject matter expert should hold the unit being assessed (or an</w:t>
      </w:r>
      <w:r w:rsidRPr="00FD2320">
        <w:t xml:space="preserve"> equivalent unit) and/or demonstrate equivalence of skills and knowledge at the unit level. An Industry technical expert must also demonstrate skills and knowledge from the minimum years of current work experience specified below in the Industry sector, in</w:t>
      </w:r>
      <w:r w:rsidRPr="00FD2320">
        <w:t>cluding time spent in roles related to the unit being assessed; and,</w:t>
      </w:r>
    </w:p>
    <w:p w:rsidR="00000000" w:rsidRPr="00FD2320" w:rsidP="00FD2320">
      <w:pPr>
        <w:pStyle w:val="ListBullet"/>
      </w:pPr>
      <w:r w:rsidRPr="00FD2320">
        <w:t>assessor and Industry subject matter expert requirements differ depending on the Australian Qualifications Framework Level (AQF) of the qualification being assessed and/or Industry Sector</w:t>
      </w:r>
      <w:r w:rsidRPr="00FD2320">
        <w:t xml:space="preserve"> as follows:</w:t>
      </w:r>
    </w:p>
    <w:tbl>
      <w:tblPr>
        <w:tblW w:w="8896" w:type="dxa"/>
        <w:tblInd w:w="360" w:type="dxa"/>
        <w:tblLayout w:type="fixed"/>
        <w:tblCellMar>
          <w:left w:w="62" w:type="dxa"/>
          <w:right w:w="62" w:type="dxa"/>
        </w:tblCellMar>
        <w:tblLook w:val="0000"/>
      </w:tblPr>
      <w:tblGrid>
        <w:gridCol w:w="4218"/>
        <w:gridCol w:w="1559"/>
        <w:gridCol w:w="3119"/>
      </w:tblGrid>
      <w:tr w:rsidTr="00FD23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Required assessor or Industry subject matter expert experience</w:t>
            </w:r>
          </w:p>
        </w:tc>
      </w:tr>
      <w:tr w:rsidTr="00FD2320">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1 Year</w:t>
            </w:r>
          </w:p>
        </w:tc>
      </w:tr>
      <w:tr w:rsidTr="00FD2320">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2 Years</w:t>
            </w:r>
          </w:p>
        </w:tc>
      </w:tr>
      <w:tr w:rsidTr="00FD23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3 Years</w:t>
            </w:r>
          </w:p>
        </w:tc>
      </w:tr>
      <w:tr w:rsidTr="00FD23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5 Years</w:t>
            </w:r>
          </w:p>
        </w:tc>
      </w:tr>
      <w:tr w:rsidTr="00FD2320">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D2320">
            <w:pPr>
              <w:pStyle w:val="BodyText"/>
              <w:rPr>
                <w:lang w:val="en-NZ"/>
              </w:rPr>
            </w:pPr>
            <w:r w:rsidRPr="00FD2320">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D2320" w:rsidP="00FD2320">
            <w:pPr>
              <w:pStyle w:val="BodyText"/>
            </w:pPr>
            <w:r w:rsidRPr="00FD2320">
              <w:t>Where this Unit is being assessed outside of the Resources and Infrastructure Sectors assessor and/or Industry subject matter expert experience should be in-line with industry standards for the sector in which it is being assessed and where no Industry sta</w:t>
            </w:r>
            <w:r w:rsidRPr="00FD2320">
              <w:t xml:space="preserve">ndard is specified should comply with </w:t>
            </w:r>
            <w:r w:rsidRPr="00FD2320">
              <w:t>any relevant regulation.</w:t>
            </w:r>
          </w:p>
        </w:tc>
      </w:tr>
    </w:tbl>
    <w:p w:rsidR="00000000" w:rsidRPr="00FD2320" w:rsidP="00E92F64">
      <w:pPr>
        <w:pStyle w:val="BodyText"/>
      </w:pPr>
      <w:r w:rsidRPr="00FD2320">
        <w:t>*Assessors can demonstrate current work experience through employment within Industry in a role relevant to the outcomes of the Unit; or, for external assessors this can be demonstrated throu</w:t>
      </w:r>
      <w:r w:rsidRPr="00FD2320">
        <w:t>gh exposure to Industry by conducting frequent site assessments across various locations.</w:t>
      </w:r>
    </w:p>
    <w:p w:rsidR="00000000" w:rsidRPr="00FD2320" w:rsidP="00E92F64">
      <w:pPr>
        <w:pStyle w:val="BodyText"/>
      </w:pPr>
      <w:r w:rsidRPr="00FD2320">
        <w:t>**Where a unit is being delivered outside of a Qualification the first numeric character in the Unit code should be considered to indicate the AQF level</w:t>
      </w:r>
    </w:p>
    <w:p w:rsidR="00000000" w:rsidRPr="00FD2320" w:rsidP="00FD2320">
      <w:pPr>
        <w:pStyle w:val="Heading1"/>
      </w:pPr>
      <w:bookmarkStart w:id="12" w:name="O_687064"/>
      <w:bookmarkEnd w:id="12"/>
      <w:r w:rsidRPr="00FD2320">
        <w:t>Links</w:t>
      </w:r>
    </w:p>
    <w:p w:rsidR="00000000" w:rsidRPr="00FD2320" w:rsidP="00E92F64">
      <w:pPr>
        <w:pStyle w:val="BodyText"/>
      </w:pPr>
      <w:r w:rsidRPr="00FD2320">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390089">
        <w:rPr>
          <w:rStyle w:val="Hyperlink"/>
        </w:rPr>
        <w:t>https://vetnet.gov.au/Pages/TrainingDocs.aspx?q=88a61002-9a21-4386-aaf8-69c76e675272</w:t>
      </w:r>
      <w:r>
        <w:fldChar w:fldCharType="end"/>
      </w:r>
    </w:p>
    <w:p w:rsidR="00000000" w:rsidRPr="00FD2320" w:rsidP="00FD2320"/>
    <w:sectPr w:rsidSect="00FD232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20" w:rsidRPr="00E92F64" w:rsidP="00E92F6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4" w:rsidP="00FD23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92F64" w:rsidP="00FD232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92F64" w:rsidP="00FD232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20" w:rsidP="00FD2320">
    <w:pPr>
      <w:pStyle w:val="Footer"/>
      <w:framePr w:wrap="around"/>
    </w:pPr>
    <w:r>
      <w:fldChar w:fldCharType="begin"/>
    </w:r>
    <w:r>
      <w:instrText xml:space="preserve"> DOCPROPERTY  Subject  \* MERGEFORMAT </w:instrText>
    </w:r>
    <w:r>
      <w:fldChar w:fldCharType="separate"/>
    </w:r>
    <w:r w:rsidR="00E92F64">
      <w:t>Approved</w:t>
    </w:r>
    <w:r w:rsidR="00E92F64">
      <w:fldChar w:fldCharType="end"/>
    </w:r>
    <w:r>
      <w:tab/>
      <w:t xml:space="preserve">Page </w:t>
    </w:r>
    <w:r>
      <w:fldChar w:fldCharType="begin"/>
    </w:r>
    <w:r>
      <w:instrText xml:space="preserve"> PAGE  \* Arabic  \* MERGEFORMAT </w:instrText>
    </w:r>
    <w:r>
      <w:fldChar w:fldCharType="separate"/>
    </w:r>
    <w:r w:rsidR="00E92F6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92F64">
      <w:rPr>
        <w:noProof/>
      </w:rPr>
      <w:t>5</w:t>
    </w:r>
    <w:r>
      <w:rPr>
        <w:noProof/>
      </w:rPr>
      <w:fldChar w:fldCharType="end"/>
    </w:r>
  </w:p>
  <w:p w:rsidR="00FD2320" w:rsidP="00FD2320">
    <w:pPr>
      <w:pStyle w:val="Footer"/>
      <w:framePr w:wrap="around"/>
    </w:pPr>
    <w:r>
      <w:t xml:space="preserve">© Commonwealth of Australia, </w:t>
    </w:r>
    <w:r>
      <w:fldChar w:fldCharType="begin"/>
    </w:r>
    <w:r>
      <w:instrText xml:space="preserve"> DATE  \@ "yyyy"  \* MERGEFORMAT </w:instrText>
    </w:r>
    <w:r>
      <w:fldChar w:fldCharType="separate"/>
    </w:r>
    <w:r w:rsidR="00E92F64">
      <w:rPr>
        <w:noProof/>
      </w:rPr>
      <w:t>2025</w:t>
    </w:r>
    <w:r>
      <w:fldChar w:fldCharType="end"/>
    </w:r>
    <w:r>
      <w:tab/>
    </w:r>
    <w:r>
      <w:fldChar w:fldCharType="begin"/>
    </w:r>
    <w:r>
      <w:instrText xml:space="preserve"> DOCPROPERTY  Author  \* MERGEFORMAT </w:instrText>
    </w:r>
    <w:r>
      <w:fldChar w:fldCharType="separate"/>
    </w:r>
    <w:r w:rsidR="00E92F64">
      <w:t>Mining and Automotive Skills Alliance</w:t>
    </w:r>
    <w:r w:rsidR="00E92F64">
      <w:fldChar w:fldCharType="end"/>
    </w:r>
  </w:p>
  <w:p w:rsidR="00FD2320" w:rsidP="00FD232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320" w:rsidRPr="00E92F64" w:rsidP="00E92F6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2F64" w:rsidRPr="002D2AF8" w:rsidP="00FD2320">
    <w:pPr>
      <w:pStyle w:val="Header"/>
      <w:framePr w:wrap="around"/>
    </w:pPr>
    <w:r>
      <w:fldChar w:fldCharType="begin"/>
    </w:r>
    <w:r>
      <w:instrText xml:space="preserve"> TITLE   \* MERGEFORMAT </w:instrText>
    </w:r>
    <w:r>
      <w:fldChar w:fldCharType="separate"/>
    </w:r>
    <w:r>
      <w:t>RIIERR204D Provide aided rescue to endangered personnel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92F64" w:rsidP="00FD232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320" w:rsidRPr="002D2AF8" w:rsidP="00FD2320">
    <w:pPr>
      <w:pStyle w:val="Header"/>
      <w:framePr w:wrap="around"/>
    </w:pPr>
    <w:r>
      <w:fldChar w:fldCharType="begin"/>
    </w:r>
    <w:r>
      <w:instrText xml:space="preserve"> TITLE   \* MERGEFORMAT </w:instrText>
    </w:r>
    <w:r>
      <w:fldChar w:fldCharType="separate"/>
    </w:r>
    <w:r w:rsidR="00E92F64">
      <w:t>RIIERR204D Provide aided rescue to endangered personnel</w:t>
    </w:r>
    <w:r w:rsidR="00E92F64">
      <w:fldChar w:fldCharType="end"/>
    </w:r>
    <w:r>
      <w:tab/>
      <w:t xml:space="preserve">Date this document was generated: </w:t>
    </w:r>
    <w:r>
      <w:fldChar w:fldCharType="begin"/>
    </w:r>
    <w:r>
      <w:instrText xml:space="preserve"> CREATEDATE  \@ "d MMMM yyyy"  \* MERGEFORMAT </w:instrText>
    </w:r>
    <w:r>
      <w:fldChar w:fldCharType="separate"/>
    </w:r>
    <w:r w:rsidR="00E92F64">
      <w:rPr>
        <w:noProof/>
      </w:rPr>
      <w:t>2 March 2025</w:t>
    </w:r>
    <w:r>
      <w:fldChar w:fldCharType="end"/>
    </w:r>
  </w:p>
  <w:p w:rsidR="00FD2320" w:rsidP="00FD232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CE3C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2E63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2D82D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32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320"/>
    <w:pPr>
      <w:spacing w:before="360" w:after="60"/>
      <w:outlineLvl w:val="0"/>
    </w:pPr>
    <w:rPr>
      <w:sz w:val="32"/>
    </w:rPr>
  </w:style>
  <w:style w:type="paragraph" w:styleId="Heading2">
    <w:name w:val="heading 2"/>
    <w:basedOn w:val="HeadingBase"/>
    <w:next w:val="BodyText"/>
    <w:link w:val="Heading2Char"/>
    <w:qFormat/>
    <w:rsid w:val="00FD2320"/>
    <w:pPr>
      <w:keepLines/>
      <w:spacing w:before="240" w:after="120"/>
      <w:outlineLvl w:val="1"/>
    </w:pPr>
    <w:rPr>
      <w:sz w:val="28"/>
      <w:szCs w:val="40"/>
    </w:rPr>
  </w:style>
  <w:style w:type="paragraph" w:styleId="Heading3">
    <w:name w:val="heading 3"/>
    <w:basedOn w:val="HeadingBase"/>
    <w:next w:val="BodyText"/>
    <w:link w:val="Heading3Char"/>
    <w:qFormat/>
    <w:rsid w:val="00FD2320"/>
    <w:pPr>
      <w:spacing w:before="180" w:after="120"/>
      <w:outlineLvl w:val="2"/>
    </w:pPr>
    <w:rPr>
      <w:spacing w:val="-10"/>
      <w:kern w:val="32"/>
    </w:rPr>
  </w:style>
  <w:style w:type="paragraph" w:styleId="Heading4">
    <w:name w:val="heading 4"/>
    <w:basedOn w:val="HeadingBase"/>
    <w:next w:val="BodyText"/>
    <w:link w:val="Heading4Char"/>
    <w:qFormat/>
    <w:rsid w:val="00FD2320"/>
    <w:pPr>
      <w:spacing w:before="160" w:after="120"/>
      <w:outlineLvl w:val="3"/>
    </w:pPr>
    <w:rPr>
      <w:sz w:val="22"/>
    </w:rPr>
  </w:style>
  <w:style w:type="paragraph" w:styleId="Heading5">
    <w:name w:val="heading 5"/>
    <w:basedOn w:val="HeadingBase"/>
    <w:next w:val="Normal"/>
    <w:link w:val="Heading5Char"/>
    <w:qFormat/>
    <w:rsid w:val="00FD2320"/>
    <w:pPr>
      <w:spacing w:before="80"/>
      <w:outlineLvl w:val="4"/>
    </w:pPr>
    <w:rPr>
      <w:color w:val="918585"/>
      <w:sz w:val="20"/>
    </w:rPr>
  </w:style>
  <w:style w:type="paragraph" w:styleId="Heading6">
    <w:name w:val="heading 6"/>
    <w:basedOn w:val="HeadingBase"/>
    <w:next w:val="Normal"/>
    <w:link w:val="Heading6Char"/>
    <w:qFormat/>
    <w:rsid w:val="00FD2320"/>
    <w:pPr>
      <w:spacing w:before="60"/>
      <w:outlineLvl w:val="5"/>
    </w:pPr>
    <w:rPr>
      <w:color w:val="918585"/>
      <w:sz w:val="20"/>
    </w:rPr>
  </w:style>
  <w:style w:type="paragraph" w:styleId="Heading7">
    <w:name w:val="heading 7"/>
    <w:basedOn w:val="Normal"/>
    <w:next w:val="Normal"/>
    <w:link w:val="Heading7Char"/>
    <w:qFormat/>
    <w:rsid w:val="00FD2320"/>
    <w:pPr>
      <w:ind w:left="720"/>
      <w:outlineLvl w:val="6"/>
    </w:pPr>
    <w:rPr>
      <w:i/>
    </w:rPr>
  </w:style>
  <w:style w:type="paragraph" w:styleId="Heading8">
    <w:name w:val="heading 8"/>
    <w:basedOn w:val="Normal"/>
    <w:next w:val="Normal"/>
    <w:link w:val="Heading8Char"/>
    <w:qFormat/>
    <w:rsid w:val="00FD2320"/>
    <w:pPr>
      <w:ind w:left="720"/>
      <w:outlineLvl w:val="7"/>
    </w:pPr>
    <w:rPr>
      <w:i/>
    </w:rPr>
  </w:style>
  <w:style w:type="paragraph" w:styleId="Heading9">
    <w:name w:val="heading 9"/>
    <w:basedOn w:val="Normal"/>
    <w:next w:val="Normal"/>
    <w:link w:val="Heading9Char"/>
    <w:qFormat/>
    <w:rsid w:val="00FD2320"/>
    <w:pPr>
      <w:ind w:left="720"/>
      <w:outlineLvl w:val="8"/>
    </w:pPr>
    <w:rPr>
      <w:i/>
    </w:rPr>
  </w:style>
  <w:style w:type="character" w:default="1" w:styleId="DefaultParagraphFont">
    <w:name w:val="Default Paragraph Font"/>
    <w:uiPriority w:val="1"/>
    <w:unhideWhenUsed/>
    <w:rsid w:val="00FD23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320"/>
  </w:style>
  <w:style w:type="character" w:customStyle="1" w:styleId="Heading1Char">
    <w:name w:val="Heading 1 Char"/>
    <w:basedOn w:val="DefaultParagraphFont"/>
    <w:link w:val="Heading1"/>
    <w:rsid w:val="00FD2320"/>
    <w:rPr>
      <w:rFonts w:ascii="Times New Roman" w:eastAsia="Times New Roman" w:hAnsi="Times New Roman" w:cs="Times New Roman"/>
      <w:b/>
      <w:sz w:val="32"/>
      <w:szCs w:val="20"/>
      <w:lang w:eastAsia="en-US"/>
    </w:rPr>
  </w:style>
  <w:style w:type="paragraph" w:styleId="BodyText">
    <w:name w:val="Body Text"/>
    <w:basedOn w:val="Normal"/>
    <w:link w:val="BodyTextChar"/>
    <w:rsid w:val="00FD232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320"/>
    <w:rPr>
      <w:rFonts w:ascii="Times New Roman" w:eastAsia="Times New Roman" w:hAnsi="Times New Roman" w:cs="Times New Roman"/>
      <w:sz w:val="24"/>
      <w:lang w:eastAsia="en-US"/>
    </w:rPr>
  </w:style>
  <w:style w:type="paragraph" w:styleId="ListBullet">
    <w:name w:val="List Bullet"/>
    <w:basedOn w:val="List"/>
    <w:rsid w:val="00FD2320"/>
    <w:pPr>
      <w:numPr>
        <w:numId w:val="12"/>
      </w:numPr>
      <w:tabs>
        <w:tab w:val="clear" w:pos="340"/>
      </w:tabs>
      <w:spacing w:before="40" w:after="40"/>
    </w:pPr>
  </w:style>
  <w:style w:type="paragraph" w:styleId="ListBullet2">
    <w:name w:val="List Bullet 2"/>
    <w:basedOn w:val="List2"/>
    <w:rsid w:val="00FD2320"/>
    <w:pPr>
      <w:numPr>
        <w:numId w:val="13"/>
      </w:numPr>
      <w:tabs>
        <w:tab w:val="clear" w:pos="680"/>
      </w:tabs>
    </w:pPr>
  </w:style>
  <w:style w:type="paragraph" w:customStyle="1" w:styleId="SuperHeading">
    <w:name w:val="SuperHeading"/>
    <w:basedOn w:val="Normal"/>
    <w:rsid w:val="00FD2320"/>
    <w:pPr>
      <w:spacing w:before="240" w:after="120"/>
      <w:outlineLvl w:val="0"/>
    </w:pPr>
    <w:rPr>
      <w:rFonts w:ascii="Times New Roman" w:hAnsi="Times New Roman"/>
      <w:b/>
      <w:sz w:val="32"/>
    </w:rPr>
  </w:style>
  <w:style w:type="paragraph" w:customStyle="1" w:styleId="AllowPageBreak">
    <w:name w:val="AllowPageBreak"/>
    <w:rsid w:val="00FD232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3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3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3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3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3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32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32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320"/>
    <w:rPr>
      <w:rFonts w:ascii="Courier New" w:eastAsia="Times New Roman" w:hAnsi="Courier New" w:cs="Times New Roman"/>
      <w:i/>
      <w:szCs w:val="20"/>
      <w:lang w:eastAsia="en-US"/>
    </w:rPr>
  </w:style>
  <w:style w:type="paragraph" w:customStyle="1" w:styleId="HeadingBase">
    <w:name w:val="Heading Base"/>
    <w:rsid w:val="00FD23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320"/>
    <w:pPr>
      <w:tabs>
        <w:tab w:val="right" w:leader="dot" w:pos="9072"/>
      </w:tabs>
      <w:ind w:left="567"/>
    </w:pPr>
    <w:rPr>
      <w:szCs w:val="22"/>
    </w:rPr>
  </w:style>
  <w:style w:type="paragraph" w:customStyle="1" w:styleId="TOCBase">
    <w:name w:val="TOC Base"/>
    <w:rsid w:val="00FD23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320"/>
    <w:pPr>
      <w:tabs>
        <w:tab w:val="right" w:leader="dot" w:pos="9072"/>
      </w:tabs>
      <w:spacing w:before="40" w:after="40"/>
      <w:ind w:left="284"/>
    </w:pPr>
    <w:rPr>
      <w:rFonts w:ascii="Times New Roman" w:hAnsi="Times New Roman"/>
    </w:rPr>
  </w:style>
  <w:style w:type="paragraph" w:styleId="TOC1">
    <w:name w:val="toc 1"/>
    <w:basedOn w:val="TOCBase"/>
    <w:next w:val="Normal"/>
    <w:rsid w:val="00FD232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3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320"/>
    <w:rPr>
      <w:rFonts w:ascii="Times New Roman" w:eastAsia="Times New Roman" w:hAnsi="Times New Roman" w:cs="Times New Roman"/>
      <w:sz w:val="16"/>
      <w:lang w:eastAsia="en-US"/>
    </w:rPr>
  </w:style>
  <w:style w:type="paragraph" w:styleId="Title">
    <w:name w:val="Title"/>
    <w:basedOn w:val="HeadingBase"/>
    <w:link w:val="TitleChar"/>
    <w:qFormat/>
    <w:rsid w:val="00FD2320"/>
    <w:pPr>
      <w:spacing w:before="5040"/>
      <w:jc w:val="center"/>
    </w:pPr>
    <w:rPr>
      <w:sz w:val="48"/>
      <w:szCs w:val="72"/>
      <w:lang w:val="en-US"/>
    </w:rPr>
  </w:style>
  <w:style w:type="character" w:customStyle="1" w:styleId="TitleChar">
    <w:name w:val="Title Char"/>
    <w:basedOn w:val="DefaultParagraphFont"/>
    <w:link w:val="Title"/>
    <w:rsid w:val="00FD23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320"/>
    <w:pPr>
      <w:tabs>
        <w:tab w:val="left" w:pos="3600"/>
        <w:tab w:val="left" w:pos="3958"/>
      </w:tabs>
    </w:pPr>
  </w:style>
  <w:style w:type="paragraph" w:styleId="List">
    <w:name w:val="List"/>
    <w:basedOn w:val="BodyText"/>
    <w:next w:val="BodyText"/>
    <w:rsid w:val="00FD2320"/>
    <w:pPr>
      <w:tabs>
        <w:tab w:val="left" w:pos="340"/>
      </w:tabs>
      <w:spacing w:before="60" w:after="60"/>
      <w:ind w:left="340" w:hanging="340"/>
    </w:pPr>
  </w:style>
  <w:style w:type="paragraph" w:customStyle="1" w:styleId="Note">
    <w:name w:val="Note"/>
    <w:basedOn w:val="BodyText"/>
    <w:rsid w:val="00FD232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2320"/>
    <w:rPr>
      <w:b/>
      <w:spacing w:val="0"/>
    </w:rPr>
  </w:style>
  <w:style w:type="paragraph" w:customStyle="1" w:styleId="SuperTitle">
    <w:name w:val="SuperTitle"/>
    <w:basedOn w:val="Title"/>
    <w:rsid w:val="00FD2320"/>
    <w:pPr>
      <w:framePr w:wrap="auto" w:hAnchor="text" w:y="6049"/>
    </w:pPr>
    <w:rPr>
      <w:color w:val="000000"/>
      <w:sz w:val="40"/>
    </w:rPr>
  </w:style>
  <w:style w:type="paragraph" w:customStyle="1" w:styleId="TOCTitle">
    <w:name w:val="TOCTitle"/>
    <w:basedOn w:val="Heading1"/>
    <w:rsid w:val="00FD2320"/>
    <w:pPr>
      <w:spacing w:after="240"/>
      <w:jc w:val="center"/>
      <w:outlineLvl w:val="9"/>
    </w:pPr>
    <w:rPr>
      <w:caps/>
    </w:rPr>
  </w:style>
  <w:style w:type="paragraph" w:customStyle="1" w:styleId="Version">
    <w:name w:val="Version"/>
    <w:rsid w:val="00FD23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320"/>
    <w:pPr>
      <w:keepNext w:val="0"/>
      <w:tabs>
        <w:tab w:val="right" w:pos="4176"/>
      </w:tabs>
      <w:ind w:left="198" w:hanging="198"/>
    </w:pPr>
    <w:rPr>
      <w:rFonts w:ascii="Garamond" w:hAnsi="Garamond"/>
    </w:rPr>
  </w:style>
  <w:style w:type="paragraph" w:styleId="IndexHeading">
    <w:name w:val="index heading"/>
    <w:basedOn w:val="Normal"/>
    <w:next w:val="Index1"/>
    <w:semiHidden/>
    <w:rsid w:val="00FD2320"/>
    <w:pPr>
      <w:spacing w:before="120" w:after="120"/>
    </w:pPr>
    <w:rPr>
      <w:rFonts w:ascii="Arial" w:hAnsi="Arial"/>
      <w:b/>
      <w:color w:val="918585"/>
      <w:sz w:val="24"/>
    </w:rPr>
  </w:style>
  <w:style w:type="paragraph" w:styleId="Header">
    <w:name w:val="header"/>
    <w:basedOn w:val="Normal"/>
    <w:link w:val="HeaderChar"/>
    <w:rsid w:val="00FD23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320"/>
    <w:rPr>
      <w:rFonts w:ascii="Times New Roman" w:eastAsia="Times New Roman" w:hAnsi="Times New Roman" w:cs="Times New Roman"/>
      <w:sz w:val="16"/>
      <w:szCs w:val="20"/>
      <w:lang w:val="en-GB" w:eastAsia="en-US"/>
    </w:rPr>
  </w:style>
  <w:style w:type="paragraph" w:customStyle="1" w:styleId="Chapter">
    <w:name w:val="Chapter"/>
    <w:basedOn w:val="Normal"/>
    <w:rsid w:val="00FD2320"/>
    <w:pPr>
      <w:spacing w:before="240"/>
    </w:pPr>
    <w:rPr>
      <w:rFonts w:ascii="Times New Roman" w:hAnsi="Times New Roman"/>
      <w:smallCaps/>
      <w:spacing w:val="80"/>
      <w:sz w:val="28"/>
    </w:rPr>
  </w:style>
  <w:style w:type="paragraph" w:customStyle="1" w:styleId="InChapter">
    <w:name w:val="InChapter"/>
    <w:basedOn w:val="Heading3"/>
    <w:rsid w:val="00FD2320"/>
    <w:pPr>
      <w:spacing w:after="240"/>
      <w:outlineLvl w:val="9"/>
    </w:pPr>
    <w:rPr>
      <w:noProof/>
    </w:rPr>
  </w:style>
  <w:style w:type="paragraph" w:styleId="Index2">
    <w:name w:val="index 2"/>
    <w:basedOn w:val="Normal"/>
    <w:next w:val="Normal"/>
    <w:semiHidden/>
    <w:rsid w:val="00FD2320"/>
    <w:pPr>
      <w:tabs>
        <w:tab w:val="right" w:pos="4176"/>
      </w:tabs>
      <w:ind w:left="568" w:hanging="284"/>
    </w:pPr>
    <w:rPr>
      <w:rFonts w:ascii="Garamond" w:hAnsi="Garamond"/>
    </w:rPr>
  </w:style>
  <w:style w:type="paragraph" w:customStyle="1" w:styleId="Byline">
    <w:name w:val="Byline"/>
    <w:rsid w:val="00FD23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320"/>
    <w:pPr>
      <w:tabs>
        <w:tab w:val="clear" w:pos="3600"/>
        <w:tab w:val="clear" w:pos="3958"/>
      </w:tabs>
      <w:jc w:val="right"/>
    </w:pPr>
  </w:style>
  <w:style w:type="character" w:styleId="Emphasis">
    <w:name w:val="Emphasis"/>
    <w:basedOn w:val="DefaultParagraphFont"/>
    <w:qFormat/>
    <w:rsid w:val="00FD2320"/>
    <w:rPr>
      <w:i/>
    </w:rPr>
  </w:style>
  <w:style w:type="paragraph" w:styleId="Caption">
    <w:name w:val="caption"/>
    <w:basedOn w:val="BodyText"/>
    <w:next w:val="Normal"/>
    <w:qFormat/>
    <w:rsid w:val="00FD2320"/>
    <w:pPr>
      <w:framePr w:w="2268" w:hSpace="181" w:vSpace="181" w:wrap="around" w:vAnchor="text" w:hAnchor="page" w:x="1135" w:y="285" w:anchorLock="1"/>
    </w:pPr>
    <w:rPr>
      <w:i/>
    </w:rPr>
  </w:style>
  <w:style w:type="paragraph" w:customStyle="1" w:styleId="MiniTOCTitle">
    <w:name w:val="MiniTOCTitle"/>
    <w:basedOn w:val="Heading4"/>
    <w:rsid w:val="00FD2320"/>
    <w:pPr>
      <w:spacing w:before="240"/>
      <w:outlineLvl w:val="9"/>
    </w:pPr>
    <w:rPr>
      <w:noProof/>
      <w:sz w:val="24"/>
    </w:rPr>
  </w:style>
  <w:style w:type="paragraph" w:customStyle="1" w:styleId="MiniTOCItem">
    <w:name w:val="MiniTOCItem"/>
    <w:basedOn w:val="ListBullet"/>
    <w:rsid w:val="00FD2320"/>
    <w:pPr>
      <w:numPr>
        <w:numId w:val="0"/>
      </w:numPr>
      <w:tabs>
        <w:tab w:val="right" w:leader="dot" w:pos="6521"/>
      </w:tabs>
      <w:spacing w:before="0" w:after="0"/>
    </w:pPr>
  </w:style>
  <w:style w:type="paragraph" w:customStyle="1" w:styleId="TOFTitle">
    <w:name w:val="TOFTitle"/>
    <w:basedOn w:val="TOCTitle"/>
    <w:rsid w:val="00FD2320"/>
  </w:style>
  <w:style w:type="paragraph" w:styleId="TableofFigures">
    <w:name w:val="table of figures"/>
    <w:basedOn w:val="Normal"/>
    <w:next w:val="Normal"/>
    <w:semiHidden/>
    <w:rsid w:val="00FD2320"/>
    <w:pPr>
      <w:tabs>
        <w:tab w:val="right" w:leader="dot" w:pos="9072"/>
      </w:tabs>
      <w:ind w:left="970" w:hanging="403"/>
    </w:pPr>
    <w:rPr>
      <w:rFonts w:ascii="Times New Roman" w:hAnsi="Times New Roman"/>
      <w:b/>
    </w:rPr>
  </w:style>
  <w:style w:type="paragraph" w:styleId="ListNumber">
    <w:name w:val="List Number"/>
    <w:basedOn w:val="List"/>
    <w:rsid w:val="00FD2320"/>
    <w:pPr>
      <w:numPr>
        <w:numId w:val="15"/>
      </w:numPr>
      <w:tabs>
        <w:tab w:val="clear" w:pos="340"/>
      </w:tabs>
    </w:pPr>
  </w:style>
  <w:style w:type="character" w:customStyle="1" w:styleId="WingdingSymbols">
    <w:name w:val="Wingding Symbols"/>
    <w:rsid w:val="00FD2320"/>
    <w:rPr>
      <w:rFonts w:ascii="Wingdings" w:hAnsi="Wingdings"/>
    </w:rPr>
  </w:style>
  <w:style w:type="paragraph" w:customStyle="1" w:styleId="TableHeading">
    <w:name w:val="Table Heading"/>
    <w:basedOn w:val="HeadingBase"/>
    <w:rsid w:val="00FD2320"/>
    <w:pPr>
      <w:keepLines/>
      <w:pBdr>
        <w:bottom w:val="single" w:sz="6" w:space="1" w:color="918585"/>
      </w:pBdr>
      <w:spacing w:before="240"/>
    </w:pPr>
  </w:style>
  <w:style w:type="character" w:customStyle="1" w:styleId="HotSpot">
    <w:name w:val="HotSpot"/>
    <w:rsid w:val="00FD2320"/>
    <w:rPr>
      <w:color w:val="0033CC"/>
      <w:u w:val="none"/>
    </w:rPr>
  </w:style>
  <w:style w:type="paragraph" w:customStyle="1" w:styleId="BodyTextRight">
    <w:name w:val="Body Text Right"/>
    <w:basedOn w:val="BodyText"/>
    <w:rsid w:val="00FD2320"/>
    <w:pPr>
      <w:spacing w:before="0" w:after="0"/>
      <w:jc w:val="right"/>
    </w:pPr>
  </w:style>
  <w:style w:type="paragraph" w:styleId="Index3">
    <w:name w:val="index 3"/>
    <w:basedOn w:val="ListNumber2"/>
    <w:next w:val="Normal"/>
    <w:semiHidden/>
    <w:rsid w:val="00FD2320"/>
    <w:pPr>
      <w:numPr>
        <w:numId w:val="0"/>
      </w:numPr>
      <w:tabs>
        <w:tab w:val="right" w:leader="dot" w:pos="4176"/>
      </w:tabs>
    </w:pPr>
  </w:style>
  <w:style w:type="paragraph" w:styleId="ListNumber2">
    <w:name w:val="List Number 2"/>
    <w:basedOn w:val="List2"/>
    <w:rsid w:val="00FD2320"/>
    <w:pPr>
      <w:numPr>
        <w:numId w:val="10"/>
      </w:numPr>
      <w:tabs>
        <w:tab w:val="clear" w:pos="1060"/>
      </w:tabs>
    </w:pPr>
  </w:style>
  <w:style w:type="paragraph" w:customStyle="1" w:styleId="MarginNote">
    <w:name w:val="Margin Note"/>
    <w:basedOn w:val="BodyText"/>
    <w:rsid w:val="00FD23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3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32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320"/>
    <w:rPr>
      <w:sz w:val="32"/>
    </w:rPr>
  </w:style>
  <w:style w:type="paragraph" w:customStyle="1" w:styleId="HeadingProcedure">
    <w:name w:val="Heading Procedure"/>
    <w:basedOn w:val="HeadingBase"/>
    <w:next w:val="Normal"/>
    <w:rsid w:val="00FD2320"/>
    <w:pPr>
      <w:tabs>
        <w:tab w:val="left" w:pos="0"/>
      </w:tabs>
      <w:spacing w:before="120" w:after="60"/>
    </w:pPr>
    <w:rPr>
      <w:i/>
      <w:color w:val="918585"/>
      <w:sz w:val="22"/>
    </w:rPr>
  </w:style>
  <w:style w:type="paragraph" w:customStyle="1" w:styleId="TableBodyText">
    <w:name w:val="Table Body Text"/>
    <w:basedOn w:val="BodyText"/>
    <w:rsid w:val="00FD2320"/>
    <w:pPr>
      <w:spacing w:before="60" w:after="60"/>
    </w:pPr>
  </w:style>
  <w:style w:type="paragraph" w:styleId="ListContinue">
    <w:name w:val="List Continue"/>
    <w:basedOn w:val="List"/>
    <w:rsid w:val="00FD2320"/>
    <w:pPr>
      <w:ind w:firstLine="0"/>
    </w:pPr>
  </w:style>
  <w:style w:type="paragraph" w:customStyle="1" w:styleId="ListNote">
    <w:name w:val="List Note"/>
    <w:basedOn w:val="List"/>
    <w:rsid w:val="00FD2320"/>
    <w:pPr>
      <w:pBdr>
        <w:top w:val="single" w:sz="6" w:space="2" w:color="918585"/>
        <w:bottom w:val="single" w:sz="6" w:space="2" w:color="918585"/>
      </w:pBdr>
      <w:tabs>
        <w:tab w:val="left" w:pos="1021"/>
      </w:tabs>
      <w:ind w:firstLine="0"/>
    </w:pPr>
  </w:style>
  <w:style w:type="paragraph" w:customStyle="1" w:styleId="Warning">
    <w:name w:val="Warning"/>
    <w:basedOn w:val="BodyText"/>
    <w:rsid w:val="00FD2320"/>
    <w:pPr>
      <w:shd w:val="clear" w:color="auto" w:fill="D9D9D9"/>
      <w:tabs>
        <w:tab w:val="left" w:pos="992"/>
      </w:tabs>
      <w:ind w:left="119" w:right="119"/>
    </w:pPr>
    <w:rPr>
      <w:sz w:val="20"/>
    </w:rPr>
  </w:style>
  <w:style w:type="paragraph" w:customStyle="1" w:styleId="MarginIcons">
    <w:name w:val="Margin Icons"/>
    <w:basedOn w:val="BodyText"/>
    <w:rsid w:val="00FD23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320"/>
    <w:rPr>
      <w:rFonts w:ascii="Courier New" w:hAnsi="Courier New"/>
    </w:rPr>
  </w:style>
  <w:style w:type="paragraph" w:customStyle="1" w:styleId="NoteBullet">
    <w:name w:val="Note Bullet"/>
    <w:basedOn w:val="Note"/>
    <w:rsid w:val="00FD2320"/>
    <w:pPr>
      <w:tabs>
        <w:tab w:val="clear" w:pos="680"/>
      </w:tabs>
      <w:spacing w:before="60" w:after="60"/>
    </w:pPr>
  </w:style>
  <w:style w:type="paragraph" w:customStyle="1" w:styleId="SubHeading2">
    <w:name w:val="SubHeading2"/>
    <w:basedOn w:val="HeadingBase"/>
    <w:rsid w:val="00FD2320"/>
    <w:pPr>
      <w:spacing w:before="240" w:after="60"/>
    </w:pPr>
    <w:rPr>
      <w:sz w:val="20"/>
    </w:rPr>
  </w:style>
  <w:style w:type="paragraph" w:customStyle="1" w:styleId="SubHeading1">
    <w:name w:val="SubHeading1"/>
    <w:basedOn w:val="HeadingBase"/>
    <w:rsid w:val="00FD2320"/>
    <w:pPr>
      <w:spacing w:before="240" w:after="60"/>
    </w:pPr>
    <w:rPr>
      <w:color w:val="918585"/>
      <w:sz w:val="22"/>
    </w:rPr>
  </w:style>
  <w:style w:type="paragraph" w:customStyle="1" w:styleId="SideHeading">
    <w:name w:val="Side Heading"/>
    <w:basedOn w:val="HeadingBase"/>
    <w:rsid w:val="00FD23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320"/>
    <w:pPr>
      <w:tabs>
        <w:tab w:val="num" w:pos="360"/>
      </w:tabs>
    </w:pPr>
  </w:style>
  <w:style w:type="paragraph" w:styleId="PlainText">
    <w:name w:val="Plain Text"/>
    <w:basedOn w:val="Normal"/>
    <w:link w:val="PlainTextChar"/>
    <w:rsid w:val="00FD2320"/>
    <w:rPr>
      <w:sz w:val="20"/>
    </w:rPr>
  </w:style>
  <w:style w:type="character" w:customStyle="1" w:styleId="PlainTextChar">
    <w:name w:val="Plain Text Char"/>
    <w:basedOn w:val="DefaultParagraphFont"/>
    <w:link w:val="PlainText"/>
    <w:rsid w:val="00FD2320"/>
    <w:rPr>
      <w:rFonts w:ascii="Courier New" w:eastAsia="Times New Roman" w:hAnsi="Courier New" w:cs="Times New Roman"/>
      <w:sz w:val="20"/>
      <w:szCs w:val="20"/>
      <w:lang w:eastAsia="en-US"/>
    </w:rPr>
  </w:style>
  <w:style w:type="character" w:customStyle="1" w:styleId="MenuOption">
    <w:name w:val="Menu Option"/>
    <w:basedOn w:val="DefaultParagraphFont"/>
    <w:rsid w:val="00FD2320"/>
    <w:rPr>
      <w:b/>
      <w:smallCaps/>
    </w:rPr>
  </w:style>
  <w:style w:type="paragraph" w:customStyle="1" w:styleId="TableListNumber">
    <w:name w:val="Table List Number"/>
    <w:basedOn w:val="ListNumber"/>
    <w:rsid w:val="00FD2320"/>
    <w:pPr>
      <w:numPr>
        <w:numId w:val="0"/>
      </w:numPr>
    </w:pPr>
  </w:style>
  <w:style w:type="paragraph" w:styleId="TOC4">
    <w:name w:val="toc 4"/>
    <w:basedOn w:val="TOCBase"/>
    <w:next w:val="Normal"/>
    <w:semiHidden/>
    <w:rsid w:val="00FD2320"/>
    <w:pPr>
      <w:tabs>
        <w:tab w:val="right" w:leader="dot" w:pos="9071"/>
      </w:tabs>
      <w:ind w:left="1701"/>
    </w:pPr>
  </w:style>
  <w:style w:type="paragraph" w:customStyle="1" w:styleId="ListAlpha">
    <w:name w:val="List Alpha"/>
    <w:basedOn w:val="List"/>
    <w:rsid w:val="00FD2320"/>
    <w:pPr>
      <w:numPr>
        <w:numId w:val="9"/>
      </w:numPr>
    </w:pPr>
  </w:style>
  <w:style w:type="paragraph" w:customStyle="1" w:styleId="ListAlpha2">
    <w:name w:val="List Alpha 2"/>
    <w:basedOn w:val="List2"/>
    <w:rsid w:val="00FD2320"/>
    <w:pPr>
      <w:numPr>
        <w:numId w:val="8"/>
      </w:numPr>
    </w:pPr>
  </w:style>
  <w:style w:type="paragraph" w:styleId="List2">
    <w:name w:val="List 2"/>
    <w:basedOn w:val="BodyText"/>
    <w:rsid w:val="00FD2320"/>
    <w:pPr>
      <w:tabs>
        <w:tab w:val="left" w:pos="680"/>
      </w:tabs>
      <w:spacing w:before="60" w:after="60"/>
      <w:ind w:left="680" w:hanging="340"/>
    </w:pPr>
  </w:style>
  <w:style w:type="paragraph" w:styleId="List3">
    <w:name w:val="List 3"/>
    <w:basedOn w:val="BodyText"/>
    <w:rsid w:val="00FD2320"/>
    <w:pPr>
      <w:tabs>
        <w:tab w:val="left" w:pos="1021"/>
      </w:tabs>
      <w:spacing w:before="60" w:after="60"/>
      <w:ind w:left="1020" w:hanging="340"/>
    </w:pPr>
  </w:style>
  <w:style w:type="paragraph" w:styleId="List4">
    <w:name w:val="List 4"/>
    <w:basedOn w:val="BodyText"/>
    <w:rsid w:val="00FD2320"/>
    <w:pPr>
      <w:tabs>
        <w:tab w:val="left" w:pos="1361"/>
      </w:tabs>
      <w:spacing w:before="60" w:after="60"/>
      <w:ind w:left="1361" w:hanging="340"/>
    </w:pPr>
  </w:style>
  <w:style w:type="paragraph" w:styleId="List5">
    <w:name w:val="List 5"/>
    <w:basedOn w:val="BodyText"/>
    <w:rsid w:val="00FD2320"/>
    <w:pPr>
      <w:tabs>
        <w:tab w:val="left" w:pos="1701"/>
      </w:tabs>
      <w:spacing w:before="60" w:after="60"/>
      <w:ind w:left="1701" w:hanging="340"/>
    </w:pPr>
  </w:style>
  <w:style w:type="paragraph" w:styleId="ListBullet3">
    <w:name w:val="List Bullet 3"/>
    <w:basedOn w:val="List3"/>
    <w:rsid w:val="00FD2320"/>
    <w:pPr>
      <w:numPr>
        <w:numId w:val="14"/>
      </w:numPr>
      <w:tabs>
        <w:tab w:val="clear" w:pos="1021"/>
      </w:tabs>
      <w:ind w:left="1037" w:hanging="357"/>
    </w:pPr>
  </w:style>
  <w:style w:type="paragraph" w:styleId="ListBullet4">
    <w:name w:val="List Bullet 4"/>
    <w:basedOn w:val="List4"/>
    <w:rsid w:val="00FD2320"/>
    <w:pPr>
      <w:numPr>
        <w:numId w:val="3"/>
      </w:numPr>
      <w:tabs>
        <w:tab w:val="clear" w:pos="1361"/>
      </w:tabs>
    </w:pPr>
  </w:style>
  <w:style w:type="paragraph" w:styleId="ListBullet5">
    <w:name w:val="List Bullet 5"/>
    <w:basedOn w:val="List5"/>
    <w:rsid w:val="00FD2320"/>
    <w:pPr>
      <w:numPr>
        <w:numId w:val="4"/>
      </w:numPr>
    </w:pPr>
  </w:style>
  <w:style w:type="paragraph" w:styleId="ListContinue2">
    <w:name w:val="List Continue 2"/>
    <w:basedOn w:val="List2"/>
    <w:rsid w:val="00FD2320"/>
    <w:pPr>
      <w:ind w:firstLine="0"/>
    </w:pPr>
  </w:style>
  <w:style w:type="paragraph" w:styleId="ListContinue3">
    <w:name w:val="List Continue 3"/>
    <w:basedOn w:val="List3"/>
    <w:rsid w:val="00FD2320"/>
    <w:pPr>
      <w:ind w:left="1021" w:firstLine="0"/>
    </w:pPr>
  </w:style>
  <w:style w:type="paragraph" w:styleId="ListContinue4">
    <w:name w:val="List Continue 4"/>
    <w:basedOn w:val="List4"/>
    <w:rsid w:val="00FD2320"/>
    <w:pPr>
      <w:ind w:firstLine="0"/>
    </w:pPr>
  </w:style>
  <w:style w:type="paragraph" w:styleId="ListContinue5">
    <w:name w:val="List Continue 5"/>
    <w:basedOn w:val="List5"/>
    <w:rsid w:val="00FD2320"/>
    <w:pPr>
      <w:ind w:firstLine="0"/>
    </w:pPr>
  </w:style>
  <w:style w:type="paragraph" w:styleId="ListNumber3">
    <w:name w:val="List Number 3"/>
    <w:basedOn w:val="List3"/>
    <w:rsid w:val="00FD2320"/>
    <w:pPr>
      <w:numPr>
        <w:numId w:val="5"/>
      </w:numPr>
    </w:pPr>
  </w:style>
  <w:style w:type="paragraph" w:styleId="ListNumber4">
    <w:name w:val="List Number 4"/>
    <w:basedOn w:val="List4"/>
    <w:rsid w:val="00FD2320"/>
    <w:pPr>
      <w:numPr>
        <w:numId w:val="6"/>
      </w:numPr>
    </w:pPr>
  </w:style>
  <w:style w:type="paragraph" w:styleId="ListNumber5">
    <w:name w:val="List Number 5"/>
    <w:basedOn w:val="List5"/>
    <w:rsid w:val="00FD2320"/>
    <w:pPr>
      <w:numPr>
        <w:numId w:val="7"/>
      </w:numPr>
    </w:pPr>
  </w:style>
  <w:style w:type="paragraph" w:styleId="BlockText">
    <w:name w:val="Block Text"/>
    <w:basedOn w:val="Normal"/>
    <w:rsid w:val="00FD2320"/>
    <w:pPr>
      <w:spacing w:after="120"/>
      <w:ind w:left="1440" w:right="1440"/>
    </w:pPr>
  </w:style>
  <w:style w:type="character" w:customStyle="1" w:styleId="Subscript">
    <w:name w:val="Subscript"/>
    <w:basedOn w:val="DefaultParagraphFont"/>
    <w:rsid w:val="00FD2320"/>
    <w:rPr>
      <w:sz w:val="16"/>
      <w:vertAlign w:val="subscript"/>
    </w:rPr>
  </w:style>
  <w:style w:type="character" w:customStyle="1" w:styleId="Superscript">
    <w:name w:val="Superscript"/>
    <w:basedOn w:val="DefaultParagraphFont"/>
    <w:rsid w:val="00FD2320"/>
    <w:rPr>
      <w:sz w:val="16"/>
      <w:vertAlign w:val="superscript"/>
    </w:rPr>
  </w:style>
  <w:style w:type="character" w:customStyle="1" w:styleId="Symbols">
    <w:name w:val="Symbols"/>
    <w:basedOn w:val="DefaultParagraphFont"/>
    <w:rsid w:val="00FD2320"/>
    <w:rPr>
      <w:rFonts w:ascii="Symbol" w:hAnsi="Symbol"/>
    </w:rPr>
  </w:style>
  <w:style w:type="character" w:customStyle="1" w:styleId="MenuOptions">
    <w:name w:val="Menu Options"/>
    <w:basedOn w:val="DefaultParagraphFont"/>
    <w:rsid w:val="00FD2320"/>
    <w:rPr>
      <w:rFonts w:ascii="Arial Narrow" w:hAnsi="Arial Narrow"/>
      <w:smallCaps/>
    </w:rPr>
  </w:style>
  <w:style w:type="character" w:customStyle="1" w:styleId="Buttons">
    <w:name w:val="Buttons"/>
    <w:basedOn w:val="DefaultParagraphFont"/>
    <w:rsid w:val="00FD2320"/>
    <w:rPr>
      <w:b/>
    </w:rPr>
  </w:style>
  <w:style w:type="character" w:customStyle="1" w:styleId="Underlined">
    <w:name w:val="Underlined"/>
    <w:basedOn w:val="DefaultParagraphFont"/>
    <w:rsid w:val="00FD2320"/>
    <w:rPr>
      <w:u w:val="single"/>
    </w:rPr>
  </w:style>
  <w:style w:type="paragraph" w:customStyle="1" w:styleId="TableBodyTextRight">
    <w:name w:val="Table Body Text Right"/>
    <w:basedOn w:val="TableBodyText"/>
    <w:rsid w:val="00FD2320"/>
    <w:pPr>
      <w:widowControl w:val="0"/>
      <w:autoSpaceDE w:val="0"/>
      <w:autoSpaceDN w:val="0"/>
      <w:adjustRightInd w:val="0"/>
      <w:jc w:val="right"/>
    </w:pPr>
    <w:rPr>
      <w:rFonts w:cs="Arial"/>
      <w:szCs w:val="18"/>
    </w:rPr>
  </w:style>
  <w:style w:type="paragraph" w:customStyle="1" w:styleId="CopyrightText">
    <w:name w:val="Copyright Text"/>
    <w:basedOn w:val="BodyText"/>
    <w:rsid w:val="00FD2320"/>
    <w:rPr>
      <w:sz w:val="18"/>
    </w:rPr>
  </w:style>
  <w:style w:type="paragraph" w:customStyle="1" w:styleId="BodySmallRight">
    <w:name w:val="Body Small Right"/>
    <w:basedOn w:val="BodyTextRight"/>
    <w:rsid w:val="00FD2320"/>
    <w:rPr>
      <w:sz w:val="18"/>
      <w:szCs w:val="18"/>
    </w:rPr>
  </w:style>
  <w:style w:type="paragraph" w:customStyle="1" w:styleId="MarginEdition">
    <w:name w:val="Margin Edition"/>
    <w:basedOn w:val="MarginNote"/>
    <w:rsid w:val="00FD2320"/>
    <w:pPr>
      <w:spacing w:before="0" w:after="0"/>
    </w:pPr>
    <w:rPr>
      <w:rFonts w:ascii="Times New Roman" w:hAnsi="Times New Roman"/>
      <w:color w:val="999999"/>
    </w:rPr>
  </w:style>
  <w:style w:type="paragraph" w:customStyle="1" w:styleId="Spacer">
    <w:name w:val="Spacer"/>
    <w:basedOn w:val="Normal"/>
    <w:rsid w:val="00FD2320"/>
    <w:rPr>
      <w:sz w:val="2"/>
      <w:szCs w:val="2"/>
    </w:rPr>
  </w:style>
  <w:style w:type="character" w:customStyle="1" w:styleId="Small">
    <w:name w:val="Small"/>
    <w:basedOn w:val="DefaultParagraphFont"/>
    <w:rsid w:val="00FD2320"/>
    <w:rPr>
      <w:sz w:val="16"/>
    </w:rPr>
  </w:style>
  <w:style w:type="paragraph" w:customStyle="1" w:styleId="WideTable">
    <w:name w:val="Wide Table"/>
    <w:basedOn w:val="Normal"/>
    <w:rsid w:val="00FD2320"/>
    <w:pPr>
      <w:ind w:left="-1418"/>
    </w:pPr>
    <w:rPr>
      <w:sz w:val="2"/>
      <w:szCs w:val="2"/>
    </w:rPr>
  </w:style>
  <w:style w:type="character" w:styleId="PageNumber">
    <w:name w:val="page number"/>
    <w:basedOn w:val="DefaultParagraphFont"/>
    <w:rsid w:val="00FD2320"/>
  </w:style>
  <w:style w:type="paragraph" w:styleId="Quote">
    <w:name w:val="Quote"/>
    <w:basedOn w:val="Heading1"/>
    <w:link w:val="QuoteChar"/>
    <w:qFormat/>
    <w:rsid w:val="00FD2320"/>
    <w:rPr>
      <w:b w:val="0"/>
      <w:sz w:val="72"/>
      <w:szCs w:val="72"/>
      <w:lang w:val="en-NZ"/>
    </w:rPr>
  </w:style>
  <w:style w:type="character" w:customStyle="1" w:styleId="QuoteChar">
    <w:name w:val="Quote Char"/>
    <w:basedOn w:val="DefaultParagraphFont"/>
    <w:link w:val="Quote"/>
    <w:rsid w:val="00FD23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320"/>
    <w:pPr>
      <w:pageBreakBefore/>
    </w:pPr>
  </w:style>
  <w:style w:type="paragraph" w:customStyle="1" w:styleId="Border">
    <w:name w:val="Border"/>
    <w:basedOn w:val="Normal"/>
    <w:qFormat/>
    <w:rsid w:val="00FD23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320"/>
    <w:rPr>
      <w:b/>
      <w:bCs/>
      <w:i/>
      <w:iCs/>
      <w:color w:val="auto"/>
    </w:rPr>
  </w:style>
  <w:style w:type="paragraph" w:styleId="IntenseQuote">
    <w:name w:val="Intense Quote"/>
    <w:basedOn w:val="Normal"/>
    <w:next w:val="Normal"/>
    <w:link w:val="IntenseQuoteChar"/>
    <w:uiPriority w:val="30"/>
    <w:qFormat/>
    <w:rsid w:val="00FD23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32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320"/>
    <w:rPr>
      <w:smallCaps/>
      <w:color w:val="auto"/>
      <w:u w:val="single"/>
    </w:rPr>
  </w:style>
  <w:style w:type="character" w:styleId="IntenseReference">
    <w:name w:val="Intense Reference"/>
    <w:basedOn w:val="DefaultParagraphFont"/>
    <w:uiPriority w:val="32"/>
    <w:qFormat/>
    <w:rsid w:val="00FD2320"/>
    <w:rPr>
      <w:b/>
      <w:bCs/>
      <w:smallCaps/>
      <w:color w:val="auto"/>
      <w:spacing w:val="5"/>
      <w:u w:val="single"/>
    </w:rPr>
  </w:style>
  <w:style w:type="paragraph" w:customStyle="1" w:styleId="2ColumnHeading">
    <w:name w:val="2Column Heading"/>
    <w:basedOn w:val="BodyText"/>
    <w:qFormat/>
    <w:rsid w:val="00FD2320"/>
    <w:pPr>
      <w:spacing w:after="60"/>
      <w:ind w:left="-2268"/>
    </w:pPr>
    <w:rPr>
      <w:b/>
    </w:rPr>
  </w:style>
  <w:style w:type="paragraph" w:customStyle="1" w:styleId="Heading1TOC">
    <w:name w:val="Heading1 TOC"/>
    <w:basedOn w:val="Normal"/>
    <w:qFormat/>
    <w:rsid w:val="00FD2320"/>
    <w:pPr>
      <w:spacing w:before="240" w:after="120"/>
    </w:pPr>
    <w:rPr>
      <w:rFonts w:ascii="Times New Roman" w:hAnsi="Times New Roman"/>
      <w:b/>
      <w:sz w:val="32"/>
    </w:rPr>
  </w:style>
  <w:style w:type="paragraph" w:customStyle="1" w:styleId="Heading2TOC">
    <w:name w:val="Heading2 TOC"/>
    <w:basedOn w:val="Normal"/>
    <w:qFormat/>
    <w:rsid w:val="00FD2320"/>
    <w:pPr>
      <w:spacing w:before="240" w:after="60"/>
    </w:pPr>
    <w:rPr>
      <w:rFonts w:ascii="Times New Roman" w:hAnsi="Times New Roman"/>
      <w:b/>
      <w:sz w:val="28"/>
    </w:rPr>
  </w:style>
  <w:style w:type="character" w:customStyle="1" w:styleId="Underline">
    <w:name w:val="Underline"/>
    <w:basedOn w:val="DefaultParagraphFont"/>
    <w:qFormat/>
    <w:rsid w:val="00FD2320"/>
    <w:rPr>
      <w:u w:val="single"/>
    </w:rPr>
  </w:style>
  <w:style w:type="character" w:customStyle="1" w:styleId="BoldandItalics">
    <w:name w:val="Bold and Italics"/>
    <w:qFormat/>
    <w:rsid w:val="00FD2320"/>
    <w:rPr>
      <w:b/>
      <w:i/>
      <w:u w:val="none"/>
    </w:rPr>
  </w:style>
  <w:style w:type="paragraph" w:styleId="BalloonText">
    <w:name w:val="Balloon Text"/>
    <w:basedOn w:val="Normal"/>
    <w:link w:val="BalloonTextChar"/>
    <w:rsid w:val="00FD2320"/>
    <w:rPr>
      <w:rFonts w:ascii="Tahoma" w:hAnsi="Tahoma" w:cs="Tahoma"/>
      <w:sz w:val="16"/>
      <w:szCs w:val="16"/>
    </w:rPr>
  </w:style>
  <w:style w:type="character" w:customStyle="1" w:styleId="BalloonTextChar">
    <w:name w:val="Balloon Text Char"/>
    <w:basedOn w:val="DefaultParagraphFont"/>
    <w:link w:val="BalloonText"/>
    <w:rsid w:val="00FD232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32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32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320"/>
    <w:rPr>
      <w:b/>
      <w:color w:val="660033"/>
      <w:spacing w:val="0"/>
    </w:rPr>
  </w:style>
  <w:style w:type="paragraph" w:customStyle="1" w:styleId="Nameditemlist">
    <w:name w:val="Named item list"/>
    <w:basedOn w:val="BodyText"/>
    <w:qFormat/>
    <w:rsid w:val="00FD2320"/>
    <w:pPr>
      <w:tabs>
        <w:tab w:val="left" w:pos="2835"/>
      </w:tabs>
      <w:ind w:left="2835" w:hanging="2835"/>
    </w:pPr>
  </w:style>
  <w:style w:type="paragraph" w:customStyle="1" w:styleId="BodyTextnopadding">
    <w:name w:val="Body Text no padding"/>
    <w:basedOn w:val="BodyText"/>
    <w:qFormat/>
    <w:rsid w:val="00FD2320"/>
    <w:pPr>
      <w:spacing w:before="0" w:after="0"/>
    </w:pPr>
  </w:style>
  <w:style w:type="paragraph" w:customStyle="1" w:styleId="BodyTextBold">
    <w:name w:val="Body Text Bold"/>
    <w:basedOn w:val="BodyText"/>
    <w:qFormat/>
    <w:rsid w:val="00FD2320"/>
    <w:rPr>
      <w:b/>
    </w:rPr>
  </w:style>
  <w:style w:type="character" w:styleId="Hyperlink">
    <w:name w:val="Hyperlink"/>
    <w:basedOn w:val="DefaultParagraphFont"/>
    <w:uiPriority w:val="99"/>
    <w:unhideWhenUsed/>
    <w:rsid w:val="00E92F6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1540</Words>
  <Characters>9570</Characters>
  <Application>Microsoft Office Word</Application>
  <DocSecurity>0</DocSecurity>
  <Lines>251</Lines>
  <Paragraphs>173</Paragraphs>
  <ScaleCrop>false</ScaleCrop>
  <Company>Author-it Software Corporation Ltd.</Company>
  <LinksUpToDate>false</LinksUpToDate>
  <CharactersWithSpaces>10937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RIIERR204D Provide aided rescue to endangered personnel</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2025-03-02T00:46:00Z</dcterms:created>
  <dcterms:modified xsi:type="dcterms:W3CDTF">2025-03-02T00:46:00Z</dcterms:modified>
</cp:coreProperties>
</file>