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D5E" w:rsidP="00C42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RIICWM505D Prepare civil works schedule of rates</w:t>
      </w:r>
      <w:r>
        <w:fldChar w:fldCharType="end"/>
      </w:r>
    </w:p>
    <w:p w:rsidR="00C42D5E" w:rsidP="00C42D5E">
      <w:pPr>
        <w:pStyle w:val="Version"/>
        <w:sectPr w:rsidSect="00493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3EE0" w:rsidP="00493EE0">
      <w:pPr>
        <w:pStyle w:val="SuperHeading"/>
      </w:pPr>
      <w:r w:rsidRPr="00493EE0">
        <w:t>RIICWM505D Prepare civil works schedule of rates</w:t>
      </w:r>
    </w:p>
    <w:p w:rsidR="00000000" w:rsidRPr="00493EE0" w:rsidP="00493EE0">
      <w:pPr>
        <w:pStyle w:val="Heading1"/>
      </w:pPr>
      <w:bookmarkStart w:id="1" w:name="O_686192"/>
      <w:bookmarkEnd w:id="1"/>
      <w:r w:rsidRPr="00493EE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42D5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Comment</w:t>
            </w:r>
          </w:p>
        </w:tc>
      </w:tr>
      <w:tr w:rsidTr="00C42D5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This unit replaces RIICWM505A Prepare civil works schedule of rates</w:t>
            </w:r>
          </w:p>
        </w:tc>
      </w:tr>
      <w:tr w:rsidTr="00C42D5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EE0" w:rsidP="00493EE0">
            <w:pPr>
              <w:pStyle w:val="BodyText"/>
            </w:pPr>
            <w:r w:rsidRPr="00493EE0">
              <w:t>Required frequency and volume of evidence amended in Performance evidence.</w:t>
            </w:r>
          </w:p>
          <w:p w:rsidR="00000000" w:rsidRPr="00493EE0" w:rsidP="00493EE0">
            <w:pPr>
              <w:pStyle w:val="BodyText"/>
            </w:pPr>
            <w:r w:rsidRPr="00493EE0">
              <w:t>Substantial amendments made in Assessment Conditions field, in</w:t>
            </w:r>
            <w:r w:rsidRPr="00493EE0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93EE0" w:rsidP="00493EE0">
      <w:pPr>
        <w:pStyle w:val="BodyText"/>
      </w:pPr>
    </w:p>
    <w:p w:rsidR="00000000" w:rsidRPr="00493EE0" w:rsidP="00493EE0">
      <w:pPr>
        <w:pStyle w:val="AllowPageBreak"/>
      </w:pPr>
    </w:p>
    <w:p w:rsidR="00000000" w:rsidRPr="00493EE0" w:rsidP="00493EE0">
      <w:pPr>
        <w:pStyle w:val="Heading1"/>
      </w:pPr>
      <w:bookmarkStart w:id="2" w:name="O_686189"/>
      <w:bookmarkEnd w:id="2"/>
      <w:r w:rsidRPr="00493EE0">
        <w:t>Application</w:t>
      </w:r>
    </w:p>
    <w:p w:rsidR="00000000" w:rsidRPr="00493EE0" w:rsidP="00C42D5E">
      <w:pPr>
        <w:pStyle w:val="BodyText"/>
      </w:pPr>
      <w:r w:rsidRPr="00493EE0">
        <w:t>This unit describes a participant’</w:t>
      </w:r>
      <w:r w:rsidRPr="00493EE0">
        <w:t>s skills and knowledge required to prepare a civil works schedule of rates in Civil construction.</w:t>
      </w:r>
    </w:p>
    <w:p w:rsidR="00000000" w:rsidRPr="00493EE0" w:rsidP="00C42D5E">
      <w:pPr>
        <w:pStyle w:val="BodyText"/>
      </w:pPr>
      <w:r w:rsidRPr="00493EE0">
        <w:t>This unit is appropriate for those working in supervisory roles or as a technical specialist.</w:t>
      </w:r>
    </w:p>
    <w:p w:rsidR="00C42D5E" w:rsidP="00C42D5E">
      <w:pPr>
        <w:pStyle w:val="BodyText"/>
      </w:pPr>
      <w:r w:rsidRPr="00493EE0">
        <w:t>No licensing or certification requirements apply to this unit at</w:t>
      </w:r>
      <w:r w:rsidRPr="00493EE0">
        <w:t xml:space="preserve"> the time of publication.</w:t>
      </w:r>
    </w:p>
    <w:p w:rsidR="00000000" w:rsidRPr="00493EE0" w:rsidP="00493EE0">
      <w:pPr>
        <w:pStyle w:val="Heading1"/>
      </w:pPr>
      <w:bookmarkStart w:id="3" w:name="O_686187"/>
      <w:bookmarkEnd w:id="3"/>
      <w:r w:rsidRPr="00493EE0">
        <w:t>Unit Sector</w:t>
      </w:r>
    </w:p>
    <w:p w:rsidR="00000000" w:rsidRPr="00493EE0" w:rsidP="00C42D5E">
      <w:pPr>
        <w:pStyle w:val="BodyText"/>
      </w:pPr>
      <w:r w:rsidRPr="00493EE0">
        <w:t xml:space="preserve">Civil construction </w:t>
      </w:r>
    </w:p>
    <w:p w:rsidR="00000000" w:rsidRPr="00493EE0" w:rsidP="00493EE0">
      <w:pPr>
        <w:pStyle w:val="Heading1"/>
      </w:pPr>
      <w:bookmarkStart w:id="4" w:name="O_686185"/>
      <w:bookmarkEnd w:id="4"/>
      <w:r w:rsidRPr="00493EE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93E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1.</w:t>
            </w:r>
            <w:r w:rsidRPr="00493EE0">
              <w:tab/>
              <w:t>Plan to prepare civil works schedule of rates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EE0" w:rsidP="00493EE0">
            <w:pPr>
              <w:pStyle w:val="BodyText"/>
            </w:pPr>
            <w:r w:rsidRPr="00493EE0">
              <w:t>1.1</w:t>
            </w:r>
            <w:r w:rsidRPr="00493EE0">
              <w:tab/>
              <w:t>Access, interpret and apply civil works schedule of rates  documentation and</w:t>
            </w:r>
            <w:r w:rsidRPr="00493EE0">
              <w:t xml:space="preserve"> ensure the work activity is compliant </w:t>
            </w:r>
          </w:p>
          <w:p w:rsidR="00000000" w:rsidRPr="00493EE0" w:rsidP="00493EE0">
            <w:pPr>
              <w:pStyle w:val="BodyText"/>
            </w:pPr>
            <w:r w:rsidRPr="00493EE0">
              <w:t>1.2</w:t>
            </w:r>
            <w:r w:rsidRPr="00493EE0">
              <w:tab/>
              <w:t>Obtain, read, interpret, clarify and confirm work requirements</w:t>
            </w:r>
          </w:p>
          <w:p w:rsidR="00000000" w:rsidRPr="00493EE0" w:rsidP="00493EE0">
            <w:pPr>
              <w:pStyle w:val="BodyText"/>
            </w:pPr>
            <w:r w:rsidRPr="00493EE0">
              <w:t>1.3</w:t>
            </w:r>
            <w:r w:rsidRPr="00493EE0">
              <w:tab/>
              <w:t>Identify and list the types of on-site labour that may be employed in the areas of civil works to be undertaken Identify and list the types of ma</w:t>
            </w:r>
            <w:r w:rsidRPr="00493EE0">
              <w:t>terials that may be required</w:t>
            </w:r>
          </w:p>
          <w:p w:rsidR="00000000" w:rsidRPr="00493EE0" w:rsidP="00493EE0">
            <w:pPr>
              <w:pStyle w:val="BodyText"/>
            </w:pPr>
            <w:r w:rsidRPr="00493EE0">
              <w:t>1.4</w:t>
            </w:r>
            <w:r w:rsidRPr="00493EE0">
              <w:tab/>
              <w:t>Identify and list the types of on-site sub-contractor services that may be employed</w:t>
            </w:r>
          </w:p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1.5</w:t>
            </w:r>
            <w:r w:rsidRPr="00493EE0">
              <w:tab/>
              <w:t>Gain agreement on the lists of on-site labour, materials, and on-site sub-contractors services that may be employed or required</w:t>
            </w:r>
          </w:p>
        </w:tc>
      </w:tr>
      <w:tr w:rsidTr="00493E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2.</w:t>
            </w:r>
            <w:r w:rsidRPr="00493EE0">
              <w:tab/>
            </w:r>
            <w:r w:rsidRPr="00493EE0">
              <w:t xml:space="preserve">Prepare and document the details of </w:t>
            </w:r>
            <w:r w:rsidRPr="00493EE0">
              <w:t>the materials and sub-contractor services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EE0" w:rsidP="00493EE0">
            <w:pPr>
              <w:pStyle w:val="BodyText"/>
            </w:pPr>
            <w:r w:rsidRPr="00493EE0">
              <w:t>2.1</w:t>
            </w:r>
            <w:r w:rsidRPr="00493EE0">
              <w:tab/>
              <w:t xml:space="preserve">Develop and document the details and specifications of the </w:t>
            </w:r>
            <w:r w:rsidRPr="00493EE0">
              <w:t xml:space="preserve">listed materials </w:t>
            </w:r>
          </w:p>
          <w:p w:rsidR="00000000" w:rsidRPr="00493EE0" w:rsidP="00493EE0">
            <w:pPr>
              <w:pStyle w:val="BodyText"/>
            </w:pPr>
            <w:r w:rsidRPr="00493EE0">
              <w:t>2.2</w:t>
            </w:r>
            <w:r w:rsidRPr="00493EE0">
              <w:tab/>
              <w:t xml:space="preserve">Develop and document the details of the listed sub-contractor services </w:t>
            </w:r>
          </w:p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2.3</w:t>
            </w:r>
            <w:r w:rsidRPr="00493EE0">
              <w:tab/>
              <w:t>Gain</w:t>
            </w:r>
            <w:r w:rsidRPr="00493EE0">
              <w:t xml:space="preserve"> agreement on the details and specifications of the materials, and on-site sub-contractors services</w:t>
            </w:r>
          </w:p>
        </w:tc>
      </w:tr>
      <w:tr w:rsidTr="00493E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3.</w:t>
            </w:r>
            <w:r w:rsidRPr="00493EE0">
              <w:tab/>
              <w:t>Invite quotations from materials suppliers and sub-contract service providers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EE0" w:rsidP="00493EE0">
            <w:pPr>
              <w:pStyle w:val="BodyText"/>
            </w:pPr>
            <w:r w:rsidRPr="00493EE0">
              <w:t>3.1</w:t>
            </w:r>
            <w:r w:rsidRPr="00493EE0">
              <w:tab/>
              <w:t>Prepare invitations to quote on supply of materials and sub-contractor</w:t>
            </w:r>
            <w:r w:rsidRPr="00493EE0">
              <w:t xml:space="preserve"> services</w:t>
            </w:r>
          </w:p>
          <w:p w:rsidR="00000000" w:rsidRPr="00493EE0" w:rsidP="00493EE0">
            <w:pPr>
              <w:pStyle w:val="BodyText"/>
            </w:pPr>
            <w:r w:rsidRPr="00493EE0">
              <w:t>3.2</w:t>
            </w:r>
            <w:r w:rsidRPr="00493EE0">
              <w:tab/>
              <w:t>Gain approval of invitations to quote</w:t>
            </w:r>
          </w:p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3.3</w:t>
            </w:r>
            <w:r w:rsidRPr="00493EE0">
              <w:tab/>
              <w:t>Issue the invitation to quote for the supply of materials and sub-contractor services</w:t>
            </w:r>
          </w:p>
        </w:tc>
      </w:tr>
      <w:tr w:rsidTr="00493E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4.</w:t>
            </w:r>
            <w:r w:rsidRPr="00493EE0">
              <w:tab/>
              <w:t>Assess quotations and prepares schedules of rates for materials and sub-contractor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EE0" w:rsidP="00493EE0">
            <w:pPr>
              <w:pStyle w:val="BodyText"/>
            </w:pPr>
            <w:r w:rsidRPr="00493EE0">
              <w:t>4.1</w:t>
            </w:r>
            <w:r w:rsidRPr="00493EE0">
              <w:tab/>
              <w:t>Assess submitt</w:t>
            </w:r>
            <w:r w:rsidRPr="00493EE0">
              <w:t xml:space="preserve">ed materials and sub-contractor services quotation documents against the details and specifications set out in the invitations to quote </w:t>
            </w:r>
          </w:p>
          <w:p w:rsidR="00000000" w:rsidRPr="00493EE0" w:rsidP="00493EE0">
            <w:pPr>
              <w:pStyle w:val="BodyText"/>
            </w:pPr>
            <w:r w:rsidRPr="00493EE0">
              <w:t>4.2</w:t>
            </w:r>
            <w:r w:rsidRPr="00493EE0">
              <w:tab/>
              <w:t>List the selected suppliers and use their quoted prices to calculate the scheduled rates for the listed materials a</w:t>
            </w:r>
            <w:r w:rsidRPr="00493EE0">
              <w:t>nd sub-contractor services</w:t>
            </w:r>
          </w:p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4.3</w:t>
            </w:r>
            <w:r w:rsidRPr="00493EE0">
              <w:tab/>
              <w:t>Gain agreement on the schedules of rates for the listed materials and on-site sub-contractor services</w:t>
            </w:r>
          </w:p>
        </w:tc>
      </w:tr>
      <w:tr w:rsidTr="00493E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5.</w:t>
            </w:r>
            <w:r w:rsidRPr="00493EE0">
              <w:tab/>
              <w:t>Prepare the schedule of rates for on-site labour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EE0" w:rsidP="00493EE0">
            <w:pPr>
              <w:pStyle w:val="BodyText"/>
            </w:pPr>
            <w:r w:rsidRPr="00493EE0">
              <w:t>5.1</w:t>
            </w:r>
            <w:r w:rsidRPr="00493EE0">
              <w:tab/>
              <w:t>Develop and document the factors to be applied to hourly labour co</w:t>
            </w:r>
            <w:r w:rsidRPr="00493EE0">
              <w:t>sts in determining the schedule of rates of on-site labour</w:t>
            </w:r>
          </w:p>
          <w:p w:rsidR="00000000" w:rsidRPr="00493EE0" w:rsidP="00493EE0">
            <w:pPr>
              <w:pStyle w:val="BodyText"/>
            </w:pPr>
            <w:r w:rsidRPr="00493EE0">
              <w:t>5.2</w:t>
            </w:r>
            <w:r w:rsidRPr="00493EE0">
              <w:tab/>
              <w:t>Apply these factors to the hourly labour costs of the various types of on-site labour and determine the schedule of rates of on-site labour</w:t>
            </w:r>
          </w:p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5.3</w:t>
            </w:r>
            <w:r w:rsidRPr="00493EE0">
              <w:tab/>
              <w:t>Gain approval of the on-site labour schedule of r</w:t>
            </w:r>
            <w:r w:rsidRPr="00493EE0">
              <w:t>ates</w:t>
            </w:r>
          </w:p>
        </w:tc>
      </w:tr>
      <w:tr w:rsidTr="00493E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EE0">
            <w:pPr>
              <w:pStyle w:val="BodyText"/>
              <w:rPr>
                <w:lang w:val="en-NZ"/>
              </w:rPr>
            </w:pPr>
            <w:r w:rsidRPr="00493EE0">
              <w:t>6.</w:t>
            </w:r>
            <w:r w:rsidRPr="00493EE0">
              <w:tab/>
              <w:t>Support and review the application of and maintain the schedule of rates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EE0" w:rsidP="00493EE0">
            <w:pPr>
              <w:pStyle w:val="BodyText"/>
            </w:pPr>
            <w:r w:rsidRPr="00493EE0">
              <w:t>6.1</w:t>
            </w:r>
            <w:r w:rsidRPr="00493EE0">
              <w:tab/>
              <w:t>Provide clarification and advice to those applying the schedule of rates</w:t>
            </w:r>
          </w:p>
          <w:p w:rsidR="00000000" w:rsidRPr="00493EE0" w:rsidP="00493EE0">
            <w:pPr>
              <w:pStyle w:val="BodyText"/>
            </w:pPr>
            <w:r w:rsidRPr="00493EE0">
              <w:t>6.2</w:t>
            </w:r>
            <w:r w:rsidRPr="00493EE0">
              <w:tab/>
              <w:t xml:space="preserve">Complete and submit civil works schedule of rates </w:t>
            </w:r>
          </w:p>
          <w:p w:rsidR="00000000" w:rsidRPr="00493EE0" w:rsidP="00493EE0">
            <w:pPr>
              <w:pStyle w:val="BodyText"/>
            </w:pPr>
            <w:r w:rsidRPr="00493EE0">
              <w:t>6.3</w:t>
            </w:r>
            <w:r w:rsidRPr="00493EE0">
              <w:tab/>
            </w:r>
            <w:r w:rsidRPr="00493EE0">
              <w:t xml:space="preserve">Gain approval for the civil works schedule of rates </w:t>
            </w:r>
          </w:p>
          <w:p w:rsidR="00000000" w:rsidRPr="00493EE0" w:rsidP="00493EE0">
            <w:pPr>
              <w:pStyle w:val="BodyText"/>
            </w:pPr>
            <w:r w:rsidRPr="00493EE0">
              <w:t>6.4</w:t>
            </w:r>
            <w:r w:rsidRPr="00493EE0">
              <w:tab/>
              <w:t xml:space="preserve">Ensure filing of civil works schedule of rates </w:t>
            </w:r>
          </w:p>
          <w:p w:rsidR="00000000" w:rsidRPr="00493EE0" w:rsidP="00493EE0">
            <w:pPr>
              <w:pStyle w:val="BodyText"/>
            </w:pPr>
            <w:r w:rsidRPr="00493EE0">
              <w:t>6.5</w:t>
            </w:r>
            <w:r w:rsidRPr="00493EE0">
              <w:tab/>
              <w:t>Review the application of the schedule of rates and recommend improvements to of the civil works schedule of rates preparation processes</w:t>
            </w:r>
          </w:p>
          <w:p w:rsidR="00000000" w:rsidRPr="00493EE0" w:rsidP="00493EE0">
            <w:pPr>
              <w:pStyle w:val="BodyText"/>
            </w:pPr>
            <w:r w:rsidRPr="00493EE0">
              <w:t>6.6</w:t>
            </w:r>
            <w:r w:rsidRPr="00493EE0">
              <w:tab/>
              <w:t>Monito</w:t>
            </w:r>
            <w:r w:rsidRPr="00493EE0">
              <w:t>r costs of relevant labour, materials and sub-contractor services and maintain the currency of the schedules of rate</w:t>
            </w:r>
          </w:p>
        </w:tc>
      </w:tr>
    </w:tbl>
    <w:p w:rsidR="00C42D5E" w:rsidP="00493EE0">
      <w:pPr>
        <w:pStyle w:val="BodyText"/>
      </w:pPr>
    </w:p>
    <w:p w:rsidR="00C42D5E" w:rsidP="00493EE0">
      <w:pPr>
        <w:pStyle w:val="BodyText"/>
      </w:pPr>
    </w:p>
    <w:p w:rsidR="00000000" w:rsidRPr="00493EE0" w:rsidP="00493EE0">
      <w:pPr>
        <w:pStyle w:val="Heading1"/>
      </w:pPr>
      <w:bookmarkStart w:id="5" w:name="O_686183"/>
      <w:bookmarkEnd w:id="5"/>
      <w:r w:rsidRPr="00493EE0">
        <w:t>Foundation Skills</w:t>
      </w:r>
    </w:p>
    <w:p w:rsidR="00C42D5E" w:rsidP="00C42D5E">
      <w:pPr>
        <w:pStyle w:val="BodyText"/>
      </w:pPr>
      <w:r w:rsidRPr="00493EE0">
        <w:t>Foundation skills essential to performance are explicit in the performance criteria of this unit. Fur</w:t>
      </w:r>
      <w:r w:rsidRPr="00493EE0">
        <w:t>ther information is available in the Resources and Infrastructure Industry Training Package Companion Volume.</w:t>
      </w:r>
    </w:p>
    <w:p w:rsidR="00000000" w:rsidRPr="00493EE0" w:rsidP="00493EE0">
      <w:pPr>
        <w:pStyle w:val="Heading1"/>
      </w:pPr>
      <w:bookmarkStart w:id="6" w:name="O_686182"/>
      <w:bookmarkEnd w:id="6"/>
      <w:r w:rsidRPr="00493EE0">
        <w:t>Unit Mapping Information</w:t>
      </w:r>
    </w:p>
    <w:p w:rsidR="00000000" w:rsidRPr="00493EE0" w:rsidP="00C42D5E">
      <w:pPr>
        <w:pStyle w:val="BodyText"/>
      </w:pPr>
      <w:r w:rsidRPr="00493EE0">
        <w:t xml:space="preserve">RIICWM505A Prepare civil works schedule of rates </w:t>
      </w:r>
    </w:p>
    <w:p w:rsidR="00000000" w:rsidRPr="00493EE0" w:rsidP="00493EE0">
      <w:pPr>
        <w:pStyle w:val="Heading1"/>
      </w:pPr>
      <w:bookmarkStart w:id="7" w:name="O_686204"/>
      <w:bookmarkEnd w:id="7"/>
      <w:r w:rsidRPr="00493EE0">
        <w:t>Links</w:t>
      </w:r>
    </w:p>
    <w:p w:rsidR="00000000" w:rsidRPr="00493EE0" w:rsidP="00C42D5E">
      <w:pPr>
        <w:pStyle w:val="BodyText"/>
      </w:pPr>
      <w:r w:rsidRPr="00493EE0">
        <w:t>Companion Volume implementatio</w:t>
      </w:r>
      <w:r w:rsidRPr="00493EE0">
        <w:t xml:space="preserve">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D5A4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93EE0" w:rsidP="00493EE0"/>
    <w:sectPr w:rsidSect="00493E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EE0" w:rsidRPr="00C42D5E" w:rsidP="00C42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5E" w:rsidP="00493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D5E" w:rsidP="00493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2D5E" w:rsidP="00493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EE0" w:rsidRPr="00C42D5E" w:rsidP="00C42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5E" w:rsidRPr="002D2AF8" w:rsidP="00493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RIICWM505D Prepare civil works schedule of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42D5E" w:rsidP="00493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EE0"/>
  </w:style>
  <w:style w:type="character" w:customStyle="1" w:styleId="Heading1Char">
    <w:name w:val="Heading 1 Char"/>
    <w:basedOn w:val="DefaultParagraphFont"/>
    <w:link w:val="Heading1"/>
    <w:rsid w:val="00493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E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E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93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E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E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3E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3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EE0"/>
    <w:rPr>
      <w:b/>
      <w:spacing w:val="0"/>
    </w:rPr>
  </w:style>
  <w:style w:type="paragraph" w:customStyle="1" w:styleId="SuperTitle">
    <w:name w:val="SuperTitle"/>
    <w:basedOn w:val="Title"/>
    <w:rsid w:val="00493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E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E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EE0"/>
    <w:rPr>
      <w:i/>
    </w:rPr>
  </w:style>
  <w:style w:type="paragraph" w:styleId="Caption">
    <w:name w:val="caption"/>
    <w:basedOn w:val="BodyText"/>
    <w:next w:val="Normal"/>
    <w:qFormat/>
    <w:rsid w:val="00493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EE0"/>
  </w:style>
  <w:style w:type="paragraph" w:styleId="TableofFigures">
    <w:name w:val="table of figures"/>
    <w:basedOn w:val="Normal"/>
    <w:next w:val="Normal"/>
    <w:semiHidden/>
    <w:rsid w:val="00493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E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3EE0"/>
    <w:rPr>
      <w:rFonts w:ascii="Wingdings" w:hAnsi="Wingdings"/>
    </w:rPr>
  </w:style>
  <w:style w:type="paragraph" w:customStyle="1" w:styleId="TableHeading">
    <w:name w:val="Table Heading"/>
    <w:basedOn w:val="HeadingBase"/>
    <w:rsid w:val="00493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EE0"/>
    <w:rPr>
      <w:color w:val="0033CC"/>
      <w:u w:val="none"/>
    </w:rPr>
  </w:style>
  <w:style w:type="paragraph" w:customStyle="1" w:styleId="BodyTextRight">
    <w:name w:val="Body Text Right"/>
    <w:basedOn w:val="BodyText"/>
    <w:rsid w:val="00493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E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EE0"/>
    <w:rPr>
      <w:sz w:val="32"/>
    </w:rPr>
  </w:style>
  <w:style w:type="paragraph" w:customStyle="1" w:styleId="HeadingProcedure">
    <w:name w:val="Heading Procedure"/>
    <w:basedOn w:val="HeadingBase"/>
    <w:next w:val="Normal"/>
    <w:rsid w:val="00493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EE0"/>
    <w:pPr>
      <w:spacing w:before="60" w:after="60"/>
    </w:pPr>
  </w:style>
  <w:style w:type="paragraph" w:styleId="ListContinue">
    <w:name w:val="List Continue"/>
    <w:basedOn w:val="List"/>
    <w:rsid w:val="00493EE0"/>
    <w:pPr>
      <w:ind w:firstLine="0"/>
    </w:pPr>
  </w:style>
  <w:style w:type="paragraph" w:customStyle="1" w:styleId="ListNote">
    <w:name w:val="List Note"/>
    <w:basedOn w:val="List"/>
    <w:rsid w:val="00493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EE0"/>
    <w:rPr>
      <w:rFonts w:ascii="Courier New" w:hAnsi="Courier New"/>
    </w:rPr>
  </w:style>
  <w:style w:type="paragraph" w:customStyle="1" w:styleId="NoteBullet">
    <w:name w:val="Note Bullet"/>
    <w:basedOn w:val="Note"/>
    <w:rsid w:val="00493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E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3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EE0"/>
    <w:rPr>
      <w:b/>
      <w:smallCaps/>
    </w:rPr>
  </w:style>
  <w:style w:type="paragraph" w:customStyle="1" w:styleId="TableListNumber">
    <w:name w:val="Table List Number"/>
    <w:basedOn w:val="ListNumber"/>
    <w:rsid w:val="00493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EE0"/>
    <w:pPr>
      <w:numPr>
        <w:numId w:val="7"/>
      </w:numPr>
    </w:pPr>
  </w:style>
  <w:style w:type="paragraph" w:customStyle="1" w:styleId="ListAlpha2">
    <w:name w:val="List Alpha 2"/>
    <w:basedOn w:val="List2"/>
    <w:rsid w:val="00493EE0"/>
    <w:pPr>
      <w:numPr>
        <w:numId w:val="6"/>
      </w:numPr>
    </w:pPr>
  </w:style>
  <w:style w:type="paragraph" w:styleId="List2">
    <w:name w:val="List 2"/>
    <w:basedOn w:val="BodyText"/>
    <w:rsid w:val="00493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E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E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3EE0"/>
    <w:pPr>
      <w:numPr>
        <w:numId w:val="2"/>
      </w:numPr>
    </w:pPr>
  </w:style>
  <w:style w:type="paragraph" w:styleId="ListContinue2">
    <w:name w:val="List Continue 2"/>
    <w:basedOn w:val="List2"/>
    <w:rsid w:val="00493EE0"/>
    <w:pPr>
      <w:ind w:firstLine="0"/>
    </w:pPr>
  </w:style>
  <w:style w:type="paragraph" w:styleId="ListContinue3">
    <w:name w:val="List Continue 3"/>
    <w:basedOn w:val="List3"/>
    <w:rsid w:val="00493EE0"/>
    <w:pPr>
      <w:ind w:left="1021" w:firstLine="0"/>
    </w:pPr>
  </w:style>
  <w:style w:type="paragraph" w:styleId="ListContinue4">
    <w:name w:val="List Continue 4"/>
    <w:basedOn w:val="List4"/>
    <w:rsid w:val="00493EE0"/>
    <w:pPr>
      <w:ind w:firstLine="0"/>
    </w:pPr>
  </w:style>
  <w:style w:type="paragraph" w:styleId="ListContinue5">
    <w:name w:val="List Continue 5"/>
    <w:basedOn w:val="List5"/>
    <w:rsid w:val="00493EE0"/>
    <w:pPr>
      <w:ind w:firstLine="0"/>
    </w:pPr>
  </w:style>
  <w:style w:type="paragraph" w:styleId="ListNumber3">
    <w:name w:val="List Number 3"/>
    <w:basedOn w:val="List3"/>
    <w:rsid w:val="00493EE0"/>
    <w:pPr>
      <w:numPr>
        <w:numId w:val="3"/>
      </w:numPr>
    </w:pPr>
  </w:style>
  <w:style w:type="paragraph" w:styleId="ListNumber4">
    <w:name w:val="List Number 4"/>
    <w:basedOn w:val="List4"/>
    <w:rsid w:val="00493EE0"/>
    <w:pPr>
      <w:numPr>
        <w:numId w:val="4"/>
      </w:numPr>
    </w:pPr>
  </w:style>
  <w:style w:type="paragraph" w:styleId="ListNumber5">
    <w:name w:val="List Number 5"/>
    <w:basedOn w:val="List5"/>
    <w:rsid w:val="00493EE0"/>
    <w:pPr>
      <w:numPr>
        <w:numId w:val="5"/>
      </w:numPr>
    </w:pPr>
  </w:style>
  <w:style w:type="paragraph" w:styleId="BlockText">
    <w:name w:val="Block Text"/>
    <w:basedOn w:val="Normal"/>
    <w:rsid w:val="00493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EE0"/>
    <w:rPr>
      <w:sz w:val="16"/>
      <w:vertAlign w:val="superscript"/>
    </w:rPr>
  </w:style>
  <w:style w:type="character" w:customStyle="1" w:styleId="Symbols">
    <w:name w:val="Symbols"/>
    <w:basedOn w:val="DefaultParagraphFont"/>
    <w:rsid w:val="00493EE0"/>
    <w:rPr>
      <w:rFonts w:ascii="Symbol" w:hAnsi="Symbol"/>
    </w:rPr>
  </w:style>
  <w:style w:type="character" w:customStyle="1" w:styleId="MenuOptions">
    <w:name w:val="Menu Options"/>
    <w:basedOn w:val="DefaultParagraphFont"/>
    <w:rsid w:val="00493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EE0"/>
    <w:rPr>
      <w:b/>
    </w:rPr>
  </w:style>
  <w:style w:type="character" w:customStyle="1" w:styleId="Underlined">
    <w:name w:val="Underlined"/>
    <w:basedOn w:val="DefaultParagraphFont"/>
    <w:rsid w:val="00493EE0"/>
    <w:rPr>
      <w:u w:val="single"/>
    </w:rPr>
  </w:style>
  <w:style w:type="paragraph" w:customStyle="1" w:styleId="TableBodyTextRight">
    <w:name w:val="Table Body Text Right"/>
    <w:basedOn w:val="TableBodyText"/>
    <w:rsid w:val="00493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EE0"/>
    <w:rPr>
      <w:sz w:val="18"/>
    </w:rPr>
  </w:style>
  <w:style w:type="paragraph" w:customStyle="1" w:styleId="BodySmallRight">
    <w:name w:val="Body Small Right"/>
    <w:basedOn w:val="BodyTextRight"/>
    <w:rsid w:val="00493EE0"/>
    <w:rPr>
      <w:sz w:val="18"/>
      <w:szCs w:val="18"/>
    </w:rPr>
  </w:style>
  <w:style w:type="paragraph" w:customStyle="1" w:styleId="MarginEdition">
    <w:name w:val="Margin Edition"/>
    <w:basedOn w:val="MarginNote"/>
    <w:rsid w:val="00493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EE0"/>
    <w:rPr>
      <w:sz w:val="2"/>
      <w:szCs w:val="2"/>
    </w:rPr>
  </w:style>
  <w:style w:type="character" w:customStyle="1" w:styleId="Small">
    <w:name w:val="Small"/>
    <w:basedOn w:val="DefaultParagraphFont"/>
    <w:rsid w:val="00493EE0"/>
    <w:rPr>
      <w:sz w:val="16"/>
    </w:rPr>
  </w:style>
  <w:style w:type="paragraph" w:customStyle="1" w:styleId="WideTable">
    <w:name w:val="Wide Table"/>
    <w:basedOn w:val="Normal"/>
    <w:rsid w:val="00493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EE0"/>
  </w:style>
  <w:style w:type="paragraph" w:styleId="Quote">
    <w:name w:val="Quote"/>
    <w:basedOn w:val="Heading1"/>
    <w:link w:val="QuoteChar"/>
    <w:qFormat/>
    <w:rsid w:val="00493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EE0"/>
    <w:pPr>
      <w:pageBreakBefore/>
    </w:pPr>
  </w:style>
  <w:style w:type="paragraph" w:customStyle="1" w:styleId="Border">
    <w:name w:val="Border"/>
    <w:basedOn w:val="Normal"/>
    <w:qFormat/>
    <w:rsid w:val="00493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EE0"/>
    <w:rPr>
      <w:u w:val="single"/>
    </w:rPr>
  </w:style>
  <w:style w:type="character" w:customStyle="1" w:styleId="BoldandItalics">
    <w:name w:val="Bold and Italics"/>
    <w:qFormat/>
    <w:rsid w:val="00493EE0"/>
    <w:rPr>
      <w:b/>
      <w:i/>
      <w:u w:val="none"/>
    </w:rPr>
  </w:style>
  <w:style w:type="paragraph" w:styleId="BalloonText">
    <w:name w:val="Balloon Text"/>
    <w:basedOn w:val="Normal"/>
    <w:link w:val="BalloonTextChar"/>
    <w:rsid w:val="00493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E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E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EE0"/>
    <w:pPr>
      <w:spacing w:before="0" w:after="0"/>
    </w:pPr>
  </w:style>
  <w:style w:type="paragraph" w:customStyle="1" w:styleId="BodyTextBold">
    <w:name w:val="Body Text Bold"/>
    <w:basedOn w:val="BodyText"/>
    <w:qFormat/>
    <w:rsid w:val="00493EE0"/>
    <w:rPr>
      <w:b/>
    </w:rPr>
  </w:style>
  <w:style w:type="character" w:styleId="Hyperlink">
    <w:name w:val="Hyperlink"/>
    <w:basedOn w:val="DefaultParagraphFont"/>
    <w:uiPriority w:val="99"/>
    <w:unhideWhenUsed/>
    <w:rsid w:val="00C42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3675</Characters>
  <Application>Microsoft Office Word</Application>
  <DocSecurity>0</DocSecurity>
  <Lines>118</Lines>
  <Paragraphs>64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RIICWM505D Prepare civil works schedule of rates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2020-09-23T09:03:00Z</dcterms:created>
  <dcterms:modified xsi:type="dcterms:W3CDTF">2020-09-23T09:03:00Z</dcterms:modified>
</cp:coreProperties>
</file>