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82E" w:rsidP="00D8682E">
      <w:pPr>
        <w:pStyle w:val="Title"/>
      </w:pPr>
      <w:r>
        <w:fldChar w:fldCharType="begin"/>
      </w:r>
      <w:r>
        <w:instrText xml:space="preserve"> TITLE   \* MERGEFORMAT </w:instrText>
      </w:r>
      <w:r>
        <w:fldChar w:fldCharType="separate"/>
      </w:r>
      <w:r>
        <w:t>RIICWM401D Supervise civil works</w:t>
      </w:r>
      <w:r>
        <w:fldChar w:fldCharType="end"/>
      </w:r>
    </w:p>
    <w:p w:rsidR="00D8682E" w:rsidP="00D8682E">
      <w:pPr>
        <w:pStyle w:val="Version"/>
        <w:sectPr w:rsidSect="00700A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0A53" w:rsidP="00700A53">
      <w:pPr>
        <w:pStyle w:val="SuperHeading"/>
      </w:pPr>
      <w:r w:rsidRPr="00700A53">
        <w:t>RIICWM401D Supervise civil works</w:t>
      </w:r>
    </w:p>
    <w:p w:rsidR="00000000" w:rsidRPr="00700A53" w:rsidP="00700A53">
      <w:pPr>
        <w:pStyle w:val="Heading1"/>
      </w:pPr>
      <w:bookmarkStart w:id="1" w:name="O_685734"/>
      <w:bookmarkEnd w:id="1"/>
      <w:r w:rsidRPr="00700A53">
        <w:t>Modification History</w:t>
      </w:r>
    </w:p>
    <w:tbl>
      <w:tblPr>
        <w:tblW w:w="9270" w:type="dxa"/>
        <w:tblLayout w:type="fixed"/>
        <w:tblCellMar>
          <w:left w:w="62" w:type="dxa"/>
          <w:right w:w="62" w:type="dxa"/>
        </w:tblCellMar>
        <w:tblLook w:val="0000"/>
      </w:tblPr>
      <w:tblGrid>
        <w:gridCol w:w="1170"/>
        <w:gridCol w:w="8100"/>
      </w:tblGrid>
      <w:tr w:rsidTr="00D8682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53">
            <w:pPr>
              <w:pStyle w:val="BodyText"/>
              <w:rPr>
                <w:lang w:val="en-NZ"/>
              </w:rPr>
            </w:pPr>
            <w:r w:rsidRPr="00700A5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53">
            <w:pPr>
              <w:pStyle w:val="BodyText"/>
              <w:rPr>
                <w:lang w:val="en-NZ"/>
              </w:rPr>
            </w:pPr>
            <w:r w:rsidRPr="00700A53">
              <w:t>Comment</w:t>
            </w:r>
          </w:p>
        </w:tc>
      </w:tr>
      <w:tr w:rsidTr="00D8682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53">
            <w:pPr>
              <w:pStyle w:val="BodyText"/>
              <w:rPr>
                <w:lang w:val="en-NZ"/>
              </w:rPr>
            </w:pPr>
            <w:r w:rsidRPr="00700A5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53">
            <w:pPr>
              <w:pStyle w:val="BodyText"/>
              <w:rPr>
                <w:lang w:val="en-NZ"/>
              </w:rPr>
            </w:pPr>
            <w:r w:rsidRPr="00700A53">
              <w:t>This unit replaces RIICWM401B Supervise civil works</w:t>
            </w:r>
          </w:p>
        </w:tc>
      </w:tr>
      <w:tr w:rsidTr="00D8682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53">
            <w:pPr>
              <w:pStyle w:val="BodyText"/>
              <w:rPr>
                <w:lang w:val="en-NZ"/>
              </w:rPr>
            </w:pPr>
            <w:r w:rsidRPr="00700A5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A53" w:rsidP="00700A53">
            <w:pPr>
              <w:pStyle w:val="BodyText"/>
            </w:pPr>
            <w:r w:rsidRPr="00700A53">
              <w:t>Required frequency and volume of evidence amended in Performance evidence.</w:t>
            </w:r>
          </w:p>
          <w:p w:rsidR="00000000" w:rsidRPr="00700A53" w:rsidP="00700A53">
            <w:pPr>
              <w:pStyle w:val="BodyText"/>
            </w:pPr>
            <w:r w:rsidRPr="00700A53">
              <w:t>Substantial amendments made in Assessment Conditions field, including: references to I</w:t>
            </w:r>
            <w:r w:rsidRPr="00700A53">
              <w:t>ndustry Sectors, assessor and subject matter expert experience requirements, how assessment should be conducted and what it should confirm.</w:t>
            </w:r>
          </w:p>
        </w:tc>
      </w:tr>
    </w:tbl>
    <w:p w:rsidR="00000000" w:rsidRPr="00700A53" w:rsidP="00700A53">
      <w:pPr>
        <w:pStyle w:val="BodyText"/>
      </w:pPr>
    </w:p>
    <w:p w:rsidR="00000000" w:rsidRPr="00700A53" w:rsidP="00700A53">
      <w:pPr>
        <w:pStyle w:val="AllowPageBreak"/>
      </w:pPr>
    </w:p>
    <w:p w:rsidR="00000000" w:rsidRPr="00700A53" w:rsidP="00700A53">
      <w:pPr>
        <w:pStyle w:val="Heading1"/>
      </w:pPr>
      <w:bookmarkStart w:id="2" w:name="O_685733"/>
      <w:bookmarkEnd w:id="2"/>
      <w:r w:rsidRPr="00700A53">
        <w:t>Application</w:t>
      </w:r>
    </w:p>
    <w:p w:rsidR="00000000" w:rsidRPr="00700A53" w:rsidP="00D8682E">
      <w:pPr>
        <w:pStyle w:val="BodyText"/>
      </w:pPr>
      <w:r w:rsidRPr="00700A53">
        <w:t xml:space="preserve">This unit describes a participant’s skills and knowledge required to supervise civil </w:t>
      </w:r>
      <w:r w:rsidRPr="00700A53">
        <w:t>works in Civil construction.</w:t>
      </w:r>
    </w:p>
    <w:p w:rsidR="00000000" w:rsidRPr="00700A53" w:rsidP="00D8682E">
      <w:pPr>
        <w:pStyle w:val="BodyText"/>
      </w:pPr>
      <w:r w:rsidRPr="00700A53">
        <w:t>This unit is appropriate for those working in supervisory or technical specialist roles.</w:t>
      </w:r>
    </w:p>
    <w:p w:rsidR="00D8682E" w:rsidP="00D8682E">
      <w:pPr>
        <w:pStyle w:val="BodyText"/>
      </w:pPr>
      <w:r w:rsidRPr="00700A53">
        <w:t>No licensing, legislative or certification requirements apply to this unit at the time of publication.</w:t>
      </w:r>
    </w:p>
    <w:p w:rsidR="00000000" w:rsidRPr="00700A53" w:rsidP="00700A53">
      <w:pPr>
        <w:pStyle w:val="Heading1"/>
      </w:pPr>
      <w:bookmarkStart w:id="3" w:name="O_685732"/>
      <w:bookmarkEnd w:id="3"/>
      <w:r w:rsidRPr="00700A53">
        <w:t>Unit Sector</w:t>
      </w:r>
    </w:p>
    <w:p w:rsidR="00000000" w:rsidRPr="00700A53" w:rsidP="00D8682E">
      <w:pPr>
        <w:pStyle w:val="BodyText"/>
      </w:pPr>
      <w:r w:rsidRPr="00700A53">
        <w:t xml:space="preserve">Civil construction </w:t>
      </w:r>
    </w:p>
    <w:p w:rsidR="00000000" w:rsidRPr="00700A53" w:rsidP="00700A53">
      <w:pPr>
        <w:pStyle w:val="Heading1"/>
      </w:pPr>
      <w:bookmarkStart w:id="4" w:name="O_685731"/>
      <w:bookmarkEnd w:id="4"/>
      <w:r w:rsidRPr="00700A53">
        <w:t>Elements and Performance Criteria</w:t>
      </w:r>
    </w:p>
    <w:tbl>
      <w:tblPr>
        <w:tblW w:w="9322" w:type="dxa"/>
        <w:tblLayout w:type="fixed"/>
        <w:tblCellMar>
          <w:left w:w="62" w:type="dxa"/>
          <w:right w:w="62" w:type="dxa"/>
        </w:tblCellMar>
        <w:tblLook w:val="0000"/>
      </w:tblPr>
      <w:tblGrid>
        <w:gridCol w:w="2438"/>
        <w:gridCol w:w="6884"/>
      </w:tblGrid>
      <w:tr w:rsidTr="00700A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A53">
            <w:pPr>
              <w:pStyle w:val="BodyText"/>
              <w:rPr>
                <w:lang w:val="en-NZ"/>
              </w:rPr>
            </w:pPr>
            <w:r w:rsidRPr="00700A53">
              <w:t>1.</w:t>
            </w:r>
            <w:r w:rsidRPr="00700A53">
              <w:tab/>
              <w:t>Plan and prepare to supervise civil works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A53" w:rsidP="00700A53">
            <w:pPr>
              <w:pStyle w:val="BodyText"/>
            </w:pPr>
            <w:r w:rsidRPr="00700A53">
              <w:t>1.1</w:t>
            </w:r>
            <w:r w:rsidRPr="00700A53">
              <w:tab/>
              <w:t xml:space="preserve">Access, interpret and apply civil works documentation and ensure the work activity is compliant </w:t>
            </w:r>
          </w:p>
          <w:p w:rsidR="00000000" w:rsidRPr="00700A53" w:rsidP="00700A53">
            <w:pPr>
              <w:pStyle w:val="BodyText"/>
            </w:pPr>
            <w:r w:rsidRPr="00700A53">
              <w:t>1.2</w:t>
            </w:r>
            <w:r w:rsidRPr="00700A53">
              <w:tab/>
              <w:t>Obtain, read, interpret, clarify an</w:t>
            </w:r>
            <w:r w:rsidRPr="00700A53">
              <w:t>d confirm work requirements</w:t>
            </w:r>
          </w:p>
          <w:p w:rsidR="00000000" w:rsidRPr="00700A53" w:rsidP="00700A53">
            <w:pPr>
              <w:pStyle w:val="BodyText"/>
            </w:pPr>
            <w:r w:rsidRPr="00700A53">
              <w:t>1.3</w:t>
            </w:r>
            <w:r w:rsidRPr="00700A53">
              <w:tab/>
              <w:t>Identify and address potential risks, hazards and environmental issues, and implement control measures</w:t>
            </w:r>
          </w:p>
          <w:p w:rsidR="00000000" w:rsidRPr="00700A53" w:rsidP="00700A53">
            <w:pPr>
              <w:pStyle w:val="BodyText"/>
            </w:pPr>
            <w:r w:rsidRPr="00700A53">
              <w:t>1.4</w:t>
            </w:r>
            <w:r w:rsidRPr="00700A53">
              <w:tab/>
              <w:t>Select and wear personal protective equipment appropriate for work activities</w:t>
            </w:r>
          </w:p>
          <w:p w:rsidR="00000000" w:rsidRPr="00700A53" w:rsidP="00700A53">
            <w:pPr>
              <w:pStyle w:val="BodyText"/>
            </w:pPr>
            <w:r w:rsidRPr="00700A53">
              <w:t>1.5</w:t>
            </w:r>
            <w:r w:rsidRPr="00700A53">
              <w:tab/>
              <w:t xml:space="preserve">Access and share with team members </w:t>
            </w:r>
            <w:r w:rsidRPr="00700A53">
              <w:t xml:space="preserve">the task requirements </w:t>
            </w:r>
          </w:p>
          <w:p w:rsidR="00000000" w:rsidRPr="00700A53" w:rsidP="00700A53">
            <w:pPr>
              <w:pStyle w:val="BodyText"/>
            </w:pPr>
            <w:r w:rsidRPr="00700A53">
              <w:t>1.6</w:t>
            </w:r>
            <w:r w:rsidRPr="00700A53">
              <w:tab/>
              <w:t>Prepare a job plan, in conjunction with relevant team members, and ensure best use of the available resources that meet the task requirements</w:t>
            </w:r>
          </w:p>
          <w:p w:rsidR="00000000" w:rsidP="00700A53">
            <w:pPr>
              <w:pStyle w:val="BodyText"/>
              <w:rPr>
                <w:lang w:val="en-NZ"/>
              </w:rPr>
            </w:pPr>
            <w:r w:rsidRPr="00700A53">
              <w:t>1.7</w:t>
            </w:r>
            <w:r w:rsidRPr="00700A53">
              <w:tab/>
              <w:t>Identify resources required to complete the task</w:t>
            </w:r>
          </w:p>
        </w:tc>
      </w:tr>
      <w:tr w:rsidTr="00700A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A53">
            <w:pPr>
              <w:pStyle w:val="BodyText"/>
              <w:rPr>
                <w:lang w:val="en-NZ"/>
              </w:rPr>
            </w:pPr>
            <w:r w:rsidRPr="00700A53">
              <w:t>2.</w:t>
            </w:r>
            <w:r w:rsidRPr="00700A53">
              <w:tab/>
              <w:t>Initiate civil works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A53" w:rsidP="00700A53">
            <w:pPr>
              <w:pStyle w:val="BodyText"/>
            </w:pPr>
            <w:r w:rsidRPr="00700A53">
              <w:t>2.1</w:t>
            </w:r>
            <w:r w:rsidRPr="00700A53">
              <w:tab/>
              <w:t xml:space="preserve">Acquire and make available required resources </w:t>
            </w:r>
          </w:p>
          <w:p w:rsidR="00000000" w:rsidRPr="00700A53" w:rsidP="00700A53">
            <w:pPr>
              <w:pStyle w:val="BodyText"/>
            </w:pPr>
            <w:r w:rsidRPr="00700A53">
              <w:t>2.2</w:t>
            </w:r>
            <w:r w:rsidRPr="00700A53">
              <w:tab/>
              <w:t xml:space="preserve">Issue clear and timely instructions to team members and others involved </w:t>
            </w:r>
          </w:p>
          <w:p w:rsidR="00000000" w:rsidP="00700A53">
            <w:pPr>
              <w:pStyle w:val="BodyText"/>
              <w:rPr>
                <w:lang w:val="en-NZ"/>
              </w:rPr>
            </w:pPr>
            <w:r w:rsidRPr="00700A53">
              <w:t>2.3</w:t>
            </w:r>
            <w:r w:rsidRPr="00700A53">
              <w:tab/>
              <w:t>Set out tasks as required for the effective completion of the civil works</w:t>
            </w:r>
          </w:p>
        </w:tc>
      </w:tr>
      <w:tr w:rsidTr="00700A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A53">
            <w:pPr>
              <w:pStyle w:val="BodyText"/>
              <w:rPr>
                <w:lang w:val="en-NZ"/>
              </w:rPr>
            </w:pPr>
            <w:r w:rsidRPr="00700A53">
              <w:t>3.</w:t>
            </w:r>
            <w:r w:rsidRPr="00700A53">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A53" w:rsidP="00700A53">
            <w:pPr>
              <w:pStyle w:val="BodyText"/>
            </w:pPr>
            <w:r w:rsidRPr="00700A53">
              <w:t>3.1</w:t>
            </w:r>
            <w:r w:rsidRPr="00700A53">
              <w:tab/>
              <w:t>Monitor the ta</w:t>
            </w:r>
            <w:r w:rsidRPr="00700A53">
              <w:t>sks and ensure the team achieve the required outcomes</w:t>
            </w:r>
          </w:p>
          <w:p w:rsidR="00000000" w:rsidRPr="00700A53" w:rsidP="00700A53">
            <w:pPr>
              <w:pStyle w:val="BodyText"/>
            </w:pPr>
            <w:r w:rsidRPr="00700A53">
              <w:t>3.2</w:t>
            </w:r>
            <w:r w:rsidRPr="00700A53">
              <w:tab/>
              <w:t>Ensure the safe, effective and efficient conduct of the tasks</w:t>
            </w:r>
          </w:p>
          <w:p w:rsidR="00000000" w:rsidRPr="00700A53" w:rsidP="00700A53">
            <w:pPr>
              <w:pStyle w:val="BodyText"/>
            </w:pPr>
            <w:r w:rsidRPr="00700A53">
              <w:t>3.3</w:t>
            </w:r>
            <w:r w:rsidRPr="00700A53">
              <w:tab/>
              <w:t>Initiate adjustments to civil works practice or job plan and ensure safe execution of work and achievement of required outcomes</w:t>
            </w:r>
          </w:p>
          <w:p w:rsidR="00000000" w:rsidP="00700A53">
            <w:pPr>
              <w:pStyle w:val="BodyText"/>
              <w:rPr>
                <w:lang w:val="en-NZ"/>
              </w:rPr>
            </w:pPr>
            <w:r w:rsidRPr="00700A53">
              <w:t>3.4</w:t>
            </w:r>
            <w:r w:rsidRPr="00700A53">
              <w:tab/>
            </w:r>
            <w:r w:rsidRPr="00700A53">
              <w:t>Ensure plant equipment and tools maintenance requirements are carried out and recorded</w:t>
            </w:r>
          </w:p>
        </w:tc>
      </w:tr>
      <w:tr w:rsidTr="00700A5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A53">
            <w:pPr>
              <w:pStyle w:val="BodyText"/>
              <w:rPr>
                <w:lang w:val="en-NZ"/>
              </w:rPr>
            </w:pPr>
            <w:r w:rsidRPr="00700A53">
              <w:t>4.</w:t>
            </w:r>
            <w:r w:rsidRPr="00700A53">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A53" w:rsidP="00700A53">
            <w:pPr>
              <w:pStyle w:val="BodyText"/>
            </w:pPr>
            <w:r w:rsidRPr="00700A53">
              <w:t>4.1</w:t>
            </w:r>
            <w:r w:rsidRPr="00700A53">
              <w:tab/>
              <w:t>Complete and submit written and verbal reports</w:t>
            </w:r>
          </w:p>
          <w:p w:rsidR="00000000" w:rsidRPr="00700A53" w:rsidP="00700A53">
            <w:pPr>
              <w:pStyle w:val="BodyText"/>
            </w:pPr>
            <w:r w:rsidRPr="00700A53">
              <w:t>4.2</w:t>
            </w:r>
            <w:r w:rsidRPr="00700A53">
              <w:tab/>
              <w:t>Recommend improvements to safety, efficiency and effectiveness</w:t>
            </w:r>
          </w:p>
        </w:tc>
      </w:tr>
    </w:tbl>
    <w:p w:rsidR="00D8682E" w:rsidP="00700A53">
      <w:pPr>
        <w:pStyle w:val="BodyText"/>
      </w:pPr>
    </w:p>
    <w:p w:rsidR="00D8682E" w:rsidP="00700A53">
      <w:pPr>
        <w:pStyle w:val="BodyText"/>
      </w:pPr>
    </w:p>
    <w:p w:rsidR="00000000" w:rsidRPr="00700A53" w:rsidP="00700A53">
      <w:pPr>
        <w:pStyle w:val="Heading1"/>
      </w:pPr>
      <w:bookmarkStart w:id="5" w:name="O_685730"/>
      <w:bookmarkEnd w:id="5"/>
      <w:r w:rsidRPr="00700A53">
        <w:t>Foundation Skills</w:t>
      </w:r>
    </w:p>
    <w:p w:rsidR="00D8682E" w:rsidP="00D8682E">
      <w:pPr>
        <w:pStyle w:val="BodyText"/>
      </w:pPr>
      <w:r w:rsidRPr="00700A53">
        <w:t>Foundation skills essential to performance are explicit in the performance criteria of this unit. Further information is available in the Resources and Infrastructure Industry Training Package Companion Volume.</w:t>
      </w:r>
    </w:p>
    <w:p w:rsidR="00000000" w:rsidRPr="00700A53" w:rsidP="00700A53">
      <w:pPr>
        <w:pStyle w:val="Heading1"/>
      </w:pPr>
      <w:bookmarkStart w:id="6" w:name="O_685728"/>
      <w:bookmarkEnd w:id="6"/>
      <w:r w:rsidRPr="00700A53">
        <w:t>Uni</w:t>
      </w:r>
      <w:r w:rsidRPr="00700A53">
        <w:t>t Mapping Information</w:t>
      </w:r>
    </w:p>
    <w:p w:rsidR="00000000" w:rsidRPr="00700A53" w:rsidP="00D8682E">
      <w:pPr>
        <w:pStyle w:val="BodyText"/>
      </w:pPr>
      <w:r w:rsidRPr="00700A53">
        <w:t>RIICWM401B Supervise civil works</w:t>
      </w:r>
    </w:p>
    <w:p w:rsidR="00000000" w:rsidRPr="00700A53" w:rsidP="00700A53">
      <w:pPr>
        <w:pStyle w:val="Heading1"/>
      </w:pPr>
      <w:bookmarkStart w:id="7" w:name="O_685761"/>
      <w:bookmarkEnd w:id="7"/>
      <w:r w:rsidRPr="00700A53">
        <w:t>Links</w:t>
      </w:r>
    </w:p>
    <w:p w:rsidR="00000000" w:rsidRPr="00700A53" w:rsidP="00D8682E">
      <w:pPr>
        <w:pStyle w:val="BodyText"/>
      </w:pPr>
      <w:r w:rsidRPr="00700A5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62A65">
        <w:rPr>
          <w:rStyle w:val="Hyperlink"/>
        </w:rPr>
        <w:t>https://vetnet.gov.au/Pages/TrainingDocs.aspx?q=88a61002-9a21-4386-aaf8-69c76e675272</w:t>
      </w:r>
      <w:r>
        <w:fldChar w:fldCharType="end"/>
      </w:r>
    </w:p>
    <w:p w:rsidR="00000000" w:rsidRPr="00700A53" w:rsidP="00D8682E">
      <w:pPr>
        <w:pStyle w:val="BodyText"/>
        <w:sectPr w:rsidSect="00700A53">
          <w:headerReference w:type="default" r:id="rId10"/>
          <w:footerReference w:type="default" r:id="rId11"/>
          <w:pgSz w:w="11908" w:h="16833"/>
          <w:pgMar w:top="1702" w:right="1418" w:bottom="1702" w:left="1418" w:header="992" w:footer="992" w:gutter="0"/>
          <w:cols w:space="720"/>
          <w:noEndnote/>
          <w:docGrid w:linePitch="299"/>
        </w:sectPr>
      </w:pPr>
    </w:p>
    <w:p w:rsidR="00000000" w:rsidRPr="00700A53" w:rsidP="00700A53">
      <w:pPr>
        <w:pStyle w:val="SuperHeading"/>
      </w:pPr>
      <w:r w:rsidRPr="00700A53">
        <w:t>Assessment Requirements for RIICWM401D Supervise civil works</w:t>
      </w:r>
    </w:p>
    <w:p w:rsidR="00000000" w:rsidRPr="00700A53" w:rsidP="00700A53">
      <w:pPr>
        <w:pStyle w:val="Heading1"/>
      </w:pPr>
      <w:bookmarkStart w:id="8" w:name="O_685721"/>
      <w:bookmarkEnd w:id="8"/>
      <w:r w:rsidRPr="00700A53">
        <w:t>Modification History</w:t>
      </w:r>
    </w:p>
    <w:tbl>
      <w:tblPr>
        <w:tblW w:w="9270" w:type="dxa"/>
        <w:tblLayout w:type="fixed"/>
        <w:tblCellMar>
          <w:left w:w="62" w:type="dxa"/>
          <w:right w:w="62" w:type="dxa"/>
        </w:tblCellMar>
        <w:tblLook w:val="0000"/>
      </w:tblPr>
      <w:tblGrid>
        <w:gridCol w:w="1170"/>
        <w:gridCol w:w="8100"/>
      </w:tblGrid>
      <w:tr w:rsidTr="00D8682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53">
            <w:pPr>
              <w:pStyle w:val="BodyText"/>
              <w:rPr>
                <w:lang w:val="en-NZ"/>
              </w:rPr>
            </w:pPr>
            <w:r w:rsidRPr="00700A5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53">
            <w:pPr>
              <w:pStyle w:val="BodyText"/>
              <w:rPr>
                <w:lang w:val="en-NZ"/>
              </w:rPr>
            </w:pPr>
            <w:r w:rsidRPr="00700A53">
              <w:t>Comment</w:t>
            </w:r>
          </w:p>
        </w:tc>
      </w:tr>
      <w:tr w:rsidTr="00D8682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53">
            <w:pPr>
              <w:pStyle w:val="BodyText"/>
              <w:rPr>
                <w:lang w:val="en-NZ"/>
              </w:rPr>
            </w:pPr>
            <w:r w:rsidRPr="00700A5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53">
            <w:pPr>
              <w:pStyle w:val="BodyText"/>
              <w:rPr>
                <w:lang w:val="en-NZ"/>
              </w:rPr>
            </w:pPr>
            <w:r w:rsidRPr="00700A53">
              <w:t>This unit replaces RIICWM401B Supervise civil works</w:t>
            </w:r>
          </w:p>
        </w:tc>
      </w:tr>
      <w:tr w:rsidTr="00D8682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53">
            <w:pPr>
              <w:pStyle w:val="BodyText"/>
              <w:rPr>
                <w:lang w:val="en-NZ"/>
              </w:rPr>
            </w:pPr>
            <w:r w:rsidRPr="00700A5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A53" w:rsidP="00700A53">
            <w:pPr>
              <w:pStyle w:val="BodyText"/>
            </w:pPr>
            <w:r w:rsidRPr="00700A53">
              <w:t>Required frequency and volume of evidence amended in Performanc</w:t>
            </w:r>
            <w:r w:rsidRPr="00700A53">
              <w:t>e evidence.</w:t>
            </w:r>
          </w:p>
          <w:p w:rsidR="00000000" w:rsidRPr="00700A53" w:rsidP="00700A53">
            <w:pPr>
              <w:pStyle w:val="BodyText"/>
            </w:pPr>
            <w:r w:rsidRPr="00700A53">
              <w:t>Substantial amendments made in Assessment Conditions field, including: references to Industry Sectors, assessor and subject matter expert experience requirements, how assessment should be conducted and what it should confirm.</w:t>
            </w:r>
          </w:p>
        </w:tc>
      </w:tr>
    </w:tbl>
    <w:p w:rsidR="00000000" w:rsidRPr="00700A53" w:rsidP="00700A53">
      <w:pPr>
        <w:pStyle w:val="BodyText"/>
      </w:pPr>
    </w:p>
    <w:p w:rsidR="00000000" w:rsidRPr="00700A53" w:rsidP="00700A53">
      <w:pPr>
        <w:pStyle w:val="AllowPageBreak"/>
      </w:pPr>
    </w:p>
    <w:p w:rsidR="00000000" w:rsidRPr="00700A53" w:rsidP="00700A53">
      <w:pPr>
        <w:pStyle w:val="Heading1"/>
      </w:pPr>
      <w:bookmarkStart w:id="9" w:name="O_685720"/>
      <w:bookmarkEnd w:id="9"/>
      <w:r w:rsidRPr="00700A53">
        <w:t>Performance Evidence</w:t>
      </w:r>
    </w:p>
    <w:p w:rsidR="00000000" w:rsidRPr="00700A53" w:rsidP="00D8682E">
      <w:pPr>
        <w:pStyle w:val="BodyText"/>
      </w:pPr>
      <w:r w:rsidRPr="00700A53">
        <w:t xml:space="preserve">Evidence is required to be collected that demonstrates a candidate’s competency in this unit. Evidence must be relevant to the roles within this sector’s work operations and satisfy all of the requirements of the performance criteria </w:t>
      </w:r>
      <w:r w:rsidRPr="00700A53">
        <w:t>of this unit and include evidence that the candidate:</w:t>
      </w:r>
    </w:p>
    <w:p w:rsidR="00000000" w:rsidRPr="00700A53" w:rsidP="00700A53">
      <w:pPr>
        <w:pStyle w:val="ListBullet"/>
      </w:pPr>
      <w:r w:rsidRPr="00700A53">
        <w:t>locates and applies applicable legislation, documentation, policies and procedures</w:t>
      </w:r>
    </w:p>
    <w:p w:rsidR="00000000" w:rsidRPr="00700A53" w:rsidP="00700A53">
      <w:pPr>
        <w:pStyle w:val="ListBullet"/>
      </w:pPr>
      <w:r w:rsidRPr="00700A53">
        <w:t xml:space="preserve">working effectively with others to plan, prepare and conduct civil works tasks that meets all the required outcomes including: </w:t>
      </w:r>
    </w:p>
    <w:p w:rsidR="00000000" w:rsidRPr="00700A53" w:rsidP="00700A53">
      <w:pPr>
        <w:pStyle w:val="ListBullet2"/>
      </w:pPr>
      <w:r w:rsidRPr="00700A53">
        <w:t>organising work activities to meet all task requirements</w:t>
      </w:r>
    </w:p>
    <w:p w:rsidR="00000000" w:rsidRPr="00700A53" w:rsidP="00700A53">
      <w:pPr>
        <w:pStyle w:val="ListBullet2"/>
      </w:pPr>
      <w:r w:rsidRPr="00700A53">
        <w:t>communicating clearly and concisely with others to receive and clarify</w:t>
      </w:r>
      <w:r w:rsidRPr="00700A53">
        <w:t xml:space="preserve"> work instructions</w:t>
      </w:r>
    </w:p>
    <w:p w:rsidR="00000000" w:rsidRPr="00700A53" w:rsidP="00700A53">
      <w:pPr>
        <w:pStyle w:val="ListBullet2"/>
      </w:pPr>
      <w:r w:rsidRPr="00700A53">
        <w:t>communicating clearly and concisely with others to resolve coordination requirements prior to commencing and during work activities</w:t>
      </w:r>
    </w:p>
    <w:p w:rsidR="00000000" w:rsidRPr="00700A53" w:rsidP="00700A53">
      <w:pPr>
        <w:pStyle w:val="ListBullet"/>
      </w:pPr>
      <w:r w:rsidRPr="00700A53">
        <w:t>demonstrates completion of supervising civil works that safely, effectively and efficiently meets all of</w:t>
      </w:r>
      <w:r w:rsidRPr="00700A53">
        <w:t xml:space="preserve"> the required outcomes on more than one (1) occasion including:</w:t>
      </w:r>
    </w:p>
    <w:p w:rsidR="00000000" w:rsidRPr="00700A53" w:rsidP="00700A53">
      <w:pPr>
        <w:pStyle w:val="ListBullet2"/>
      </w:pPr>
      <w:r w:rsidRPr="00700A53">
        <w:t>preparing one (1) job plan that is to include:</w:t>
      </w:r>
    </w:p>
    <w:p w:rsidR="00000000" w:rsidRPr="00700A53" w:rsidP="00700A53">
      <w:pPr>
        <w:pStyle w:val="ListBullet3"/>
      </w:pPr>
      <w:r w:rsidRPr="00700A53">
        <w:t>human resource requirements</w:t>
      </w:r>
    </w:p>
    <w:p w:rsidR="00000000" w:rsidRPr="00700A53" w:rsidP="00700A53">
      <w:pPr>
        <w:pStyle w:val="ListBullet3"/>
      </w:pPr>
      <w:r w:rsidRPr="00700A53">
        <w:t>plant and machinery requirements</w:t>
      </w:r>
    </w:p>
    <w:p w:rsidR="00000000" w:rsidRPr="00700A53" w:rsidP="00700A53">
      <w:pPr>
        <w:pStyle w:val="ListBullet3"/>
      </w:pPr>
      <w:r w:rsidRPr="00700A53">
        <w:t>construction materials requirements</w:t>
      </w:r>
    </w:p>
    <w:p w:rsidR="00000000" w:rsidRPr="00700A53" w:rsidP="00700A53">
      <w:pPr>
        <w:pStyle w:val="ListBullet3"/>
      </w:pPr>
      <w:r w:rsidRPr="00700A53">
        <w:t>sub-contractor support requirements</w:t>
      </w:r>
    </w:p>
    <w:p w:rsidR="00000000" w:rsidRPr="00700A53" w:rsidP="00700A53">
      <w:pPr>
        <w:pStyle w:val="ListBullet3"/>
      </w:pPr>
      <w:r w:rsidRPr="00700A53">
        <w:t>waste disposal requirements</w:t>
      </w:r>
    </w:p>
    <w:p w:rsidR="00000000" w:rsidRPr="00700A53" w:rsidP="00700A53">
      <w:pPr>
        <w:pStyle w:val="ListBullet3"/>
      </w:pPr>
      <w:r w:rsidRPr="00700A53">
        <w:t>coordination requirements</w:t>
      </w:r>
    </w:p>
    <w:p w:rsidR="00000000" w:rsidRPr="00700A53" w:rsidP="00700A53">
      <w:pPr>
        <w:pStyle w:val="ListBullet3"/>
      </w:pPr>
      <w:r w:rsidRPr="00700A53">
        <w:t>activity scheduling</w:t>
      </w:r>
    </w:p>
    <w:p w:rsidR="00000000" w:rsidRPr="00700A53" w:rsidP="00700A53">
      <w:pPr>
        <w:pStyle w:val="ListBullet3"/>
      </w:pPr>
      <w:r w:rsidRPr="00700A53">
        <w:t>materials delivery scheduling</w:t>
      </w:r>
    </w:p>
    <w:p w:rsidR="00000000" w:rsidRPr="00700A53" w:rsidP="00700A53">
      <w:pPr>
        <w:pStyle w:val="ListBullet3"/>
      </w:pPr>
      <w:r w:rsidRPr="00700A53">
        <w:t>risk assessment and management requirements</w:t>
      </w:r>
    </w:p>
    <w:p w:rsidR="00000000" w:rsidRPr="00700A53" w:rsidP="00700A53">
      <w:pPr>
        <w:pStyle w:val="ListBullet3"/>
      </w:pPr>
      <w:r w:rsidRPr="00700A53">
        <w:t>occupational health and safety requirements</w:t>
      </w:r>
    </w:p>
    <w:p w:rsidR="00000000" w:rsidRPr="00700A53" w:rsidP="00700A53">
      <w:pPr>
        <w:pStyle w:val="ListBullet3"/>
      </w:pPr>
      <w:r w:rsidRPr="00700A53">
        <w:t>quality management requirements, including testing scheduling re</w:t>
      </w:r>
      <w:r w:rsidRPr="00700A53">
        <w:t>quirements</w:t>
      </w:r>
    </w:p>
    <w:p w:rsidR="00000000" w:rsidRPr="00700A53" w:rsidP="00700A53">
      <w:pPr>
        <w:pStyle w:val="ListBullet3"/>
      </w:pPr>
      <w:r w:rsidRPr="00700A53">
        <w:t>traffic management requirements</w:t>
      </w:r>
    </w:p>
    <w:p w:rsidR="00000000" w:rsidRPr="00700A53" w:rsidP="00700A53">
      <w:pPr>
        <w:pStyle w:val="ListBullet3"/>
      </w:pPr>
      <w:r w:rsidRPr="00700A53">
        <w:t>environmental requirements</w:t>
      </w:r>
    </w:p>
    <w:p w:rsidR="00000000" w:rsidRPr="00700A53" w:rsidP="00700A53">
      <w:pPr>
        <w:pStyle w:val="ListBullet3"/>
      </w:pPr>
      <w:r w:rsidRPr="00700A53">
        <w:t>task monitoring requirements</w:t>
      </w:r>
    </w:p>
    <w:p w:rsidR="00000000" w:rsidRPr="00700A53" w:rsidP="00700A53">
      <w:pPr>
        <w:pStyle w:val="ListBullet3"/>
      </w:pPr>
      <w:r w:rsidRPr="00700A53">
        <w:t>task performance monitoring requirements</w:t>
      </w:r>
    </w:p>
    <w:p w:rsidR="00000000" w:rsidRPr="00700A53" w:rsidP="00700A53">
      <w:pPr>
        <w:pStyle w:val="ListBullet3"/>
      </w:pPr>
      <w:r w:rsidRPr="00700A53">
        <w:t>communication requirements</w:t>
      </w:r>
    </w:p>
    <w:p w:rsidR="00000000" w:rsidRPr="00700A53" w:rsidP="00700A53">
      <w:pPr>
        <w:pStyle w:val="ListBullet3"/>
      </w:pPr>
      <w:r w:rsidRPr="00700A53">
        <w:t>reporting requirements</w:t>
      </w:r>
    </w:p>
    <w:p w:rsidR="00000000" w:rsidRPr="00700A53" w:rsidP="00700A53">
      <w:pPr>
        <w:pStyle w:val="ListBullet2"/>
      </w:pPr>
      <w:r w:rsidRPr="00700A53">
        <w:t>successful supervision of civil works tasks monitoring of each of</w:t>
      </w:r>
      <w:r w:rsidRPr="00700A53">
        <w:t xml:space="preserve"> the following: </w:t>
      </w:r>
    </w:p>
    <w:p w:rsidR="00000000" w:rsidRPr="00700A53" w:rsidP="00700A53">
      <w:pPr>
        <w:pStyle w:val="ListBullet3"/>
      </w:pPr>
      <w:r w:rsidRPr="00700A53">
        <w:t>ongoing risk assessment</w:t>
      </w:r>
    </w:p>
    <w:p w:rsidR="00000000" w:rsidRPr="00700A53" w:rsidP="00700A53">
      <w:pPr>
        <w:pStyle w:val="ListBullet3"/>
      </w:pPr>
      <w:r w:rsidRPr="00700A53">
        <w:t>engineering survey</w:t>
      </w:r>
    </w:p>
    <w:p w:rsidR="00000000" w:rsidRPr="00700A53" w:rsidP="00700A53">
      <w:pPr>
        <w:pStyle w:val="ListBullet3"/>
      </w:pPr>
      <w:r w:rsidRPr="00700A53">
        <w:t>sampling and testing</w:t>
      </w:r>
    </w:p>
    <w:p w:rsidR="00000000" w:rsidRPr="00700A53" w:rsidP="00700A53">
      <w:pPr>
        <w:pStyle w:val="ListBullet3"/>
      </w:pPr>
      <w:r w:rsidRPr="00700A53">
        <w:t>recording and observation of construction practice</w:t>
      </w:r>
    </w:p>
    <w:p w:rsidR="00000000" w:rsidRPr="00700A53" w:rsidP="00700A53">
      <w:pPr>
        <w:pStyle w:val="ListBullet3"/>
      </w:pPr>
      <w:r w:rsidRPr="00700A53">
        <w:t>general supervision of team members</w:t>
      </w:r>
    </w:p>
    <w:p w:rsidR="00000000" w:rsidRPr="00700A53" w:rsidP="00700A53">
      <w:pPr>
        <w:pStyle w:val="AllowPageBreak"/>
      </w:pPr>
    </w:p>
    <w:p w:rsidR="00000000" w:rsidRPr="00700A53" w:rsidP="00700A53">
      <w:pPr>
        <w:pStyle w:val="Heading1"/>
      </w:pPr>
      <w:bookmarkStart w:id="10" w:name="O_685719"/>
      <w:bookmarkEnd w:id="10"/>
      <w:r w:rsidRPr="00700A53">
        <w:t>Knowledge Evidence</w:t>
      </w:r>
    </w:p>
    <w:p w:rsidR="00000000" w:rsidRPr="00700A53" w:rsidP="00D8682E">
      <w:pPr>
        <w:pStyle w:val="BodyText"/>
      </w:pPr>
      <w:r w:rsidRPr="00700A53">
        <w:t>The candidate must demonstrate knowledge in supervising civil works through:</w:t>
      </w:r>
    </w:p>
    <w:p w:rsidR="00000000" w:rsidRPr="00700A53" w:rsidP="00700A53">
      <w:pPr>
        <w:pStyle w:val="ListBullet"/>
      </w:pPr>
      <w:r w:rsidRPr="00700A53">
        <w:t xml:space="preserve">relevant legislative, organisation and site requirements and procedures </w:t>
      </w:r>
    </w:p>
    <w:p w:rsidR="00000000" w:rsidRPr="00700A53" w:rsidP="00700A53">
      <w:pPr>
        <w:pStyle w:val="ListBullet"/>
      </w:pPr>
      <w:r w:rsidRPr="00700A53">
        <w:t xml:space="preserve">relationship between various areas of civil works </w:t>
      </w:r>
    </w:p>
    <w:p w:rsidR="00000000" w:rsidRPr="00700A53" w:rsidP="00700A53">
      <w:pPr>
        <w:pStyle w:val="ListBullet"/>
      </w:pPr>
      <w:r w:rsidRPr="00700A53">
        <w:t>civil works plant a</w:t>
      </w:r>
      <w:r w:rsidRPr="00700A53">
        <w:t>nd equipment capabilities and limitations</w:t>
      </w:r>
    </w:p>
    <w:p w:rsidR="00000000" w:rsidRPr="00700A53" w:rsidP="00700A53">
      <w:pPr>
        <w:pStyle w:val="ListBullet"/>
      </w:pPr>
      <w:r w:rsidRPr="00700A53">
        <w:t>team leadership techniques</w:t>
      </w:r>
    </w:p>
    <w:p w:rsidR="00000000" w:rsidRPr="00700A53" w:rsidP="00700A53">
      <w:pPr>
        <w:pStyle w:val="ListBullet"/>
      </w:pPr>
      <w:r w:rsidRPr="00700A53">
        <w:t>works planning techniques</w:t>
      </w:r>
    </w:p>
    <w:p w:rsidR="00000000" w:rsidRPr="00700A53" w:rsidP="00700A53">
      <w:pPr>
        <w:pStyle w:val="ListBullet"/>
      </w:pPr>
      <w:r w:rsidRPr="00700A53">
        <w:t>civil works monitoring methods</w:t>
      </w:r>
    </w:p>
    <w:p w:rsidR="00000000" w:rsidRPr="00700A53" w:rsidP="00700A53">
      <w:pPr>
        <w:pStyle w:val="ListBullet"/>
      </w:pPr>
      <w:r w:rsidRPr="00700A53">
        <w:t>engineering survey principles</w:t>
      </w:r>
    </w:p>
    <w:p w:rsidR="00000000" w:rsidRPr="00700A53" w:rsidP="00700A53">
      <w:pPr>
        <w:pStyle w:val="ListBullet"/>
      </w:pPr>
      <w:r w:rsidRPr="00700A53">
        <w:t>estimating principles</w:t>
      </w:r>
    </w:p>
    <w:p w:rsidR="00000000" w:rsidRPr="00700A53" w:rsidP="00700A53">
      <w:pPr>
        <w:pStyle w:val="ListBullet"/>
      </w:pPr>
      <w:r w:rsidRPr="00700A53">
        <w:t>civil works construction sequencing</w:t>
      </w:r>
    </w:p>
    <w:p w:rsidR="00000000" w:rsidRPr="00700A53" w:rsidP="00700A53">
      <w:pPr>
        <w:pStyle w:val="ListBullet"/>
      </w:pPr>
      <w:r w:rsidRPr="00700A53">
        <w:t>set out requirements and procedures</w:t>
      </w:r>
    </w:p>
    <w:p w:rsidR="00000000" w:rsidRPr="00700A53" w:rsidP="00700A53">
      <w:pPr>
        <w:pStyle w:val="ListBullet"/>
      </w:pPr>
      <w:r w:rsidRPr="00700A53">
        <w:t>road g</w:t>
      </w:r>
      <w:r w:rsidRPr="00700A53">
        <w:t>eometry</w:t>
      </w:r>
    </w:p>
    <w:p w:rsidR="00000000" w:rsidRPr="00700A53" w:rsidP="00700A53">
      <w:pPr>
        <w:pStyle w:val="ListBullet"/>
      </w:pPr>
      <w:r w:rsidRPr="00700A53">
        <w:t>drainage requirements</w:t>
      </w:r>
    </w:p>
    <w:p w:rsidR="00000000" w:rsidRPr="00700A53" w:rsidP="00700A53">
      <w:pPr>
        <w:pStyle w:val="AllowPageBreak"/>
      </w:pPr>
    </w:p>
    <w:p w:rsidR="00000000" w:rsidRPr="00700A53" w:rsidP="00700A53">
      <w:pPr>
        <w:pStyle w:val="Heading1"/>
      </w:pPr>
      <w:bookmarkStart w:id="11" w:name="O_685718"/>
      <w:bookmarkEnd w:id="11"/>
      <w:r w:rsidRPr="00700A53">
        <w:t>Assessment Conditions</w:t>
      </w:r>
    </w:p>
    <w:p w:rsidR="00000000" w:rsidRPr="00700A53" w:rsidP="00700A53">
      <w:pPr>
        <w:pStyle w:val="ListBullet"/>
      </w:pPr>
      <w:r w:rsidRPr="00700A53">
        <w:t>An assessor of this unit must satisfy the requirements of the NVR/AQTF or their successors; and Industry regulations for certification and licensing; and,</w:t>
      </w:r>
    </w:p>
    <w:p w:rsidR="00000000" w:rsidRPr="00700A53" w:rsidP="00700A53">
      <w:pPr>
        <w:pStyle w:val="ListBullet"/>
      </w:pPr>
      <w:r w:rsidRPr="00700A53">
        <w:t>this unit must be assessed in t</w:t>
      </w:r>
      <w:r w:rsidRPr="00700A53">
        <w:t>he context of this sector’s work environment; and,</w:t>
      </w:r>
    </w:p>
    <w:p w:rsidR="00000000" w:rsidRPr="00700A53" w:rsidP="00700A53">
      <w:pPr>
        <w:pStyle w:val="ListBullet"/>
      </w:pPr>
      <w:r w:rsidRPr="00700A53">
        <w:t>this unit must be assessed in compliance with relevant legislation/regulation and using policies, procedures, processes and operational manuals directly related to the industry sector for which it is being</w:t>
      </w:r>
      <w:r w:rsidRPr="00700A53">
        <w:t xml:space="preserve"> assessed; and,</w:t>
      </w:r>
    </w:p>
    <w:p w:rsidR="00000000" w:rsidRPr="00700A53" w:rsidP="00700A53">
      <w:pPr>
        <w:pStyle w:val="ListBullet"/>
      </w:pPr>
      <w:r w:rsidRPr="00700A53">
        <w:t>assessment may be conducted in conjunction with the assessment of other Units of Competency; and,</w:t>
      </w:r>
    </w:p>
    <w:p w:rsidR="00000000" w:rsidRPr="00700A53" w:rsidP="00700A53">
      <w:pPr>
        <w:pStyle w:val="ListBullet"/>
      </w:pPr>
      <w:r w:rsidRPr="00700A53">
        <w:t>assessment must confirm consistent performance can be applied in a range of relevant workplace circumstances; and,</w:t>
      </w:r>
    </w:p>
    <w:p w:rsidR="00000000" w:rsidRPr="00700A53" w:rsidP="00700A53">
      <w:pPr>
        <w:pStyle w:val="ListBullet"/>
      </w:pPr>
      <w:r w:rsidRPr="00700A53">
        <w:t xml:space="preserve">assessors must demonstrate </w:t>
      </w:r>
      <w:r w:rsidRPr="00700A53">
        <w:t>the performance evidence, and knowledge evidence as outlined in this Unit of Competency, and through the minimum years of current* work experience specified below in an Industry sector relevant to the outcomes of the unit; or,</w:t>
      </w:r>
    </w:p>
    <w:p w:rsidR="00000000" w:rsidRPr="00700A53" w:rsidP="00700A53">
      <w:pPr>
        <w:pStyle w:val="ListBullet"/>
      </w:pPr>
      <w:r w:rsidRPr="00700A53">
        <w:t>where the assessor does not m</w:t>
      </w:r>
      <w:r w:rsidRPr="00700A53">
        <w:t>eet experience requirements a co-assessment or partnership arrangement must exist between the qualified assessor and an Industry subject matter expert. The Industry subject matter expert should hold the unit being assessed (or an equivalent unit) and/or de</w:t>
      </w:r>
      <w:r w:rsidRPr="00700A53">
        <w:t>monstrate equivalence of skills and knowledge at the unit level. An Industry technical expert must also demonstrate skills and knowledge from the minimum years of current work experience specified below in the Industry sector, including time spent in roles</w:t>
      </w:r>
      <w:r w:rsidRPr="00700A53">
        <w:t xml:space="preserve"> related to the unit being assessed; and,</w:t>
      </w:r>
    </w:p>
    <w:p w:rsidR="00000000" w:rsidRPr="00700A53" w:rsidP="00700A53">
      <w:pPr>
        <w:pStyle w:val="ListBullet"/>
      </w:pPr>
      <w:r w:rsidRPr="00700A5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00A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Required assessor or Industry subject matter expert experience</w:t>
            </w:r>
          </w:p>
        </w:tc>
      </w:tr>
      <w:tr w:rsidTr="00700A5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1 Year</w:t>
            </w:r>
          </w:p>
        </w:tc>
      </w:tr>
      <w:tr w:rsidTr="00700A5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2 Years</w:t>
            </w:r>
          </w:p>
        </w:tc>
      </w:tr>
      <w:tr w:rsidTr="00700A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3 Years</w:t>
            </w:r>
          </w:p>
        </w:tc>
      </w:tr>
      <w:tr w:rsidTr="00700A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5 Years</w:t>
            </w:r>
          </w:p>
        </w:tc>
      </w:tr>
      <w:tr w:rsidTr="00700A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0A53">
            <w:pPr>
              <w:pStyle w:val="BodyText"/>
              <w:rPr>
                <w:lang w:val="en-NZ"/>
              </w:rPr>
            </w:pPr>
            <w:r w:rsidRPr="00700A5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0A53" w:rsidP="00700A53">
            <w:pPr>
              <w:pStyle w:val="BodyText"/>
            </w:pPr>
            <w:r w:rsidRPr="00700A53">
              <w:t xml:space="preserve">Where this Unit is being assessed outside of the Resources and Infrastructure Sectors assessor and/or Industry subject matter expert experience should be in-line </w:t>
            </w:r>
            <w:r w:rsidRPr="00700A53">
              <w:t xml:space="preserve">with industry standards for the sector in which it is being assessed and where no </w:t>
            </w:r>
            <w:r w:rsidRPr="00700A53">
              <w:t>Industry standard is specified should comply with any relevant regulation.</w:t>
            </w:r>
          </w:p>
        </w:tc>
      </w:tr>
    </w:tbl>
    <w:p w:rsidR="00000000" w:rsidRPr="00700A53" w:rsidP="00D8682E">
      <w:pPr>
        <w:pStyle w:val="BodyText"/>
      </w:pPr>
      <w:r w:rsidRPr="00700A53">
        <w:t>*Assessors can demonstrate current work experience through employment within Industry in a role r</w:t>
      </w:r>
      <w:r w:rsidRPr="00700A53">
        <w:t>elevant to the outcomes of the Unit; or, for external assessors this can be demonstrated through exposure to Industry by conducting frequent site assessments across various locations.</w:t>
      </w:r>
    </w:p>
    <w:p w:rsidR="00000000" w:rsidRPr="00700A53" w:rsidP="00D8682E">
      <w:pPr>
        <w:pStyle w:val="BodyText"/>
      </w:pPr>
      <w:r w:rsidRPr="00700A53">
        <w:t>**Where a unit is being delivered outside of a Qualification the first n</w:t>
      </w:r>
      <w:r w:rsidRPr="00700A53">
        <w:t>umeric character in the Unit code should be considered to indicate the AQF level</w:t>
      </w:r>
    </w:p>
    <w:p w:rsidR="00000000" w:rsidRPr="00700A53" w:rsidP="00700A53">
      <w:pPr>
        <w:pStyle w:val="Heading1"/>
      </w:pPr>
      <w:bookmarkStart w:id="12" w:name="O_685764"/>
      <w:bookmarkEnd w:id="12"/>
      <w:r w:rsidRPr="00700A53">
        <w:t>Links</w:t>
      </w:r>
    </w:p>
    <w:p w:rsidR="00000000" w:rsidRPr="00700A53" w:rsidP="00D8682E">
      <w:pPr>
        <w:pStyle w:val="BodyText"/>
      </w:pPr>
      <w:r w:rsidRPr="00700A5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62A65">
        <w:rPr>
          <w:rStyle w:val="Hyperlink"/>
        </w:rPr>
        <w:t>https://vetnet.gov.au/Pages/TrainingDocs.aspx?q=88a61002-9a21-4386-aaf8-69c76e675272</w:t>
      </w:r>
      <w:r>
        <w:fldChar w:fldCharType="end"/>
      </w:r>
    </w:p>
    <w:p w:rsidR="00000000" w:rsidRPr="00700A53" w:rsidP="00700A53"/>
    <w:sectPr w:rsidSect="00700A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53" w:rsidRPr="00D8682E" w:rsidP="00D868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2E" w:rsidP="00700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682E" w:rsidP="00700A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8682E" w:rsidP="00700A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53" w:rsidP="00700A53">
    <w:pPr>
      <w:pStyle w:val="Footer"/>
      <w:framePr w:wrap="around"/>
    </w:pPr>
    <w:r>
      <w:fldChar w:fldCharType="begin"/>
    </w:r>
    <w:r>
      <w:instrText xml:space="preserve"> DOCPROPERTY  Subject  \* MERGEFORMAT </w:instrText>
    </w:r>
    <w:r>
      <w:fldChar w:fldCharType="separate"/>
    </w:r>
    <w:r w:rsidR="00D8682E">
      <w:t>Approved</w:t>
    </w:r>
    <w:r w:rsidR="00D8682E">
      <w:fldChar w:fldCharType="end"/>
    </w:r>
    <w:r>
      <w:tab/>
      <w:t xml:space="preserve">Page </w:t>
    </w:r>
    <w:r>
      <w:fldChar w:fldCharType="begin"/>
    </w:r>
    <w:r>
      <w:instrText xml:space="preserve"> PAGE  \* Arabic  \* MERGEFORMAT </w:instrText>
    </w:r>
    <w:r>
      <w:fldChar w:fldCharType="separate"/>
    </w:r>
    <w:r w:rsidR="00D868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682E">
      <w:rPr>
        <w:noProof/>
      </w:rPr>
      <w:t>5</w:t>
    </w:r>
    <w:r>
      <w:rPr>
        <w:noProof/>
      </w:rPr>
      <w:fldChar w:fldCharType="end"/>
    </w:r>
  </w:p>
  <w:p w:rsidR="00700A53" w:rsidP="00700A53">
    <w:pPr>
      <w:pStyle w:val="Footer"/>
      <w:framePr w:wrap="around"/>
    </w:pPr>
    <w:r>
      <w:t xml:space="preserve">© Commonwealth of Australia, </w:t>
    </w:r>
    <w:r>
      <w:fldChar w:fldCharType="begin"/>
    </w:r>
    <w:r>
      <w:instrText xml:space="preserve"> DATE  \@ "yyyy"  \* MERGEFORMAT </w:instrText>
    </w:r>
    <w:r>
      <w:fldChar w:fldCharType="separate"/>
    </w:r>
    <w:r w:rsidR="00D8682E">
      <w:rPr>
        <w:noProof/>
      </w:rPr>
      <w:t>2025</w:t>
    </w:r>
    <w:r>
      <w:fldChar w:fldCharType="end"/>
    </w:r>
    <w:r>
      <w:tab/>
    </w:r>
    <w:r>
      <w:fldChar w:fldCharType="begin"/>
    </w:r>
    <w:r>
      <w:instrText xml:space="preserve"> DOCPROPERTY  Author  \* MERGEFORMAT </w:instrText>
    </w:r>
    <w:r>
      <w:fldChar w:fldCharType="separate"/>
    </w:r>
    <w:r w:rsidR="00D8682E">
      <w:t>Mining and Automotive Skills Alliance</w:t>
    </w:r>
    <w:r w:rsidR="00D8682E">
      <w:fldChar w:fldCharType="end"/>
    </w:r>
  </w:p>
  <w:p w:rsidR="00700A53" w:rsidP="00700A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A53" w:rsidRPr="00D8682E" w:rsidP="00D868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2E" w:rsidRPr="002D2AF8" w:rsidP="00700A53">
    <w:pPr>
      <w:pStyle w:val="Header"/>
      <w:framePr w:wrap="around"/>
    </w:pPr>
    <w:r>
      <w:fldChar w:fldCharType="begin"/>
    </w:r>
    <w:r>
      <w:instrText xml:space="preserve"> TITLE   \* MERGEFORMAT </w:instrText>
    </w:r>
    <w:r>
      <w:fldChar w:fldCharType="separate"/>
    </w:r>
    <w:r>
      <w:t>RIICWM401D Supervise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682E" w:rsidP="00700A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53" w:rsidRPr="002D2AF8" w:rsidP="00700A53">
    <w:pPr>
      <w:pStyle w:val="Header"/>
      <w:framePr w:wrap="around"/>
    </w:pPr>
    <w:r>
      <w:fldChar w:fldCharType="begin"/>
    </w:r>
    <w:r>
      <w:instrText xml:space="preserve"> TITLE   \* MERGEFORMAT </w:instrText>
    </w:r>
    <w:r>
      <w:fldChar w:fldCharType="separate"/>
    </w:r>
    <w:r w:rsidR="00D8682E">
      <w:t>RIICWM401D Supervise civil works</w:t>
    </w:r>
    <w:r w:rsidR="00D8682E">
      <w:fldChar w:fldCharType="end"/>
    </w:r>
    <w:r>
      <w:tab/>
      <w:t xml:space="preserve">Date this document was generated: </w:t>
    </w:r>
    <w:r>
      <w:fldChar w:fldCharType="begin"/>
    </w:r>
    <w:r>
      <w:instrText xml:space="preserve"> CREATEDATE  \@ "d MMMM yyyy"  \* MERGEFORMAT </w:instrText>
    </w:r>
    <w:r>
      <w:fldChar w:fldCharType="separate"/>
    </w:r>
    <w:r w:rsidR="00D8682E">
      <w:rPr>
        <w:noProof/>
      </w:rPr>
      <w:t>1 March 2025</w:t>
    </w:r>
    <w:r>
      <w:fldChar w:fldCharType="end"/>
    </w:r>
  </w:p>
  <w:p w:rsidR="00700A53" w:rsidP="00700A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102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6E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68F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A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A53"/>
    <w:pPr>
      <w:spacing w:before="360" w:after="60"/>
      <w:outlineLvl w:val="0"/>
    </w:pPr>
    <w:rPr>
      <w:sz w:val="32"/>
    </w:rPr>
  </w:style>
  <w:style w:type="paragraph" w:styleId="Heading2">
    <w:name w:val="heading 2"/>
    <w:basedOn w:val="HeadingBase"/>
    <w:next w:val="BodyText"/>
    <w:link w:val="Heading2Char"/>
    <w:qFormat/>
    <w:rsid w:val="00700A53"/>
    <w:pPr>
      <w:keepLines/>
      <w:spacing w:before="240" w:after="120"/>
      <w:outlineLvl w:val="1"/>
    </w:pPr>
    <w:rPr>
      <w:sz w:val="28"/>
      <w:szCs w:val="40"/>
    </w:rPr>
  </w:style>
  <w:style w:type="paragraph" w:styleId="Heading3">
    <w:name w:val="heading 3"/>
    <w:basedOn w:val="HeadingBase"/>
    <w:next w:val="BodyText"/>
    <w:link w:val="Heading3Char"/>
    <w:qFormat/>
    <w:rsid w:val="00700A53"/>
    <w:pPr>
      <w:spacing w:before="180" w:after="120"/>
      <w:outlineLvl w:val="2"/>
    </w:pPr>
    <w:rPr>
      <w:spacing w:val="-10"/>
      <w:kern w:val="32"/>
    </w:rPr>
  </w:style>
  <w:style w:type="paragraph" w:styleId="Heading4">
    <w:name w:val="heading 4"/>
    <w:basedOn w:val="HeadingBase"/>
    <w:next w:val="BodyText"/>
    <w:link w:val="Heading4Char"/>
    <w:qFormat/>
    <w:rsid w:val="00700A53"/>
    <w:pPr>
      <w:spacing w:before="160" w:after="120"/>
      <w:outlineLvl w:val="3"/>
    </w:pPr>
    <w:rPr>
      <w:sz w:val="22"/>
    </w:rPr>
  </w:style>
  <w:style w:type="paragraph" w:styleId="Heading5">
    <w:name w:val="heading 5"/>
    <w:basedOn w:val="HeadingBase"/>
    <w:next w:val="Normal"/>
    <w:link w:val="Heading5Char"/>
    <w:qFormat/>
    <w:rsid w:val="00700A53"/>
    <w:pPr>
      <w:spacing w:before="80"/>
      <w:outlineLvl w:val="4"/>
    </w:pPr>
    <w:rPr>
      <w:color w:val="918585"/>
      <w:sz w:val="20"/>
    </w:rPr>
  </w:style>
  <w:style w:type="paragraph" w:styleId="Heading6">
    <w:name w:val="heading 6"/>
    <w:basedOn w:val="HeadingBase"/>
    <w:next w:val="Normal"/>
    <w:link w:val="Heading6Char"/>
    <w:qFormat/>
    <w:rsid w:val="00700A53"/>
    <w:pPr>
      <w:spacing w:before="60"/>
      <w:outlineLvl w:val="5"/>
    </w:pPr>
    <w:rPr>
      <w:color w:val="918585"/>
      <w:sz w:val="20"/>
    </w:rPr>
  </w:style>
  <w:style w:type="paragraph" w:styleId="Heading7">
    <w:name w:val="heading 7"/>
    <w:basedOn w:val="Normal"/>
    <w:next w:val="Normal"/>
    <w:link w:val="Heading7Char"/>
    <w:qFormat/>
    <w:rsid w:val="00700A53"/>
    <w:pPr>
      <w:ind w:left="720"/>
      <w:outlineLvl w:val="6"/>
    </w:pPr>
    <w:rPr>
      <w:i/>
    </w:rPr>
  </w:style>
  <w:style w:type="paragraph" w:styleId="Heading8">
    <w:name w:val="heading 8"/>
    <w:basedOn w:val="Normal"/>
    <w:next w:val="Normal"/>
    <w:link w:val="Heading8Char"/>
    <w:qFormat/>
    <w:rsid w:val="00700A53"/>
    <w:pPr>
      <w:ind w:left="720"/>
      <w:outlineLvl w:val="7"/>
    </w:pPr>
    <w:rPr>
      <w:i/>
    </w:rPr>
  </w:style>
  <w:style w:type="paragraph" w:styleId="Heading9">
    <w:name w:val="heading 9"/>
    <w:basedOn w:val="Normal"/>
    <w:next w:val="Normal"/>
    <w:link w:val="Heading9Char"/>
    <w:qFormat/>
    <w:rsid w:val="00700A53"/>
    <w:pPr>
      <w:ind w:left="720"/>
      <w:outlineLvl w:val="8"/>
    </w:pPr>
    <w:rPr>
      <w:i/>
    </w:rPr>
  </w:style>
  <w:style w:type="character" w:default="1" w:styleId="DefaultParagraphFont">
    <w:name w:val="Default Paragraph Font"/>
    <w:uiPriority w:val="1"/>
    <w:unhideWhenUsed/>
    <w:rsid w:val="00700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A53"/>
  </w:style>
  <w:style w:type="character" w:customStyle="1" w:styleId="Heading1Char">
    <w:name w:val="Heading 1 Char"/>
    <w:basedOn w:val="DefaultParagraphFont"/>
    <w:link w:val="Heading1"/>
    <w:rsid w:val="00700A53"/>
    <w:rPr>
      <w:rFonts w:ascii="Times New Roman" w:eastAsia="Times New Roman" w:hAnsi="Times New Roman" w:cs="Times New Roman"/>
      <w:b/>
      <w:sz w:val="32"/>
      <w:szCs w:val="20"/>
      <w:lang w:eastAsia="en-US"/>
    </w:rPr>
  </w:style>
  <w:style w:type="paragraph" w:styleId="BodyText">
    <w:name w:val="Body Text"/>
    <w:basedOn w:val="Normal"/>
    <w:link w:val="BodyTextChar"/>
    <w:rsid w:val="00700A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A53"/>
    <w:rPr>
      <w:rFonts w:ascii="Times New Roman" w:eastAsia="Times New Roman" w:hAnsi="Times New Roman" w:cs="Times New Roman"/>
      <w:sz w:val="24"/>
      <w:lang w:eastAsia="en-US"/>
    </w:rPr>
  </w:style>
  <w:style w:type="paragraph" w:styleId="ListBullet">
    <w:name w:val="List Bullet"/>
    <w:basedOn w:val="List"/>
    <w:rsid w:val="00700A53"/>
    <w:pPr>
      <w:numPr>
        <w:numId w:val="13"/>
      </w:numPr>
      <w:tabs>
        <w:tab w:val="clear" w:pos="340"/>
      </w:tabs>
      <w:spacing w:before="40" w:after="40"/>
    </w:pPr>
  </w:style>
  <w:style w:type="paragraph" w:styleId="ListBullet2">
    <w:name w:val="List Bullet 2"/>
    <w:basedOn w:val="List2"/>
    <w:rsid w:val="00700A53"/>
    <w:pPr>
      <w:numPr>
        <w:numId w:val="14"/>
      </w:numPr>
      <w:tabs>
        <w:tab w:val="clear" w:pos="680"/>
      </w:tabs>
    </w:pPr>
  </w:style>
  <w:style w:type="paragraph" w:customStyle="1" w:styleId="SuperHeading">
    <w:name w:val="SuperHeading"/>
    <w:basedOn w:val="Normal"/>
    <w:rsid w:val="00700A53"/>
    <w:pPr>
      <w:spacing w:before="240" w:after="120"/>
      <w:outlineLvl w:val="0"/>
    </w:pPr>
    <w:rPr>
      <w:rFonts w:ascii="Times New Roman" w:hAnsi="Times New Roman"/>
      <w:b/>
      <w:sz w:val="32"/>
    </w:rPr>
  </w:style>
  <w:style w:type="paragraph" w:customStyle="1" w:styleId="AllowPageBreak">
    <w:name w:val="AllowPageBreak"/>
    <w:rsid w:val="00700A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0A53"/>
    <w:pPr>
      <w:numPr>
        <w:numId w:val="3"/>
      </w:numPr>
      <w:tabs>
        <w:tab w:val="clear" w:pos="1021"/>
      </w:tabs>
      <w:ind w:left="1037" w:hanging="357"/>
    </w:pPr>
  </w:style>
  <w:style w:type="character" w:customStyle="1" w:styleId="Heading2Char">
    <w:name w:val="Heading 2 Char"/>
    <w:basedOn w:val="DefaultParagraphFont"/>
    <w:link w:val="Heading2"/>
    <w:rsid w:val="00700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A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A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A53"/>
    <w:rPr>
      <w:rFonts w:ascii="Courier New" w:eastAsia="Times New Roman" w:hAnsi="Courier New" w:cs="Times New Roman"/>
      <w:i/>
      <w:szCs w:val="20"/>
      <w:lang w:eastAsia="en-US"/>
    </w:rPr>
  </w:style>
  <w:style w:type="paragraph" w:customStyle="1" w:styleId="HeadingBase">
    <w:name w:val="Heading Base"/>
    <w:rsid w:val="00700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A53"/>
    <w:pPr>
      <w:tabs>
        <w:tab w:val="right" w:leader="dot" w:pos="9072"/>
      </w:tabs>
      <w:ind w:left="567"/>
    </w:pPr>
    <w:rPr>
      <w:szCs w:val="22"/>
    </w:rPr>
  </w:style>
  <w:style w:type="paragraph" w:customStyle="1" w:styleId="TOCBase">
    <w:name w:val="TOC Base"/>
    <w:rsid w:val="00700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A53"/>
    <w:pPr>
      <w:tabs>
        <w:tab w:val="right" w:leader="dot" w:pos="9072"/>
      </w:tabs>
      <w:spacing w:before="40" w:after="40"/>
      <w:ind w:left="284"/>
    </w:pPr>
    <w:rPr>
      <w:rFonts w:ascii="Times New Roman" w:hAnsi="Times New Roman"/>
    </w:rPr>
  </w:style>
  <w:style w:type="paragraph" w:styleId="TOC1">
    <w:name w:val="toc 1"/>
    <w:basedOn w:val="TOCBase"/>
    <w:next w:val="Normal"/>
    <w:rsid w:val="00700A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A53"/>
    <w:rPr>
      <w:rFonts w:ascii="Times New Roman" w:eastAsia="Times New Roman" w:hAnsi="Times New Roman" w:cs="Times New Roman"/>
      <w:sz w:val="16"/>
      <w:lang w:eastAsia="en-US"/>
    </w:rPr>
  </w:style>
  <w:style w:type="paragraph" w:styleId="Title">
    <w:name w:val="Title"/>
    <w:basedOn w:val="HeadingBase"/>
    <w:link w:val="TitleChar"/>
    <w:qFormat/>
    <w:rsid w:val="00700A53"/>
    <w:pPr>
      <w:spacing w:before="5040"/>
      <w:jc w:val="center"/>
    </w:pPr>
    <w:rPr>
      <w:sz w:val="48"/>
      <w:szCs w:val="72"/>
      <w:lang w:val="en-US"/>
    </w:rPr>
  </w:style>
  <w:style w:type="character" w:customStyle="1" w:styleId="TitleChar">
    <w:name w:val="Title Char"/>
    <w:basedOn w:val="DefaultParagraphFont"/>
    <w:link w:val="Title"/>
    <w:rsid w:val="00700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A53"/>
    <w:pPr>
      <w:tabs>
        <w:tab w:val="left" w:pos="3600"/>
        <w:tab w:val="left" w:pos="3958"/>
      </w:tabs>
    </w:pPr>
  </w:style>
  <w:style w:type="paragraph" w:styleId="List">
    <w:name w:val="List"/>
    <w:basedOn w:val="BodyText"/>
    <w:next w:val="BodyText"/>
    <w:rsid w:val="00700A53"/>
    <w:pPr>
      <w:tabs>
        <w:tab w:val="left" w:pos="340"/>
      </w:tabs>
      <w:spacing w:before="60" w:after="60"/>
      <w:ind w:left="340" w:hanging="340"/>
    </w:pPr>
  </w:style>
  <w:style w:type="paragraph" w:customStyle="1" w:styleId="Note">
    <w:name w:val="Note"/>
    <w:basedOn w:val="BodyText"/>
    <w:rsid w:val="00700A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0A53"/>
    <w:rPr>
      <w:b/>
      <w:spacing w:val="0"/>
    </w:rPr>
  </w:style>
  <w:style w:type="paragraph" w:customStyle="1" w:styleId="SuperTitle">
    <w:name w:val="SuperTitle"/>
    <w:basedOn w:val="Title"/>
    <w:rsid w:val="00700A53"/>
    <w:pPr>
      <w:framePr w:wrap="auto" w:hAnchor="text" w:y="6049"/>
    </w:pPr>
    <w:rPr>
      <w:color w:val="000000"/>
      <w:sz w:val="40"/>
    </w:rPr>
  </w:style>
  <w:style w:type="paragraph" w:customStyle="1" w:styleId="TOCTitle">
    <w:name w:val="TOCTitle"/>
    <w:basedOn w:val="Heading1"/>
    <w:rsid w:val="00700A53"/>
    <w:pPr>
      <w:spacing w:after="240"/>
      <w:jc w:val="center"/>
      <w:outlineLvl w:val="9"/>
    </w:pPr>
    <w:rPr>
      <w:caps/>
    </w:rPr>
  </w:style>
  <w:style w:type="paragraph" w:customStyle="1" w:styleId="Version">
    <w:name w:val="Version"/>
    <w:rsid w:val="00700A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A53"/>
    <w:pPr>
      <w:keepNext w:val="0"/>
      <w:tabs>
        <w:tab w:val="right" w:pos="4176"/>
      </w:tabs>
      <w:ind w:left="198" w:hanging="198"/>
    </w:pPr>
    <w:rPr>
      <w:rFonts w:ascii="Garamond" w:hAnsi="Garamond"/>
    </w:rPr>
  </w:style>
  <w:style w:type="paragraph" w:styleId="IndexHeading">
    <w:name w:val="index heading"/>
    <w:basedOn w:val="Normal"/>
    <w:next w:val="Index1"/>
    <w:semiHidden/>
    <w:rsid w:val="00700A53"/>
    <w:pPr>
      <w:spacing w:before="120" w:after="120"/>
    </w:pPr>
    <w:rPr>
      <w:rFonts w:ascii="Arial" w:hAnsi="Arial"/>
      <w:b/>
      <w:color w:val="918585"/>
      <w:sz w:val="24"/>
    </w:rPr>
  </w:style>
  <w:style w:type="paragraph" w:styleId="Header">
    <w:name w:val="header"/>
    <w:basedOn w:val="Normal"/>
    <w:link w:val="HeaderChar"/>
    <w:rsid w:val="00700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A53"/>
    <w:rPr>
      <w:rFonts w:ascii="Times New Roman" w:eastAsia="Times New Roman" w:hAnsi="Times New Roman" w:cs="Times New Roman"/>
      <w:sz w:val="16"/>
      <w:szCs w:val="20"/>
      <w:lang w:val="en-GB" w:eastAsia="en-US"/>
    </w:rPr>
  </w:style>
  <w:style w:type="paragraph" w:customStyle="1" w:styleId="Chapter">
    <w:name w:val="Chapter"/>
    <w:basedOn w:val="Normal"/>
    <w:rsid w:val="00700A53"/>
    <w:pPr>
      <w:spacing w:before="240"/>
    </w:pPr>
    <w:rPr>
      <w:rFonts w:ascii="Times New Roman" w:hAnsi="Times New Roman"/>
      <w:smallCaps/>
      <w:spacing w:val="80"/>
      <w:sz w:val="28"/>
    </w:rPr>
  </w:style>
  <w:style w:type="paragraph" w:customStyle="1" w:styleId="InChapter">
    <w:name w:val="InChapter"/>
    <w:basedOn w:val="Heading3"/>
    <w:rsid w:val="00700A53"/>
    <w:pPr>
      <w:spacing w:after="240"/>
      <w:outlineLvl w:val="9"/>
    </w:pPr>
    <w:rPr>
      <w:noProof/>
    </w:rPr>
  </w:style>
  <w:style w:type="paragraph" w:styleId="Index2">
    <w:name w:val="index 2"/>
    <w:basedOn w:val="Normal"/>
    <w:next w:val="Normal"/>
    <w:semiHidden/>
    <w:rsid w:val="00700A53"/>
    <w:pPr>
      <w:tabs>
        <w:tab w:val="right" w:pos="4176"/>
      </w:tabs>
      <w:ind w:left="568" w:hanging="284"/>
    </w:pPr>
    <w:rPr>
      <w:rFonts w:ascii="Garamond" w:hAnsi="Garamond"/>
    </w:rPr>
  </w:style>
  <w:style w:type="paragraph" w:customStyle="1" w:styleId="Byline">
    <w:name w:val="Byline"/>
    <w:rsid w:val="00700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A53"/>
    <w:pPr>
      <w:tabs>
        <w:tab w:val="clear" w:pos="3600"/>
        <w:tab w:val="clear" w:pos="3958"/>
      </w:tabs>
      <w:jc w:val="right"/>
    </w:pPr>
  </w:style>
  <w:style w:type="character" w:styleId="Emphasis">
    <w:name w:val="Emphasis"/>
    <w:basedOn w:val="DefaultParagraphFont"/>
    <w:qFormat/>
    <w:rsid w:val="00700A53"/>
    <w:rPr>
      <w:i/>
    </w:rPr>
  </w:style>
  <w:style w:type="paragraph" w:styleId="Caption">
    <w:name w:val="caption"/>
    <w:basedOn w:val="BodyText"/>
    <w:next w:val="Normal"/>
    <w:qFormat/>
    <w:rsid w:val="00700A53"/>
    <w:pPr>
      <w:framePr w:w="2268" w:hSpace="181" w:vSpace="181" w:wrap="around" w:vAnchor="text" w:hAnchor="page" w:x="1135" w:y="285" w:anchorLock="1"/>
    </w:pPr>
    <w:rPr>
      <w:i/>
    </w:rPr>
  </w:style>
  <w:style w:type="paragraph" w:customStyle="1" w:styleId="MiniTOCTitle">
    <w:name w:val="MiniTOCTitle"/>
    <w:basedOn w:val="Heading4"/>
    <w:rsid w:val="00700A53"/>
    <w:pPr>
      <w:spacing w:before="240"/>
      <w:outlineLvl w:val="9"/>
    </w:pPr>
    <w:rPr>
      <w:noProof/>
      <w:sz w:val="24"/>
    </w:rPr>
  </w:style>
  <w:style w:type="paragraph" w:customStyle="1" w:styleId="MiniTOCItem">
    <w:name w:val="MiniTOCItem"/>
    <w:basedOn w:val="ListBullet"/>
    <w:rsid w:val="00700A53"/>
    <w:pPr>
      <w:numPr>
        <w:numId w:val="0"/>
      </w:numPr>
      <w:tabs>
        <w:tab w:val="right" w:leader="dot" w:pos="6521"/>
      </w:tabs>
      <w:spacing w:before="0" w:after="0"/>
    </w:pPr>
  </w:style>
  <w:style w:type="paragraph" w:customStyle="1" w:styleId="TOFTitle">
    <w:name w:val="TOFTitle"/>
    <w:basedOn w:val="TOCTitle"/>
    <w:rsid w:val="00700A53"/>
  </w:style>
  <w:style w:type="paragraph" w:styleId="TableofFigures">
    <w:name w:val="table of figures"/>
    <w:basedOn w:val="Normal"/>
    <w:next w:val="Normal"/>
    <w:semiHidden/>
    <w:rsid w:val="00700A53"/>
    <w:pPr>
      <w:tabs>
        <w:tab w:val="right" w:leader="dot" w:pos="9072"/>
      </w:tabs>
      <w:ind w:left="970" w:hanging="403"/>
    </w:pPr>
    <w:rPr>
      <w:rFonts w:ascii="Times New Roman" w:hAnsi="Times New Roman"/>
      <w:b/>
    </w:rPr>
  </w:style>
  <w:style w:type="paragraph" w:styleId="ListNumber">
    <w:name w:val="List Number"/>
    <w:basedOn w:val="List"/>
    <w:rsid w:val="00700A53"/>
    <w:pPr>
      <w:numPr>
        <w:numId w:val="16"/>
      </w:numPr>
      <w:tabs>
        <w:tab w:val="clear" w:pos="340"/>
      </w:tabs>
    </w:pPr>
  </w:style>
  <w:style w:type="character" w:customStyle="1" w:styleId="WingdingSymbols">
    <w:name w:val="Wingding Symbols"/>
    <w:rsid w:val="00700A53"/>
    <w:rPr>
      <w:rFonts w:ascii="Wingdings" w:hAnsi="Wingdings"/>
    </w:rPr>
  </w:style>
  <w:style w:type="paragraph" w:customStyle="1" w:styleId="TableHeading">
    <w:name w:val="Table Heading"/>
    <w:basedOn w:val="HeadingBase"/>
    <w:rsid w:val="00700A53"/>
    <w:pPr>
      <w:keepLines/>
      <w:pBdr>
        <w:bottom w:val="single" w:sz="6" w:space="1" w:color="918585"/>
      </w:pBdr>
      <w:spacing w:before="240"/>
    </w:pPr>
  </w:style>
  <w:style w:type="character" w:customStyle="1" w:styleId="HotSpot">
    <w:name w:val="HotSpot"/>
    <w:rsid w:val="00700A53"/>
    <w:rPr>
      <w:color w:val="0033CC"/>
      <w:u w:val="none"/>
    </w:rPr>
  </w:style>
  <w:style w:type="paragraph" w:customStyle="1" w:styleId="BodyTextRight">
    <w:name w:val="Body Text Right"/>
    <w:basedOn w:val="BodyText"/>
    <w:rsid w:val="00700A53"/>
    <w:pPr>
      <w:spacing w:before="0" w:after="0"/>
      <w:jc w:val="right"/>
    </w:pPr>
  </w:style>
  <w:style w:type="paragraph" w:styleId="Index3">
    <w:name w:val="index 3"/>
    <w:basedOn w:val="ListNumber2"/>
    <w:next w:val="Normal"/>
    <w:semiHidden/>
    <w:rsid w:val="00700A53"/>
    <w:pPr>
      <w:numPr>
        <w:numId w:val="0"/>
      </w:numPr>
      <w:tabs>
        <w:tab w:val="right" w:leader="dot" w:pos="4176"/>
      </w:tabs>
    </w:pPr>
  </w:style>
  <w:style w:type="paragraph" w:styleId="ListNumber2">
    <w:name w:val="List Number 2"/>
    <w:basedOn w:val="List2"/>
    <w:rsid w:val="00700A53"/>
    <w:pPr>
      <w:numPr>
        <w:numId w:val="11"/>
      </w:numPr>
      <w:tabs>
        <w:tab w:val="clear" w:pos="1060"/>
      </w:tabs>
    </w:pPr>
  </w:style>
  <w:style w:type="paragraph" w:customStyle="1" w:styleId="MarginNote">
    <w:name w:val="Margin Note"/>
    <w:basedOn w:val="BodyText"/>
    <w:rsid w:val="00700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A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A53"/>
    <w:rPr>
      <w:sz w:val="32"/>
    </w:rPr>
  </w:style>
  <w:style w:type="paragraph" w:customStyle="1" w:styleId="HeadingProcedure">
    <w:name w:val="Heading Procedure"/>
    <w:basedOn w:val="HeadingBase"/>
    <w:next w:val="Normal"/>
    <w:rsid w:val="00700A53"/>
    <w:pPr>
      <w:tabs>
        <w:tab w:val="left" w:pos="0"/>
      </w:tabs>
      <w:spacing w:before="120" w:after="60"/>
    </w:pPr>
    <w:rPr>
      <w:i/>
      <w:color w:val="918585"/>
      <w:sz w:val="22"/>
    </w:rPr>
  </w:style>
  <w:style w:type="paragraph" w:customStyle="1" w:styleId="TableBodyText">
    <w:name w:val="Table Body Text"/>
    <w:basedOn w:val="BodyText"/>
    <w:rsid w:val="00700A53"/>
    <w:pPr>
      <w:spacing w:before="60" w:after="60"/>
    </w:pPr>
  </w:style>
  <w:style w:type="paragraph" w:styleId="ListContinue">
    <w:name w:val="List Continue"/>
    <w:basedOn w:val="List"/>
    <w:rsid w:val="00700A53"/>
    <w:pPr>
      <w:ind w:firstLine="0"/>
    </w:pPr>
  </w:style>
  <w:style w:type="paragraph" w:customStyle="1" w:styleId="ListNote">
    <w:name w:val="List Note"/>
    <w:basedOn w:val="List"/>
    <w:rsid w:val="00700A53"/>
    <w:pPr>
      <w:pBdr>
        <w:top w:val="single" w:sz="6" w:space="2" w:color="918585"/>
        <w:bottom w:val="single" w:sz="6" w:space="2" w:color="918585"/>
      </w:pBdr>
      <w:tabs>
        <w:tab w:val="left" w:pos="1021"/>
      </w:tabs>
      <w:ind w:firstLine="0"/>
    </w:pPr>
  </w:style>
  <w:style w:type="paragraph" w:customStyle="1" w:styleId="Warning">
    <w:name w:val="Warning"/>
    <w:basedOn w:val="BodyText"/>
    <w:rsid w:val="00700A53"/>
    <w:pPr>
      <w:shd w:val="clear" w:color="auto" w:fill="D9D9D9"/>
      <w:tabs>
        <w:tab w:val="left" w:pos="992"/>
      </w:tabs>
      <w:ind w:left="119" w:right="119"/>
    </w:pPr>
    <w:rPr>
      <w:sz w:val="20"/>
    </w:rPr>
  </w:style>
  <w:style w:type="paragraph" w:customStyle="1" w:styleId="MarginIcons">
    <w:name w:val="Margin Icons"/>
    <w:basedOn w:val="BodyText"/>
    <w:rsid w:val="00700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A53"/>
    <w:rPr>
      <w:rFonts w:ascii="Courier New" w:hAnsi="Courier New"/>
    </w:rPr>
  </w:style>
  <w:style w:type="paragraph" w:customStyle="1" w:styleId="NoteBullet">
    <w:name w:val="Note Bullet"/>
    <w:basedOn w:val="Note"/>
    <w:rsid w:val="00700A53"/>
    <w:pPr>
      <w:tabs>
        <w:tab w:val="clear" w:pos="680"/>
      </w:tabs>
      <w:spacing w:before="60" w:after="60"/>
    </w:pPr>
  </w:style>
  <w:style w:type="paragraph" w:customStyle="1" w:styleId="SubHeading2">
    <w:name w:val="SubHeading2"/>
    <w:basedOn w:val="HeadingBase"/>
    <w:rsid w:val="00700A53"/>
    <w:pPr>
      <w:spacing w:before="240" w:after="60"/>
    </w:pPr>
    <w:rPr>
      <w:sz w:val="20"/>
    </w:rPr>
  </w:style>
  <w:style w:type="paragraph" w:customStyle="1" w:styleId="SubHeading1">
    <w:name w:val="SubHeading1"/>
    <w:basedOn w:val="HeadingBase"/>
    <w:rsid w:val="00700A53"/>
    <w:pPr>
      <w:spacing w:before="240" w:after="60"/>
    </w:pPr>
    <w:rPr>
      <w:color w:val="918585"/>
      <w:sz w:val="22"/>
    </w:rPr>
  </w:style>
  <w:style w:type="paragraph" w:customStyle="1" w:styleId="SideHeading">
    <w:name w:val="Side Heading"/>
    <w:basedOn w:val="HeadingBase"/>
    <w:rsid w:val="00700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A53"/>
    <w:pPr>
      <w:numPr>
        <w:numId w:val="12"/>
      </w:numPr>
    </w:pPr>
  </w:style>
  <w:style w:type="paragraph" w:styleId="PlainText">
    <w:name w:val="Plain Text"/>
    <w:basedOn w:val="Normal"/>
    <w:link w:val="PlainTextChar"/>
    <w:rsid w:val="00700A53"/>
    <w:rPr>
      <w:sz w:val="20"/>
    </w:rPr>
  </w:style>
  <w:style w:type="character" w:customStyle="1" w:styleId="PlainTextChar">
    <w:name w:val="Plain Text Char"/>
    <w:basedOn w:val="DefaultParagraphFont"/>
    <w:link w:val="PlainText"/>
    <w:rsid w:val="00700A53"/>
    <w:rPr>
      <w:rFonts w:ascii="Courier New" w:eastAsia="Times New Roman" w:hAnsi="Courier New" w:cs="Times New Roman"/>
      <w:sz w:val="20"/>
      <w:szCs w:val="20"/>
      <w:lang w:eastAsia="en-US"/>
    </w:rPr>
  </w:style>
  <w:style w:type="character" w:customStyle="1" w:styleId="MenuOption">
    <w:name w:val="Menu Option"/>
    <w:basedOn w:val="DefaultParagraphFont"/>
    <w:rsid w:val="00700A53"/>
    <w:rPr>
      <w:b/>
      <w:smallCaps/>
    </w:rPr>
  </w:style>
  <w:style w:type="paragraph" w:customStyle="1" w:styleId="TableListNumber">
    <w:name w:val="Table List Number"/>
    <w:basedOn w:val="ListNumber"/>
    <w:rsid w:val="00700A53"/>
    <w:pPr>
      <w:numPr>
        <w:numId w:val="0"/>
      </w:numPr>
    </w:pPr>
  </w:style>
  <w:style w:type="paragraph" w:styleId="TOC4">
    <w:name w:val="toc 4"/>
    <w:basedOn w:val="TOCBase"/>
    <w:next w:val="Normal"/>
    <w:semiHidden/>
    <w:rsid w:val="00700A53"/>
    <w:pPr>
      <w:tabs>
        <w:tab w:val="right" w:leader="dot" w:pos="9071"/>
      </w:tabs>
      <w:ind w:left="1701"/>
    </w:pPr>
  </w:style>
  <w:style w:type="paragraph" w:customStyle="1" w:styleId="ListAlpha">
    <w:name w:val="List Alpha"/>
    <w:basedOn w:val="List"/>
    <w:rsid w:val="00700A53"/>
    <w:pPr>
      <w:numPr>
        <w:numId w:val="10"/>
      </w:numPr>
    </w:pPr>
  </w:style>
  <w:style w:type="paragraph" w:customStyle="1" w:styleId="ListAlpha2">
    <w:name w:val="List Alpha 2"/>
    <w:basedOn w:val="List2"/>
    <w:rsid w:val="00700A53"/>
    <w:pPr>
      <w:numPr>
        <w:numId w:val="9"/>
      </w:numPr>
    </w:pPr>
  </w:style>
  <w:style w:type="paragraph" w:styleId="List2">
    <w:name w:val="List 2"/>
    <w:basedOn w:val="BodyText"/>
    <w:rsid w:val="00700A53"/>
    <w:pPr>
      <w:tabs>
        <w:tab w:val="left" w:pos="680"/>
      </w:tabs>
      <w:spacing w:before="60" w:after="60"/>
      <w:ind w:left="680" w:hanging="340"/>
    </w:pPr>
  </w:style>
  <w:style w:type="paragraph" w:styleId="List3">
    <w:name w:val="List 3"/>
    <w:basedOn w:val="BodyText"/>
    <w:rsid w:val="00700A53"/>
    <w:pPr>
      <w:tabs>
        <w:tab w:val="left" w:pos="1021"/>
      </w:tabs>
      <w:spacing w:before="60" w:after="60"/>
      <w:ind w:left="1020" w:hanging="340"/>
    </w:pPr>
  </w:style>
  <w:style w:type="paragraph" w:styleId="List4">
    <w:name w:val="List 4"/>
    <w:basedOn w:val="BodyText"/>
    <w:rsid w:val="00700A53"/>
    <w:pPr>
      <w:tabs>
        <w:tab w:val="left" w:pos="1361"/>
      </w:tabs>
      <w:spacing w:before="60" w:after="60"/>
      <w:ind w:left="1361" w:hanging="340"/>
    </w:pPr>
  </w:style>
  <w:style w:type="paragraph" w:styleId="List5">
    <w:name w:val="List 5"/>
    <w:basedOn w:val="BodyText"/>
    <w:rsid w:val="00700A53"/>
    <w:pPr>
      <w:tabs>
        <w:tab w:val="left" w:pos="1701"/>
      </w:tabs>
      <w:spacing w:before="60" w:after="60"/>
      <w:ind w:left="1701" w:hanging="340"/>
    </w:pPr>
  </w:style>
  <w:style w:type="paragraph" w:styleId="ListBullet4">
    <w:name w:val="List Bullet 4"/>
    <w:basedOn w:val="List4"/>
    <w:rsid w:val="00700A53"/>
    <w:pPr>
      <w:numPr>
        <w:numId w:val="4"/>
      </w:numPr>
      <w:tabs>
        <w:tab w:val="clear" w:pos="1361"/>
      </w:tabs>
    </w:pPr>
  </w:style>
  <w:style w:type="paragraph" w:styleId="ListBullet5">
    <w:name w:val="List Bullet 5"/>
    <w:basedOn w:val="List5"/>
    <w:rsid w:val="00700A53"/>
    <w:pPr>
      <w:numPr>
        <w:numId w:val="5"/>
      </w:numPr>
    </w:pPr>
  </w:style>
  <w:style w:type="paragraph" w:styleId="ListContinue2">
    <w:name w:val="List Continue 2"/>
    <w:basedOn w:val="List2"/>
    <w:rsid w:val="00700A53"/>
    <w:pPr>
      <w:ind w:firstLine="0"/>
    </w:pPr>
  </w:style>
  <w:style w:type="paragraph" w:styleId="ListContinue3">
    <w:name w:val="List Continue 3"/>
    <w:basedOn w:val="List3"/>
    <w:rsid w:val="00700A53"/>
    <w:pPr>
      <w:ind w:left="1021" w:firstLine="0"/>
    </w:pPr>
  </w:style>
  <w:style w:type="paragraph" w:styleId="ListContinue4">
    <w:name w:val="List Continue 4"/>
    <w:basedOn w:val="List4"/>
    <w:rsid w:val="00700A53"/>
    <w:pPr>
      <w:ind w:firstLine="0"/>
    </w:pPr>
  </w:style>
  <w:style w:type="paragraph" w:styleId="ListContinue5">
    <w:name w:val="List Continue 5"/>
    <w:basedOn w:val="List5"/>
    <w:rsid w:val="00700A53"/>
    <w:pPr>
      <w:ind w:firstLine="0"/>
    </w:pPr>
  </w:style>
  <w:style w:type="paragraph" w:styleId="ListNumber3">
    <w:name w:val="List Number 3"/>
    <w:basedOn w:val="List3"/>
    <w:rsid w:val="00700A53"/>
    <w:pPr>
      <w:numPr>
        <w:numId w:val="6"/>
      </w:numPr>
    </w:pPr>
  </w:style>
  <w:style w:type="paragraph" w:styleId="ListNumber4">
    <w:name w:val="List Number 4"/>
    <w:basedOn w:val="List4"/>
    <w:rsid w:val="00700A53"/>
    <w:pPr>
      <w:numPr>
        <w:numId w:val="7"/>
      </w:numPr>
    </w:pPr>
  </w:style>
  <w:style w:type="paragraph" w:styleId="ListNumber5">
    <w:name w:val="List Number 5"/>
    <w:basedOn w:val="List5"/>
    <w:rsid w:val="00700A53"/>
    <w:pPr>
      <w:numPr>
        <w:numId w:val="8"/>
      </w:numPr>
    </w:pPr>
  </w:style>
  <w:style w:type="paragraph" w:styleId="BlockText">
    <w:name w:val="Block Text"/>
    <w:basedOn w:val="Normal"/>
    <w:rsid w:val="00700A53"/>
    <w:pPr>
      <w:spacing w:after="120"/>
      <w:ind w:left="1440" w:right="1440"/>
    </w:pPr>
  </w:style>
  <w:style w:type="character" w:customStyle="1" w:styleId="Subscript">
    <w:name w:val="Subscript"/>
    <w:basedOn w:val="DefaultParagraphFont"/>
    <w:rsid w:val="00700A53"/>
    <w:rPr>
      <w:sz w:val="16"/>
      <w:vertAlign w:val="subscript"/>
    </w:rPr>
  </w:style>
  <w:style w:type="character" w:customStyle="1" w:styleId="Superscript">
    <w:name w:val="Superscript"/>
    <w:basedOn w:val="DefaultParagraphFont"/>
    <w:rsid w:val="00700A53"/>
    <w:rPr>
      <w:sz w:val="16"/>
      <w:vertAlign w:val="superscript"/>
    </w:rPr>
  </w:style>
  <w:style w:type="character" w:customStyle="1" w:styleId="Symbols">
    <w:name w:val="Symbols"/>
    <w:basedOn w:val="DefaultParagraphFont"/>
    <w:rsid w:val="00700A53"/>
    <w:rPr>
      <w:rFonts w:ascii="Symbol" w:hAnsi="Symbol"/>
    </w:rPr>
  </w:style>
  <w:style w:type="character" w:customStyle="1" w:styleId="MenuOptions">
    <w:name w:val="Menu Options"/>
    <w:basedOn w:val="DefaultParagraphFont"/>
    <w:rsid w:val="00700A53"/>
    <w:rPr>
      <w:rFonts w:ascii="Arial Narrow" w:hAnsi="Arial Narrow"/>
      <w:smallCaps/>
    </w:rPr>
  </w:style>
  <w:style w:type="character" w:customStyle="1" w:styleId="Buttons">
    <w:name w:val="Buttons"/>
    <w:basedOn w:val="DefaultParagraphFont"/>
    <w:rsid w:val="00700A53"/>
    <w:rPr>
      <w:b/>
    </w:rPr>
  </w:style>
  <w:style w:type="character" w:customStyle="1" w:styleId="Underlined">
    <w:name w:val="Underlined"/>
    <w:basedOn w:val="DefaultParagraphFont"/>
    <w:rsid w:val="00700A53"/>
    <w:rPr>
      <w:u w:val="single"/>
    </w:rPr>
  </w:style>
  <w:style w:type="paragraph" w:customStyle="1" w:styleId="TableBodyTextRight">
    <w:name w:val="Table Body Text Right"/>
    <w:basedOn w:val="TableBodyText"/>
    <w:rsid w:val="00700A53"/>
    <w:pPr>
      <w:widowControl w:val="0"/>
      <w:autoSpaceDE w:val="0"/>
      <w:autoSpaceDN w:val="0"/>
      <w:adjustRightInd w:val="0"/>
      <w:jc w:val="right"/>
    </w:pPr>
    <w:rPr>
      <w:rFonts w:cs="Arial"/>
      <w:szCs w:val="18"/>
    </w:rPr>
  </w:style>
  <w:style w:type="paragraph" w:customStyle="1" w:styleId="CopyrightText">
    <w:name w:val="Copyright Text"/>
    <w:basedOn w:val="BodyText"/>
    <w:rsid w:val="00700A53"/>
    <w:rPr>
      <w:sz w:val="18"/>
    </w:rPr>
  </w:style>
  <w:style w:type="paragraph" w:customStyle="1" w:styleId="BodySmallRight">
    <w:name w:val="Body Small Right"/>
    <w:basedOn w:val="BodyTextRight"/>
    <w:rsid w:val="00700A53"/>
    <w:rPr>
      <w:sz w:val="18"/>
      <w:szCs w:val="18"/>
    </w:rPr>
  </w:style>
  <w:style w:type="paragraph" w:customStyle="1" w:styleId="MarginEdition">
    <w:name w:val="Margin Edition"/>
    <w:basedOn w:val="MarginNote"/>
    <w:rsid w:val="00700A53"/>
    <w:pPr>
      <w:spacing w:before="0" w:after="0"/>
    </w:pPr>
    <w:rPr>
      <w:rFonts w:ascii="Times New Roman" w:hAnsi="Times New Roman"/>
      <w:color w:val="999999"/>
    </w:rPr>
  </w:style>
  <w:style w:type="paragraph" w:customStyle="1" w:styleId="Spacer">
    <w:name w:val="Spacer"/>
    <w:basedOn w:val="Normal"/>
    <w:rsid w:val="00700A53"/>
    <w:rPr>
      <w:sz w:val="2"/>
      <w:szCs w:val="2"/>
    </w:rPr>
  </w:style>
  <w:style w:type="character" w:customStyle="1" w:styleId="Small">
    <w:name w:val="Small"/>
    <w:basedOn w:val="DefaultParagraphFont"/>
    <w:rsid w:val="00700A53"/>
    <w:rPr>
      <w:sz w:val="16"/>
    </w:rPr>
  </w:style>
  <w:style w:type="paragraph" w:customStyle="1" w:styleId="WideTable">
    <w:name w:val="Wide Table"/>
    <w:basedOn w:val="Normal"/>
    <w:rsid w:val="00700A53"/>
    <w:pPr>
      <w:ind w:left="-1418"/>
    </w:pPr>
    <w:rPr>
      <w:sz w:val="2"/>
      <w:szCs w:val="2"/>
    </w:rPr>
  </w:style>
  <w:style w:type="character" w:styleId="PageNumber">
    <w:name w:val="page number"/>
    <w:basedOn w:val="DefaultParagraphFont"/>
    <w:rsid w:val="00700A53"/>
  </w:style>
  <w:style w:type="paragraph" w:styleId="Quote">
    <w:name w:val="Quote"/>
    <w:basedOn w:val="Heading1"/>
    <w:link w:val="QuoteChar"/>
    <w:qFormat/>
    <w:rsid w:val="00700A53"/>
    <w:rPr>
      <w:b w:val="0"/>
      <w:sz w:val="72"/>
      <w:szCs w:val="72"/>
      <w:lang w:val="en-NZ"/>
    </w:rPr>
  </w:style>
  <w:style w:type="character" w:customStyle="1" w:styleId="QuoteChar">
    <w:name w:val="Quote Char"/>
    <w:basedOn w:val="DefaultParagraphFont"/>
    <w:link w:val="Quote"/>
    <w:rsid w:val="00700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A53"/>
    <w:pPr>
      <w:pageBreakBefore/>
    </w:pPr>
  </w:style>
  <w:style w:type="paragraph" w:customStyle="1" w:styleId="Border">
    <w:name w:val="Border"/>
    <w:basedOn w:val="Normal"/>
    <w:qFormat/>
    <w:rsid w:val="00700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A53"/>
    <w:rPr>
      <w:b/>
      <w:bCs/>
      <w:i/>
      <w:iCs/>
      <w:color w:val="auto"/>
    </w:rPr>
  </w:style>
  <w:style w:type="paragraph" w:styleId="IntenseQuote">
    <w:name w:val="Intense Quote"/>
    <w:basedOn w:val="Normal"/>
    <w:next w:val="Normal"/>
    <w:link w:val="IntenseQuoteChar"/>
    <w:uiPriority w:val="30"/>
    <w:qFormat/>
    <w:rsid w:val="00700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A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A53"/>
    <w:rPr>
      <w:smallCaps/>
      <w:color w:val="auto"/>
      <w:u w:val="single"/>
    </w:rPr>
  </w:style>
  <w:style w:type="character" w:styleId="IntenseReference">
    <w:name w:val="Intense Reference"/>
    <w:basedOn w:val="DefaultParagraphFont"/>
    <w:uiPriority w:val="32"/>
    <w:qFormat/>
    <w:rsid w:val="00700A53"/>
    <w:rPr>
      <w:b/>
      <w:bCs/>
      <w:smallCaps/>
      <w:color w:val="auto"/>
      <w:spacing w:val="5"/>
      <w:u w:val="single"/>
    </w:rPr>
  </w:style>
  <w:style w:type="paragraph" w:customStyle="1" w:styleId="2ColumnHeading">
    <w:name w:val="2Column Heading"/>
    <w:basedOn w:val="BodyText"/>
    <w:qFormat/>
    <w:rsid w:val="00700A53"/>
    <w:pPr>
      <w:spacing w:after="60"/>
      <w:ind w:left="-2268"/>
    </w:pPr>
    <w:rPr>
      <w:b/>
    </w:rPr>
  </w:style>
  <w:style w:type="paragraph" w:customStyle="1" w:styleId="Heading1TOC">
    <w:name w:val="Heading1 TOC"/>
    <w:basedOn w:val="Normal"/>
    <w:qFormat/>
    <w:rsid w:val="00700A53"/>
    <w:pPr>
      <w:spacing w:before="240" w:after="120"/>
    </w:pPr>
    <w:rPr>
      <w:rFonts w:ascii="Times New Roman" w:hAnsi="Times New Roman"/>
      <w:b/>
      <w:sz w:val="32"/>
    </w:rPr>
  </w:style>
  <w:style w:type="paragraph" w:customStyle="1" w:styleId="Heading2TOC">
    <w:name w:val="Heading2 TOC"/>
    <w:basedOn w:val="Normal"/>
    <w:qFormat/>
    <w:rsid w:val="00700A53"/>
    <w:pPr>
      <w:spacing w:before="240" w:after="60"/>
    </w:pPr>
    <w:rPr>
      <w:rFonts w:ascii="Times New Roman" w:hAnsi="Times New Roman"/>
      <w:b/>
      <w:sz w:val="28"/>
    </w:rPr>
  </w:style>
  <w:style w:type="character" w:customStyle="1" w:styleId="Underline">
    <w:name w:val="Underline"/>
    <w:basedOn w:val="DefaultParagraphFont"/>
    <w:qFormat/>
    <w:rsid w:val="00700A53"/>
    <w:rPr>
      <w:u w:val="single"/>
    </w:rPr>
  </w:style>
  <w:style w:type="character" w:customStyle="1" w:styleId="BoldandItalics">
    <w:name w:val="Bold and Italics"/>
    <w:qFormat/>
    <w:rsid w:val="00700A53"/>
    <w:rPr>
      <w:b/>
      <w:i/>
      <w:u w:val="none"/>
    </w:rPr>
  </w:style>
  <w:style w:type="paragraph" w:styleId="BalloonText">
    <w:name w:val="Balloon Text"/>
    <w:basedOn w:val="Normal"/>
    <w:link w:val="BalloonTextChar"/>
    <w:rsid w:val="00700A53"/>
    <w:rPr>
      <w:rFonts w:ascii="Tahoma" w:hAnsi="Tahoma" w:cs="Tahoma"/>
      <w:sz w:val="16"/>
      <w:szCs w:val="16"/>
    </w:rPr>
  </w:style>
  <w:style w:type="character" w:customStyle="1" w:styleId="BalloonTextChar">
    <w:name w:val="Balloon Text Char"/>
    <w:basedOn w:val="DefaultParagraphFont"/>
    <w:link w:val="BalloonText"/>
    <w:rsid w:val="00700A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A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A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A53"/>
    <w:rPr>
      <w:b/>
      <w:color w:val="660033"/>
      <w:spacing w:val="0"/>
    </w:rPr>
  </w:style>
  <w:style w:type="paragraph" w:customStyle="1" w:styleId="Nameditemlist">
    <w:name w:val="Named item list"/>
    <w:basedOn w:val="BodyText"/>
    <w:qFormat/>
    <w:rsid w:val="00700A53"/>
    <w:pPr>
      <w:tabs>
        <w:tab w:val="left" w:pos="2835"/>
      </w:tabs>
      <w:ind w:left="2835" w:hanging="2835"/>
    </w:pPr>
  </w:style>
  <w:style w:type="paragraph" w:customStyle="1" w:styleId="BodyTextnopadding">
    <w:name w:val="Body Text no padding"/>
    <w:basedOn w:val="BodyText"/>
    <w:qFormat/>
    <w:rsid w:val="00700A53"/>
    <w:pPr>
      <w:spacing w:before="0" w:after="0"/>
    </w:pPr>
  </w:style>
  <w:style w:type="paragraph" w:customStyle="1" w:styleId="BodyTextBold">
    <w:name w:val="Body Text Bold"/>
    <w:basedOn w:val="BodyText"/>
    <w:qFormat/>
    <w:rsid w:val="00700A53"/>
    <w:rPr>
      <w:b/>
    </w:rPr>
  </w:style>
  <w:style w:type="character" w:styleId="Hyperlink">
    <w:name w:val="Hyperlink"/>
    <w:basedOn w:val="DefaultParagraphFont"/>
    <w:uiPriority w:val="99"/>
    <w:unhideWhenUsed/>
    <w:rsid w:val="00D868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7613</Characters>
  <Application>Microsoft Office Word</Application>
  <DocSecurity>0</DocSecurity>
  <Lines>217</Lines>
  <Paragraphs>151</Paragraphs>
  <ScaleCrop>false</ScaleCrop>
  <Company>Author-it Software Corporation Ltd.</Company>
  <LinksUpToDate>false</LinksUpToDate>
  <CharactersWithSpaces>8662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RIICWM401D Supervise civil works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2025-03-01T10:23:00Z</dcterms:created>
  <dcterms:modified xsi:type="dcterms:W3CDTF">2025-03-01T10:23:00Z</dcterms:modified>
</cp:coreProperties>
</file>