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5CE" w:rsidP="009F0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RIICWD601E Manage civil works design processes</w:t>
      </w:r>
      <w:r>
        <w:fldChar w:fldCharType="end"/>
      </w:r>
    </w:p>
    <w:p w:rsidR="009F05CE" w:rsidP="009F05CE">
      <w:pPr>
        <w:pStyle w:val="Version"/>
        <w:sectPr w:rsidSect="00577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116" w:rsidP="00577116">
      <w:pPr>
        <w:pStyle w:val="SuperHeading"/>
      </w:pPr>
      <w:r w:rsidRPr="00577116">
        <w:t>RIICWD601E Manage civil works design processes</w:t>
      </w:r>
    </w:p>
    <w:p w:rsidR="00000000" w:rsidRPr="00577116" w:rsidP="00577116">
      <w:pPr>
        <w:pStyle w:val="Heading1"/>
      </w:pPr>
      <w:bookmarkStart w:id="1" w:name="O_1139511"/>
      <w:bookmarkEnd w:id="1"/>
      <w:r w:rsidRPr="005771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5771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BodyText"/>
            </w:pPr>
            <w:r w:rsidRPr="00577116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BodyText"/>
              <w:rPr>
                <w:lang w:val="en-NZ"/>
              </w:rPr>
            </w:pPr>
            <w:r w:rsidRPr="00577116">
              <w:rPr>
                <w:rStyle w:val="SpecialBold"/>
              </w:rPr>
              <w:t>Comments</w:t>
            </w:r>
          </w:p>
        </w:tc>
      </w:tr>
      <w:tr w:rsidTr="005771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BodyText"/>
              <w:rPr>
                <w:lang w:val="en-NZ"/>
              </w:rPr>
            </w:pPr>
            <w:r w:rsidRPr="00577116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BodyText"/>
            </w:pPr>
            <w:r w:rsidRPr="00577116">
              <w:t>This version first released with RII Resources and Infrastructure Industry Training Package Version 6.0.</w:t>
            </w:r>
          </w:p>
        </w:tc>
      </w:tr>
    </w:tbl>
    <w:p w:rsidR="00000000" w:rsidRPr="00577116" w:rsidP="00577116">
      <w:pPr>
        <w:pStyle w:val="BodyText"/>
      </w:pPr>
    </w:p>
    <w:p w:rsidR="00000000" w:rsidRPr="00577116" w:rsidP="00577116">
      <w:pPr>
        <w:pStyle w:val="AllowPageBreak"/>
      </w:pPr>
    </w:p>
    <w:p w:rsidR="00000000" w:rsidRPr="00577116" w:rsidP="00577116">
      <w:pPr>
        <w:pStyle w:val="Heading1"/>
      </w:pPr>
      <w:bookmarkStart w:id="2" w:name="O_1139516"/>
      <w:bookmarkEnd w:id="2"/>
      <w:r w:rsidRPr="00577116">
        <w:t>Application</w:t>
      </w:r>
    </w:p>
    <w:p w:rsidR="00000000" w:rsidRPr="00577116" w:rsidP="009F05CE">
      <w:pPr>
        <w:pStyle w:val="BodyText"/>
      </w:pPr>
      <w:r w:rsidRPr="00577116">
        <w:t>This unit describes the skills and knowledge required to man</w:t>
      </w:r>
      <w:r w:rsidRPr="00577116">
        <w:t>age civil works design processes, including interpreting and scoping design requirements, monitoring and supporting design processes and reviewing designs.</w:t>
      </w:r>
    </w:p>
    <w:p w:rsidR="00000000" w:rsidRPr="00577116" w:rsidP="009F05CE">
      <w:pPr>
        <w:pStyle w:val="BodyText"/>
      </w:pPr>
      <w:r w:rsidRPr="00577116">
        <w:t>It applies to those working in management or technical specialist roles. They generally apply a broa</w:t>
      </w:r>
      <w:r w:rsidRPr="00577116">
        <w:t>d range technical and managerial skills and are responsible for the delivery of complex outputs that meet site requirements.</w:t>
      </w:r>
    </w:p>
    <w:p w:rsidR="00000000" w:rsidRPr="00577116" w:rsidP="009F05CE">
      <w:pPr>
        <w:pStyle w:val="BodyText"/>
      </w:pPr>
      <w:r w:rsidRPr="00577116">
        <w:t>Licensing, legislative and certification requirements that apply to this unit can vary between states, territories, and industry se</w:t>
      </w:r>
      <w:r w:rsidRPr="00577116">
        <w:t>ctors. Users must check requirements with relevant body before applying the unit.</w:t>
      </w:r>
    </w:p>
    <w:p w:rsidR="00000000" w:rsidRPr="00577116" w:rsidP="00577116">
      <w:pPr>
        <w:pStyle w:val="Heading1"/>
      </w:pPr>
      <w:bookmarkStart w:id="3" w:name="O_1139515"/>
      <w:bookmarkEnd w:id="3"/>
      <w:r w:rsidRPr="00577116">
        <w:t>Unit Sector</w:t>
      </w:r>
    </w:p>
    <w:p w:rsidR="00000000" w:rsidRPr="00577116" w:rsidP="009F05CE">
      <w:pPr>
        <w:pStyle w:val="BodyText"/>
      </w:pPr>
      <w:r w:rsidRPr="00577116">
        <w:t>Civil construction</w:t>
      </w:r>
    </w:p>
    <w:p w:rsidR="00000000" w:rsidRPr="00577116" w:rsidP="00577116">
      <w:pPr>
        <w:pStyle w:val="Heading1"/>
      </w:pPr>
      <w:bookmarkStart w:id="4" w:name="O_1139514"/>
      <w:bookmarkEnd w:id="4"/>
      <w:r w:rsidRPr="00577116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57711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BodyText"/>
            </w:pPr>
            <w:r w:rsidRPr="00577116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BodyText"/>
              <w:rPr>
                <w:lang w:val="en-NZ"/>
              </w:rPr>
            </w:pPr>
            <w:r w:rsidRPr="00577116">
              <w:rPr>
                <w:rStyle w:val="SpecialBold"/>
              </w:rPr>
              <w:t>PERFORMANCE CRITERIA</w:t>
            </w:r>
          </w:p>
        </w:tc>
      </w:tr>
      <w:tr w:rsidTr="0057711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BodyText"/>
            </w:pPr>
            <w:r w:rsidRPr="00577116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BodyText"/>
              <w:rPr>
                <w:lang w:val="en-NZ"/>
              </w:rPr>
            </w:pPr>
            <w:r w:rsidRPr="005771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711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List"/>
              <w:rPr>
                <w:lang w:val="en-NZ"/>
              </w:rPr>
            </w:pPr>
            <w:r w:rsidRPr="00577116">
              <w:t>1. Interpret and scope design requirements of civil 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List"/>
            </w:pPr>
            <w:r w:rsidRPr="00577116">
              <w:t xml:space="preserve">1.1 Obtain, interpret, clarify and confirm work requirements </w:t>
            </w:r>
          </w:p>
          <w:p w:rsidR="00000000" w:rsidRPr="00577116" w:rsidP="00577116">
            <w:pPr>
              <w:pStyle w:val="List"/>
            </w:pPr>
            <w:r w:rsidRPr="00577116">
              <w:t>1.2 Access, interpret and apply docume</w:t>
            </w:r>
            <w:r w:rsidRPr="00577116">
              <w:t xml:space="preserve">ntation required for civil works design and confirm work activity is compliant </w:t>
            </w:r>
          </w:p>
          <w:p w:rsidR="00000000" w:rsidRPr="00577116" w:rsidP="00577116">
            <w:pPr>
              <w:pStyle w:val="List"/>
            </w:pPr>
            <w:r w:rsidRPr="00577116">
              <w:t>1.3 Analyse client design criteria requirements for civil works to confirm required specifications are included</w:t>
            </w:r>
          </w:p>
          <w:p w:rsidR="00000000" w:rsidRPr="00577116" w:rsidP="00577116">
            <w:pPr>
              <w:pStyle w:val="List"/>
            </w:pPr>
            <w:r w:rsidRPr="00577116">
              <w:t xml:space="preserve">1.4 Advise client on potential environmental impact of proposed </w:t>
            </w:r>
            <w:r w:rsidRPr="00577116">
              <w:t>works and provide design options that meet environmental requirements</w:t>
            </w:r>
          </w:p>
          <w:p w:rsidR="00000000" w:rsidRPr="00577116" w:rsidP="00577116">
            <w:pPr>
              <w:pStyle w:val="List"/>
            </w:pPr>
            <w:r w:rsidRPr="00577116">
              <w:t>1.5 Confirm required development and implementation factors are addressed in civil works design criteria</w:t>
            </w:r>
          </w:p>
          <w:p w:rsidR="00000000" w:rsidRPr="00577116" w:rsidP="00577116">
            <w:pPr>
              <w:pStyle w:val="List"/>
            </w:pPr>
            <w:r w:rsidRPr="00577116">
              <w:t>1.6 Prepare functional specifications according to engineering standards and design specifications</w:t>
            </w:r>
          </w:p>
          <w:p w:rsidR="00000000" w:rsidP="00577116">
            <w:pPr>
              <w:pStyle w:val="List"/>
              <w:rPr>
                <w:lang w:val="en-NZ"/>
              </w:rPr>
            </w:pPr>
            <w:r w:rsidRPr="00577116">
              <w:t>1.7 Obtain and document and client agreement on civil works design criteria</w:t>
            </w:r>
          </w:p>
        </w:tc>
      </w:tr>
      <w:tr w:rsidTr="0057711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List"/>
              <w:rPr>
                <w:lang w:val="en-NZ"/>
              </w:rPr>
            </w:pPr>
            <w:r w:rsidRPr="00577116">
              <w:t>2. Identify project design options for civil works and determine preferred desig</w:t>
            </w:r>
            <w:r w:rsidRPr="00577116">
              <w:t>n option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List"/>
            </w:pPr>
            <w:r w:rsidRPr="00577116">
              <w:t>2.1 Identify innovative procedures for developing the design concept according to design requirements</w:t>
            </w:r>
          </w:p>
          <w:p w:rsidR="00000000" w:rsidRPr="00577116" w:rsidP="00577116">
            <w:pPr>
              <w:pStyle w:val="List"/>
            </w:pPr>
            <w:r w:rsidRPr="00577116">
              <w:t>2.2 Investigate and analyse potential design concepts that meet design requirements</w:t>
            </w:r>
          </w:p>
          <w:p w:rsidR="00000000" w:rsidRPr="00577116" w:rsidP="00577116">
            <w:pPr>
              <w:pStyle w:val="List"/>
            </w:pPr>
            <w:r w:rsidRPr="00577116">
              <w:t>2.3 Collaborate with client to improve outcomes and resolve i</w:t>
            </w:r>
            <w:r w:rsidRPr="00577116">
              <w:t>ssues associated with design concept</w:t>
            </w:r>
          </w:p>
          <w:p w:rsidR="00000000" w:rsidP="00577116">
            <w:pPr>
              <w:pStyle w:val="List"/>
              <w:rPr>
                <w:lang w:val="en-NZ"/>
              </w:rPr>
            </w:pPr>
            <w:r w:rsidRPr="00577116">
              <w:t>2.4 Advise client of potential impacts of proposed works on local communities</w:t>
            </w:r>
          </w:p>
        </w:tc>
      </w:tr>
      <w:tr w:rsidTr="0057711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List"/>
              <w:rPr>
                <w:lang w:val="en-NZ"/>
              </w:rPr>
            </w:pPr>
            <w:r w:rsidRPr="00577116">
              <w:t>3. Initiate, monitor and support design of civil 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List"/>
            </w:pPr>
            <w:r w:rsidRPr="00577116">
              <w:t>3.1 Analyse and select resources, processes and systems required to develop the desig</w:t>
            </w:r>
            <w:r w:rsidRPr="00577116">
              <w:t>n</w:t>
            </w:r>
          </w:p>
          <w:p w:rsidR="00000000" w:rsidRPr="00577116" w:rsidP="00577116">
            <w:pPr>
              <w:pStyle w:val="List"/>
            </w:pPr>
            <w:r w:rsidRPr="00577116">
              <w:t>3.2 Coordinate design tasks to meet required outcomes and cost structure</w:t>
            </w:r>
          </w:p>
          <w:p w:rsidR="00000000" w:rsidP="00577116">
            <w:pPr>
              <w:pStyle w:val="List"/>
              <w:rPr>
                <w:lang w:val="en-NZ"/>
              </w:rPr>
            </w:pPr>
            <w:r w:rsidRPr="00577116">
              <w:t>3.3 Develop and check design solution against engineering specifications</w:t>
            </w:r>
          </w:p>
        </w:tc>
      </w:tr>
      <w:tr w:rsidTr="0057711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List"/>
              <w:rPr>
                <w:lang w:val="en-NZ"/>
              </w:rPr>
            </w:pPr>
            <w:r w:rsidRPr="00577116">
              <w:t>4. Prepare and maintain documentation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List"/>
            </w:pPr>
            <w:r w:rsidRPr="00577116">
              <w:t>4.1 Establish documentation management process according to workplace</w:t>
            </w:r>
            <w:r w:rsidRPr="00577116">
              <w:t xml:space="preserve"> requirements</w:t>
            </w:r>
          </w:p>
          <w:p w:rsidR="00000000" w:rsidRPr="00577116" w:rsidP="00577116">
            <w:pPr>
              <w:pStyle w:val="List"/>
            </w:pPr>
            <w:r w:rsidRPr="00577116">
              <w:t>4.2 Check and confirm supporting documentation required to implement the design meets workplace requirements</w:t>
            </w:r>
          </w:p>
          <w:p w:rsidR="00000000" w:rsidRPr="00577116" w:rsidP="00577116">
            <w:pPr>
              <w:pStyle w:val="List"/>
            </w:pPr>
            <w:r w:rsidRPr="00577116">
              <w:t>4.3 Check and confirm design is identified by design documentation and records specified by client</w:t>
            </w:r>
          </w:p>
          <w:p w:rsidR="00000000" w:rsidRPr="00577116" w:rsidP="00577116">
            <w:pPr>
              <w:pStyle w:val="List"/>
            </w:pPr>
            <w:r w:rsidRPr="00577116">
              <w:t>4.4 Apply documentation control pr</w:t>
            </w:r>
            <w:r w:rsidRPr="00577116">
              <w:t>ocess specified by client when making changes to design</w:t>
            </w:r>
          </w:p>
          <w:p w:rsidR="00000000" w:rsidP="00577116">
            <w:pPr>
              <w:pStyle w:val="List"/>
              <w:rPr>
                <w:lang w:val="en-NZ"/>
              </w:rPr>
            </w:pPr>
            <w:r w:rsidRPr="00577116">
              <w:t>4.5 Check and confirm design documentation for currency and accuracy</w:t>
            </w:r>
          </w:p>
        </w:tc>
      </w:tr>
      <w:tr w:rsidTr="0057711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List"/>
              <w:rPr>
                <w:lang w:val="en-NZ"/>
              </w:rPr>
            </w:pPr>
            <w:r w:rsidRPr="00577116">
              <w:t>5. Review design of civil 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List"/>
            </w:pPr>
            <w:r w:rsidRPr="00577116">
              <w:t>5.1 Review design and confirm it meets client requirements</w:t>
            </w:r>
          </w:p>
          <w:p w:rsidR="00000000" w:rsidRPr="00577116" w:rsidP="00577116">
            <w:pPr>
              <w:pStyle w:val="List"/>
            </w:pPr>
            <w:r w:rsidRPr="00577116">
              <w:t>5.2 Incorporate amendments advised by client and confirm design meets legislative requirements</w:t>
            </w:r>
          </w:p>
          <w:p w:rsidR="00000000" w:rsidP="00577116">
            <w:pPr>
              <w:pStyle w:val="List"/>
              <w:rPr>
                <w:lang w:val="en-NZ"/>
              </w:rPr>
            </w:pPr>
            <w:r w:rsidRPr="00577116">
              <w:t>5.3 Review design with client and obtain documented approval</w:t>
            </w:r>
          </w:p>
        </w:tc>
      </w:tr>
      <w:tr w:rsidTr="0057711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List"/>
              <w:rPr>
                <w:lang w:val="en-NZ"/>
              </w:rPr>
            </w:pPr>
            <w:r w:rsidRPr="00577116">
              <w:t>6. Support design implementation of civil 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List"/>
            </w:pPr>
            <w:r w:rsidRPr="00577116">
              <w:t>6.1 Prepare and implement plans that verify complet</w:t>
            </w:r>
            <w:r w:rsidRPr="00577116">
              <w:t>ed physical work meets client requirements</w:t>
            </w:r>
          </w:p>
          <w:p w:rsidR="00000000" w:rsidRPr="00577116" w:rsidP="00577116">
            <w:pPr>
              <w:pStyle w:val="List"/>
            </w:pPr>
            <w:r w:rsidRPr="00577116">
              <w:t>6.2 Develop periodic test schedules for monitoring performance and permit involved personnel to implement corrective action as required</w:t>
            </w:r>
          </w:p>
          <w:p w:rsidR="00000000" w:rsidRPr="00577116" w:rsidP="00577116">
            <w:pPr>
              <w:pStyle w:val="List"/>
            </w:pPr>
            <w:r w:rsidRPr="00577116">
              <w:t>6.3 Seek feedback from commissioning process to facilitate corrective actions</w:t>
            </w:r>
            <w:r w:rsidRPr="00577116">
              <w:t xml:space="preserve"> and design improvements</w:t>
            </w:r>
          </w:p>
          <w:p w:rsidR="00000000" w:rsidRPr="00577116" w:rsidP="00577116">
            <w:pPr>
              <w:pStyle w:val="List"/>
            </w:pPr>
            <w:r w:rsidRPr="00577116">
              <w:t>6.4 Evaluate design outcome performance according to workplace requirements</w:t>
            </w:r>
          </w:p>
          <w:p w:rsidR="00000000" w:rsidRPr="00577116" w:rsidP="00577116">
            <w:pPr>
              <w:pStyle w:val="List"/>
            </w:pPr>
            <w:r w:rsidRPr="00577116">
              <w:t xml:space="preserve">6.5 Evaluate community response to design outcome and document </w:t>
            </w:r>
            <w:r w:rsidRPr="00577116">
              <w:t>according to workplace requirements</w:t>
            </w:r>
          </w:p>
        </w:tc>
      </w:tr>
    </w:tbl>
    <w:p w:rsidR="00000000" w:rsidRPr="00577116" w:rsidP="00577116">
      <w:pPr>
        <w:pStyle w:val="BodyText"/>
      </w:pPr>
    </w:p>
    <w:p w:rsidR="00000000" w:rsidRPr="00577116" w:rsidP="00577116">
      <w:pPr>
        <w:pStyle w:val="AllowPageBreak"/>
      </w:pPr>
    </w:p>
    <w:p w:rsidR="00000000" w:rsidRPr="00577116" w:rsidP="00577116">
      <w:pPr>
        <w:pStyle w:val="Heading1"/>
      </w:pPr>
      <w:bookmarkStart w:id="5" w:name="O_1139513"/>
      <w:bookmarkEnd w:id="5"/>
      <w:r w:rsidRPr="00577116">
        <w:t>Foundation Skills</w:t>
      </w:r>
    </w:p>
    <w:p w:rsidR="00000000" w:rsidRPr="009F05CE" w:rsidP="009F05CE">
      <w:pPr>
        <w:pStyle w:val="BodyText"/>
        <w:rPr>
          <w:i/>
        </w:rPr>
      </w:pPr>
      <w:r w:rsidRPr="009F05CE">
        <w:rPr>
          <w:rStyle w:val="Emphasis"/>
        </w:rPr>
        <w:t>This section desc</w:t>
      </w:r>
      <w:r w:rsidRPr="009F05CE">
        <w:rPr>
          <w:rStyle w:val="Emphasis"/>
        </w:rPr>
        <w:t>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5771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BodyText"/>
            </w:pPr>
            <w:r w:rsidRPr="00577116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BodyText"/>
              <w:rPr>
                <w:lang w:val="en-NZ"/>
              </w:rPr>
            </w:pPr>
            <w:r w:rsidRPr="00577116">
              <w:rPr>
                <w:rStyle w:val="SpecialBold"/>
              </w:rPr>
              <w:t>Description</w:t>
            </w:r>
          </w:p>
        </w:tc>
      </w:tr>
      <w:tr w:rsidTr="005771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BodyText"/>
              <w:rPr>
                <w:lang w:val="en-NZ"/>
              </w:rPr>
            </w:pPr>
            <w:r w:rsidRPr="00577116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ListBullet"/>
            </w:pPr>
            <w:r w:rsidRPr="00577116">
              <w:t>Presents information and provides assistance using sector</w:t>
            </w:r>
            <w:r w:rsidRPr="00577116">
              <w:noBreakHyphen/>
            </w:r>
            <w:r w:rsidRPr="00577116">
              <w:t xml:space="preserve">specific vocabulary </w:t>
            </w:r>
          </w:p>
          <w:p w:rsidR="00000000" w:rsidP="00577116">
            <w:pPr>
              <w:pStyle w:val="ListBullet"/>
              <w:rPr>
                <w:lang w:val="en-NZ"/>
              </w:rPr>
            </w:pPr>
            <w:r w:rsidRPr="00577116">
              <w:t>Uses listening and questioning to clarify and confirm understanding</w:t>
            </w:r>
          </w:p>
        </w:tc>
      </w:tr>
      <w:tr w:rsidTr="005771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BodyText"/>
              <w:rPr>
                <w:lang w:val="en-NZ"/>
              </w:rPr>
            </w:pPr>
            <w:r w:rsidRPr="00577116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ListBullet"/>
              <w:rPr>
                <w:lang w:val="en-NZ"/>
              </w:rPr>
            </w:pPr>
            <w:r w:rsidRPr="00577116">
              <w:t>Identifies and interprets information from workplace procedures, documentation, legislation and regulations</w:t>
            </w:r>
          </w:p>
        </w:tc>
      </w:tr>
      <w:tr w:rsidTr="005771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116">
            <w:pPr>
              <w:pStyle w:val="BodyText"/>
              <w:rPr>
                <w:lang w:val="en-NZ"/>
              </w:rPr>
            </w:pPr>
            <w:r w:rsidRPr="00577116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116" w:rsidP="00577116">
            <w:pPr>
              <w:pStyle w:val="ListBullet"/>
            </w:pPr>
            <w:r w:rsidRPr="00577116">
              <w:t>Prepares and completes workplace report</w:t>
            </w:r>
            <w:r w:rsidRPr="00577116">
              <w:t>s using sector-specific vocabulary, grammatical structures and conventions</w:t>
            </w:r>
          </w:p>
        </w:tc>
      </w:tr>
    </w:tbl>
    <w:p w:rsidR="00000000" w:rsidRPr="00577116" w:rsidP="00577116">
      <w:pPr>
        <w:pStyle w:val="BodyText"/>
      </w:pPr>
    </w:p>
    <w:p w:rsidR="00000000" w:rsidRPr="00577116" w:rsidP="00577116">
      <w:pPr>
        <w:pStyle w:val="AllowPageBreak"/>
      </w:pPr>
    </w:p>
    <w:p w:rsidR="00000000" w:rsidRPr="00577116" w:rsidP="00577116">
      <w:pPr>
        <w:pStyle w:val="Heading1"/>
      </w:pPr>
      <w:bookmarkStart w:id="6" w:name="O_1139512"/>
      <w:bookmarkEnd w:id="6"/>
      <w:r w:rsidRPr="00577116">
        <w:t>Unit Mapping Information</w:t>
      </w:r>
    </w:p>
    <w:p w:rsidR="00000000" w:rsidRPr="00577116" w:rsidP="009F05CE">
      <w:pPr>
        <w:pStyle w:val="BodyText"/>
      </w:pPr>
      <w:r w:rsidRPr="00577116">
        <w:t>Supersedes and is equivalent to RIICWD601D Manage the civil works design process.</w:t>
      </w:r>
    </w:p>
    <w:p w:rsidR="00000000" w:rsidRPr="00577116" w:rsidP="00577116">
      <w:pPr>
        <w:pStyle w:val="Heading1"/>
      </w:pPr>
      <w:bookmarkStart w:id="7" w:name="O_1139505"/>
      <w:bookmarkEnd w:id="7"/>
      <w:r w:rsidRPr="00577116">
        <w:t>Links</w:t>
      </w:r>
    </w:p>
    <w:p w:rsidR="00000000" w:rsidRPr="00577116" w:rsidP="009F05CE">
      <w:pPr>
        <w:pStyle w:val="BodyText"/>
      </w:pPr>
      <w:r w:rsidRPr="005771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768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77116" w:rsidP="00577116"/>
    <w:sectPr w:rsidSect="00577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16" w:rsidRPr="009F05CE" w:rsidP="009F0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CE" w:rsidP="00577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5CE" w:rsidP="00577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05CE" w:rsidP="00577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116" w:rsidRPr="009F05CE" w:rsidP="009F05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CE" w:rsidRPr="002D2AF8" w:rsidP="00577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RIICWD601E Manage civil works design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05CE" w:rsidP="00577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24D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9AE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116"/>
  </w:style>
  <w:style w:type="character" w:customStyle="1" w:styleId="Heading1Char">
    <w:name w:val="Heading 1 Char"/>
    <w:basedOn w:val="DefaultParagraphFont"/>
    <w:link w:val="Heading1"/>
    <w:rsid w:val="00577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1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71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71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116"/>
    <w:rPr>
      <w:b/>
      <w:spacing w:val="0"/>
    </w:rPr>
  </w:style>
  <w:style w:type="character" w:styleId="Emphasis">
    <w:name w:val="Emphasis"/>
    <w:basedOn w:val="DefaultParagraphFont"/>
    <w:qFormat/>
    <w:rsid w:val="00577116"/>
    <w:rPr>
      <w:i/>
    </w:rPr>
  </w:style>
  <w:style w:type="paragraph" w:customStyle="1" w:styleId="SuperHeading">
    <w:name w:val="SuperHeading"/>
    <w:basedOn w:val="Normal"/>
    <w:rsid w:val="00577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1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7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1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1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116"/>
  </w:style>
  <w:style w:type="paragraph" w:styleId="TableofFigures">
    <w:name w:val="table of figures"/>
    <w:basedOn w:val="Normal"/>
    <w:next w:val="Normal"/>
    <w:semiHidden/>
    <w:rsid w:val="00577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1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116"/>
    <w:rPr>
      <w:rFonts w:ascii="Wingdings" w:hAnsi="Wingdings"/>
    </w:rPr>
  </w:style>
  <w:style w:type="paragraph" w:customStyle="1" w:styleId="TableHeading">
    <w:name w:val="Table Heading"/>
    <w:basedOn w:val="HeadingBase"/>
    <w:rsid w:val="00577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116"/>
    <w:rPr>
      <w:color w:val="0033CC"/>
      <w:u w:val="none"/>
    </w:rPr>
  </w:style>
  <w:style w:type="paragraph" w:customStyle="1" w:styleId="BodyTextRight">
    <w:name w:val="Body Text Right"/>
    <w:basedOn w:val="BodyText"/>
    <w:rsid w:val="00577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1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116"/>
    <w:rPr>
      <w:sz w:val="32"/>
    </w:rPr>
  </w:style>
  <w:style w:type="paragraph" w:customStyle="1" w:styleId="HeadingProcedure">
    <w:name w:val="Heading Procedure"/>
    <w:basedOn w:val="HeadingBase"/>
    <w:next w:val="Normal"/>
    <w:rsid w:val="00577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116"/>
    <w:pPr>
      <w:spacing w:before="60" w:after="60"/>
    </w:pPr>
  </w:style>
  <w:style w:type="paragraph" w:styleId="ListContinue">
    <w:name w:val="List Continue"/>
    <w:basedOn w:val="List"/>
    <w:rsid w:val="00577116"/>
    <w:pPr>
      <w:ind w:firstLine="0"/>
    </w:pPr>
  </w:style>
  <w:style w:type="paragraph" w:customStyle="1" w:styleId="ListNote">
    <w:name w:val="List Note"/>
    <w:basedOn w:val="List"/>
    <w:rsid w:val="00577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116"/>
    <w:rPr>
      <w:rFonts w:ascii="Courier New" w:hAnsi="Courier New"/>
    </w:rPr>
  </w:style>
  <w:style w:type="paragraph" w:customStyle="1" w:styleId="NoteBullet">
    <w:name w:val="Note Bullet"/>
    <w:basedOn w:val="Note"/>
    <w:rsid w:val="00577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1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116"/>
    <w:rPr>
      <w:b/>
      <w:smallCaps/>
    </w:rPr>
  </w:style>
  <w:style w:type="paragraph" w:customStyle="1" w:styleId="TableListNumber">
    <w:name w:val="Table List Number"/>
    <w:basedOn w:val="ListNumber"/>
    <w:rsid w:val="00577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116"/>
    <w:pPr>
      <w:numPr>
        <w:numId w:val="8"/>
      </w:numPr>
    </w:pPr>
  </w:style>
  <w:style w:type="paragraph" w:customStyle="1" w:styleId="ListAlpha2">
    <w:name w:val="List Alpha 2"/>
    <w:basedOn w:val="List2"/>
    <w:rsid w:val="00577116"/>
    <w:pPr>
      <w:numPr>
        <w:numId w:val="7"/>
      </w:numPr>
    </w:pPr>
  </w:style>
  <w:style w:type="paragraph" w:styleId="List2">
    <w:name w:val="List 2"/>
    <w:basedOn w:val="BodyText"/>
    <w:rsid w:val="00577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1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1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116"/>
    <w:pPr>
      <w:numPr>
        <w:numId w:val="3"/>
      </w:numPr>
    </w:pPr>
  </w:style>
  <w:style w:type="paragraph" w:styleId="ListContinue2">
    <w:name w:val="List Continue 2"/>
    <w:basedOn w:val="List2"/>
    <w:rsid w:val="00577116"/>
    <w:pPr>
      <w:ind w:firstLine="0"/>
    </w:pPr>
  </w:style>
  <w:style w:type="paragraph" w:styleId="ListContinue3">
    <w:name w:val="List Continue 3"/>
    <w:basedOn w:val="List3"/>
    <w:rsid w:val="00577116"/>
    <w:pPr>
      <w:ind w:left="1021" w:firstLine="0"/>
    </w:pPr>
  </w:style>
  <w:style w:type="paragraph" w:styleId="ListContinue4">
    <w:name w:val="List Continue 4"/>
    <w:basedOn w:val="List4"/>
    <w:rsid w:val="00577116"/>
    <w:pPr>
      <w:ind w:firstLine="0"/>
    </w:pPr>
  </w:style>
  <w:style w:type="paragraph" w:styleId="ListContinue5">
    <w:name w:val="List Continue 5"/>
    <w:basedOn w:val="List5"/>
    <w:rsid w:val="00577116"/>
    <w:pPr>
      <w:ind w:firstLine="0"/>
    </w:pPr>
  </w:style>
  <w:style w:type="paragraph" w:styleId="ListNumber3">
    <w:name w:val="List Number 3"/>
    <w:basedOn w:val="List3"/>
    <w:rsid w:val="00577116"/>
    <w:pPr>
      <w:numPr>
        <w:numId w:val="4"/>
      </w:numPr>
    </w:pPr>
  </w:style>
  <w:style w:type="paragraph" w:styleId="ListNumber4">
    <w:name w:val="List Number 4"/>
    <w:basedOn w:val="List4"/>
    <w:rsid w:val="00577116"/>
    <w:pPr>
      <w:numPr>
        <w:numId w:val="5"/>
      </w:numPr>
    </w:pPr>
  </w:style>
  <w:style w:type="paragraph" w:styleId="ListNumber5">
    <w:name w:val="List Number 5"/>
    <w:basedOn w:val="List5"/>
    <w:rsid w:val="00577116"/>
    <w:pPr>
      <w:numPr>
        <w:numId w:val="6"/>
      </w:numPr>
    </w:pPr>
  </w:style>
  <w:style w:type="paragraph" w:styleId="BlockText">
    <w:name w:val="Block Text"/>
    <w:basedOn w:val="Normal"/>
    <w:rsid w:val="00577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116"/>
    <w:rPr>
      <w:sz w:val="16"/>
      <w:vertAlign w:val="superscript"/>
    </w:rPr>
  </w:style>
  <w:style w:type="character" w:customStyle="1" w:styleId="Symbols">
    <w:name w:val="Symbols"/>
    <w:basedOn w:val="DefaultParagraphFont"/>
    <w:rsid w:val="00577116"/>
    <w:rPr>
      <w:rFonts w:ascii="Symbol" w:hAnsi="Symbol"/>
    </w:rPr>
  </w:style>
  <w:style w:type="character" w:customStyle="1" w:styleId="MenuOptions">
    <w:name w:val="Menu Options"/>
    <w:basedOn w:val="DefaultParagraphFont"/>
    <w:rsid w:val="00577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116"/>
    <w:rPr>
      <w:b/>
    </w:rPr>
  </w:style>
  <w:style w:type="character" w:customStyle="1" w:styleId="Underlined">
    <w:name w:val="Underlined"/>
    <w:basedOn w:val="DefaultParagraphFont"/>
    <w:rsid w:val="00577116"/>
    <w:rPr>
      <w:u w:val="single"/>
    </w:rPr>
  </w:style>
  <w:style w:type="paragraph" w:customStyle="1" w:styleId="TableBodyTextRight">
    <w:name w:val="Table Body Text Right"/>
    <w:basedOn w:val="TableBodyText"/>
    <w:rsid w:val="00577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116"/>
    <w:rPr>
      <w:sz w:val="18"/>
    </w:rPr>
  </w:style>
  <w:style w:type="paragraph" w:customStyle="1" w:styleId="BodySmallRight">
    <w:name w:val="Body Small Right"/>
    <w:basedOn w:val="BodyTextRight"/>
    <w:rsid w:val="00577116"/>
    <w:rPr>
      <w:sz w:val="18"/>
      <w:szCs w:val="18"/>
    </w:rPr>
  </w:style>
  <w:style w:type="paragraph" w:customStyle="1" w:styleId="MarginEdition">
    <w:name w:val="Margin Edition"/>
    <w:basedOn w:val="MarginNote"/>
    <w:rsid w:val="00577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116"/>
    <w:rPr>
      <w:sz w:val="2"/>
      <w:szCs w:val="2"/>
    </w:rPr>
  </w:style>
  <w:style w:type="character" w:customStyle="1" w:styleId="Small">
    <w:name w:val="Small"/>
    <w:basedOn w:val="DefaultParagraphFont"/>
    <w:rsid w:val="00577116"/>
    <w:rPr>
      <w:sz w:val="16"/>
    </w:rPr>
  </w:style>
  <w:style w:type="paragraph" w:customStyle="1" w:styleId="WideTable">
    <w:name w:val="Wide Table"/>
    <w:basedOn w:val="Normal"/>
    <w:rsid w:val="00577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116"/>
  </w:style>
  <w:style w:type="paragraph" w:styleId="Quote">
    <w:name w:val="Quote"/>
    <w:basedOn w:val="Heading1"/>
    <w:link w:val="QuoteChar"/>
    <w:qFormat/>
    <w:rsid w:val="00577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116"/>
    <w:pPr>
      <w:pageBreakBefore/>
    </w:pPr>
  </w:style>
  <w:style w:type="paragraph" w:customStyle="1" w:styleId="Border">
    <w:name w:val="Border"/>
    <w:basedOn w:val="Normal"/>
    <w:qFormat/>
    <w:rsid w:val="00577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116"/>
    <w:rPr>
      <w:u w:val="single"/>
    </w:rPr>
  </w:style>
  <w:style w:type="character" w:customStyle="1" w:styleId="BoldandItalics">
    <w:name w:val="Bold and Italics"/>
    <w:qFormat/>
    <w:rsid w:val="00577116"/>
    <w:rPr>
      <w:b/>
      <w:i/>
      <w:u w:val="none"/>
    </w:rPr>
  </w:style>
  <w:style w:type="paragraph" w:styleId="BalloonText">
    <w:name w:val="Balloon Text"/>
    <w:basedOn w:val="Normal"/>
    <w:link w:val="BalloonTextChar"/>
    <w:rsid w:val="00577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116"/>
    <w:pPr>
      <w:spacing w:before="0" w:after="0"/>
    </w:pPr>
  </w:style>
  <w:style w:type="paragraph" w:customStyle="1" w:styleId="BodyTextBold">
    <w:name w:val="Body Text Bold"/>
    <w:basedOn w:val="BodyText"/>
    <w:qFormat/>
    <w:rsid w:val="00577116"/>
    <w:rPr>
      <w:b/>
    </w:rPr>
  </w:style>
  <w:style w:type="character" w:styleId="Hyperlink">
    <w:name w:val="Hyperlink"/>
    <w:basedOn w:val="DefaultParagraphFont"/>
    <w:uiPriority w:val="99"/>
    <w:unhideWhenUsed/>
    <w:rsid w:val="009F05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4338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RIICWD601E Manage civil works design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