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122" w:rsidP="00312122">
      <w:pPr>
        <w:pStyle w:val="Title"/>
      </w:pPr>
      <w:r>
        <w:fldChar w:fldCharType="begin"/>
      </w:r>
      <w:r>
        <w:instrText xml:space="preserve"> TITLE   \* MERGEFORMAT </w:instrText>
      </w:r>
      <w:r>
        <w:fldChar w:fldCharType="separate"/>
      </w:r>
      <w:r>
        <w:t>RIICTC304E Muck out tunnel earthworks</w:t>
      </w:r>
      <w:r>
        <w:fldChar w:fldCharType="end"/>
      </w:r>
    </w:p>
    <w:p w:rsidR="00312122" w:rsidP="00312122">
      <w:pPr>
        <w:pStyle w:val="Version"/>
        <w:sectPr w:rsidSect="000544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4427" w:rsidP="00054427">
      <w:pPr>
        <w:pStyle w:val="SuperHeading"/>
      </w:pPr>
      <w:r w:rsidRPr="00054427">
        <w:t>RIICTC304E Muck out tunnel earthworks</w:t>
      </w:r>
    </w:p>
    <w:p w:rsidR="00000000" w:rsidRPr="00054427" w:rsidP="00054427">
      <w:pPr>
        <w:pStyle w:val="Heading1"/>
      </w:pPr>
      <w:bookmarkStart w:id="1" w:name="O_1137180"/>
      <w:bookmarkEnd w:id="1"/>
      <w:r w:rsidRPr="00054427">
        <w:t>Modification History</w:t>
      </w:r>
    </w:p>
    <w:tbl>
      <w:tblPr>
        <w:tblW w:w="9522" w:type="dxa"/>
        <w:tblLayout w:type="fixed"/>
        <w:tblCellMar>
          <w:left w:w="62" w:type="dxa"/>
          <w:right w:w="62" w:type="dxa"/>
        </w:tblCellMar>
        <w:tblLook w:val="0000"/>
      </w:tblPr>
      <w:tblGrid>
        <w:gridCol w:w="2886"/>
        <w:gridCol w:w="6636"/>
      </w:tblGrid>
      <w:tr w:rsidTr="0005442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27" w:rsidP="00054427">
            <w:pPr>
              <w:pStyle w:val="BodyText"/>
            </w:pPr>
            <w:r w:rsidRPr="0005442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27">
            <w:pPr>
              <w:pStyle w:val="BodyText"/>
              <w:rPr>
                <w:lang w:val="en-NZ"/>
              </w:rPr>
            </w:pPr>
            <w:r w:rsidRPr="00054427">
              <w:rPr>
                <w:rStyle w:val="SpecialBold"/>
              </w:rPr>
              <w:t>Comments</w:t>
            </w:r>
          </w:p>
        </w:tc>
      </w:tr>
      <w:tr w:rsidTr="0005442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27">
            <w:pPr>
              <w:pStyle w:val="BodyText"/>
              <w:rPr>
                <w:lang w:val="en-NZ"/>
              </w:rPr>
            </w:pPr>
            <w:r w:rsidRPr="0005442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27" w:rsidP="00054427">
            <w:pPr>
              <w:pStyle w:val="BodyText"/>
            </w:pPr>
            <w:r w:rsidRPr="00054427">
              <w:t>This version first released with RII Resources and Infrastructure Industry Training Package Version 6.0.</w:t>
            </w:r>
          </w:p>
        </w:tc>
      </w:tr>
    </w:tbl>
    <w:p w:rsidR="00312122" w:rsidP="00054427">
      <w:pPr>
        <w:pStyle w:val="BodyText"/>
      </w:pPr>
    </w:p>
    <w:p w:rsidR="00312122" w:rsidP="00054427">
      <w:pPr>
        <w:pStyle w:val="BodyText"/>
      </w:pPr>
    </w:p>
    <w:p w:rsidR="00000000" w:rsidRPr="00054427" w:rsidP="00054427">
      <w:pPr>
        <w:pStyle w:val="Heading1"/>
      </w:pPr>
      <w:bookmarkStart w:id="2" w:name="O_1137185"/>
      <w:bookmarkEnd w:id="2"/>
      <w:r w:rsidRPr="00054427">
        <w:t>Application</w:t>
      </w:r>
    </w:p>
    <w:p w:rsidR="00000000" w:rsidRPr="00054427" w:rsidP="00312122">
      <w:pPr>
        <w:pStyle w:val="BodyText"/>
      </w:pPr>
      <w:r w:rsidRPr="00054427">
        <w:t>This unit describes the skills and knowledge required to muck out tu</w:t>
      </w:r>
      <w:r w:rsidRPr="00054427">
        <w:t xml:space="preserve">nnel earthworks in civil construction, including scaling down loose equipment, removing spoil by hand and loading spoil by machine. </w:t>
      </w:r>
    </w:p>
    <w:p w:rsidR="00000000" w:rsidRPr="00054427" w:rsidP="00312122">
      <w:pPr>
        <w:pStyle w:val="BodyText"/>
      </w:pPr>
      <w:r w:rsidRPr="00054427">
        <w:t xml:space="preserve">It applies to those working in operational roles. They generally work under minimal supervision to undertake a broad range </w:t>
      </w:r>
      <w:r w:rsidRPr="00054427">
        <w:t>of tasks in varied work contexts, using some discretion and judgement in selecting equipment, services or contingency measures.</w:t>
      </w:r>
    </w:p>
    <w:p w:rsidR="00312122" w:rsidP="00312122">
      <w:pPr>
        <w:pStyle w:val="BodyText"/>
      </w:pPr>
      <w:r w:rsidRPr="00054427">
        <w:t>Licensing, legislative and certification requirements that apply to this unit can vary between states, territories, and industry</w:t>
      </w:r>
      <w:r w:rsidRPr="00054427">
        <w:t xml:space="preserve"> sectors. Users must check requirements with relevant body before applying the unit. </w:t>
      </w:r>
    </w:p>
    <w:p w:rsidR="00000000" w:rsidRPr="00054427" w:rsidP="00054427">
      <w:pPr>
        <w:pStyle w:val="Heading1"/>
      </w:pPr>
      <w:bookmarkStart w:id="3" w:name="O_1137184"/>
      <w:bookmarkEnd w:id="3"/>
      <w:r w:rsidRPr="00054427">
        <w:t>Unit Sector</w:t>
      </w:r>
    </w:p>
    <w:p w:rsidR="00000000" w:rsidRPr="00054427" w:rsidP="00312122">
      <w:pPr>
        <w:pStyle w:val="BodyText"/>
      </w:pPr>
      <w:r w:rsidRPr="00054427">
        <w:t>Civil construction</w:t>
      </w:r>
    </w:p>
    <w:p w:rsidR="00000000" w:rsidRPr="00054427" w:rsidP="00054427">
      <w:pPr>
        <w:pStyle w:val="Heading1"/>
      </w:pPr>
      <w:bookmarkStart w:id="4" w:name="O_1137183"/>
      <w:bookmarkEnd w:id="4"/>
      <w:r w:rsidRPr="00054427">
        <w:t>Elements and Performance Criteria</w:t>
      </w:r>
    </w:p>
    <w:tbl>
      <w:tblPr>
        <w:tblW w:w="9566" w:type="dxa"/>
        <w:tblLayout w:type="fixed"/>
        <w:tblCellMar>
          <w:left w:w="62" w:type="dxa"/>
          <w:right w:w="62" w:type="dxa"/>
        </w:tblCellMar>
        <w:tblLook w:val="0000"/>
      </w:tblPr>
      <w:tblGrid>
        <w:gridCol w:w="2376"/>
        <w:gridCol w:w="7190"/>
      </w:tblGrid>
      <w:tr w:rsidTr="00054427">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54427" w:rsidP="00054427">
            <w:pPr>
              <w:pStyle w:val="BodyText"/>
            </w:pPr>
            <w:r w:rsidRPr="00054427">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54427">
            <w:pPr>
              <w:pStyle w:val="BodyText"/>
              <w:rPr>
                <w:lang w:val="en-NZ"/>
              </w:rPr>
            </w:pPr>
            <w:r w:rsidRPr="00054427">
              <w:rPr>
                <w:rStyle w:val="SpecialBold"/>
              </w:rPr>
              <w:t>PERFORMANCE CRITERIA</w:t>
            </w:r>
          </w:p>
        </w:tc>
      </w:tr>
      <w:tr w:rsidTr="00054427">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54427" w:rsidP="00054427">
            <w:pPr>
              <w:pStyle w:val="BodyText"/>
            </w:pPr>
            <w:r w:rsidRPr="00054427">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54427">
            <w:pPr>
              <w:pStyle w:val="BodyText"/>
              <w:rPr>
                <w:lang w:val="en-NZ"/>
              </w:rPr>
            </w:pPr>
            <w:r w:rsidRPr="00054427">
              <w:rPr>
                <w:rStyle w:val="Emphasis"/>
              </w:rPr>
              <w:t>Performance criteria describe the performance needed to demonstrate achievement of the element.</w:t>
            </w:r>
          </w:p>
        </w:tc>
      </w:tr>
      <w:tr w:rsidTr="00054427">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27">
            <w:pPr>
              <w:pStyle w:val="List"/>
              <w:rPr>
                <w:lang w:val="en-NZ"/>
              </w:rPr>
            </w:pPr>
            <w:r w:rsidRPr="00054427">
              <w:t>1. Plan and prepare to muck out tunnel earthworks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27" w:rsidP="00054427">
            <w:pPr>
              <w:pStyle w:val="List"/>
            </w:pPr>
            <w:r w:rsidRPr="00054427">
              <w:t xml:space="preserve">1.1 Obtain, interpret, clarify and confirm work instructions </w:t>
            </w:r>
          </w:p>
          <w:p w:rsidR="00000000" w:rsidRPr="00054427" w:rsidP="00054427">
            <w:pPr>
              <w:pStyle w:val="List"/>
            </w:pPr>
            <w:r w:rsidRPr="00054427">
              <w:t>1.2 Access, interpret and apply documentation required to muck out tunnel earthworks and confirm work activity is compliant</w:t>
            </w:r>
          </w:p>
          <w:p w:rsidR="00000000" w:rsidRPr="00054427" w:rsidP="00054427">
            <w:pPr>
              <w:pStyle w:val="List"/>
            </w:pPr>
            <w:r w:rsidRPr="00054427">
              <w:t>1.3 Confirm and identify requirements for complying with environmental protection, safety and traffic management signage requirement</w:t>
            </w:r>
            <w:r w:rsidRPr="00054427">
              <w:t>s</w:t>
            </w:r>
          </w:p>
          <w:p w:rsidR="00000000" w:rsidRPr="00054427" w:rsidP="00054427">
            <w:pPr>
              <w:pStyle w:val="List"/>
            </w:pPr>
            <w:r w:rsidRPr="00054427">
              <w:t>1.4 Select and wear personal protective equipment according to site requirements</w:t>
            </w:r>
          </w:p>
          <w:p w:rsidR="00000000" w:rsidRPr="00054427" w:rsidP="00054427">
            <w:pPr>
              <w:pStyle w:val="List"/>
            </w:pPr>
            <w:r w:rsidRPr="00054427">
              <w:t xml:space="preserve">1.5 Obtain and interpret emergency procedures and identify steps </w:t>
            </w:r>
            <w:r w:rsidRPr="00054427">
              <w:t>required to respond to emergencies</w:t>
            </w:r>
          </w:p>
          <w:p w:rsidR="00000000" w:rsidRPr="00054427" w:rsidP="00054427">
            <w:pPr>
              <w:pStyle w:val="List"/>
            </w:pPr>
            <w:r w:rsidRPr="00054427">
              <w:t>1.6 Select plant, tools and equipment required to carry out tasks and che</w:t>
            </w:r>
            <w:r w:rsidRPr="00054427">
              <w:t>ck for faults</w:t>
            </w:r>
          </w:p>
          <w:p w:rsidR="00000000" w:rsidP="00054427">
            <w:pPr>
              <w:pStyle w:val="List"/>
              <w:rPr>
                <w:lang w:val="en-NZ"/>
              </w:rPr>
            </w:pPr>
            <w:r w:rsidRPr="00054427">
              <w:t>1.7 Identify and address potential risks, hazards and environmental issues, and implement control measures within scope of own role</w:t>
            </w:r>
          </w:p>
        </w:tc>
      </w:tr>
      <w:tr w:rsidTr="00054427">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27">
            <w:pPr>
              <w:pStyle w:val="List"/>
              <w:rPr>
                <w:lang w:val="en-NZ"/>
              </w:rPr>
            </w:pPr>
            <w:r w:rsidRPr="00054427">
              <w:t>2. Bar/scale down loose material</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27" w:rsidP="00054427">
            <w:pPr>
              <w:pStyle w:val="List"/>
            </w:pPr>
            <w:r w:rsidRPr="00054427">
              <w:t>2.1 Identify and position plant and equipment according to job requirements</w:t>
            </w:r>
          </w:p>
          <w:p w:rsidR="00000000" w:rsidP="00054427">
            <w:pPr>
              <w:pStyle w:val="List"/>
              <w:rPr>
                <w:lang w:val="en-NZ"/>
              </w:rPr>
            </w:pPr>
            <w:r w:rsidRPr="00054427">
              <w:t>2.2 Scale down loose material according to job requirements</w:t>
            </w:r>
          </w:p>
        </w:tc>
      </w:tr>
      <w:tr w:rsidTr="00054427">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27">
            <w:pPr>
              <w:pStyle w:val="List"/>
              <w:rPr>
                <w:lang w:val="en-NZ"/>
              </w:rPr>
            </w:pPr>
            <w:r w:rsidRPr="00054427">
              <w:t>3. Remove spoil by hand</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27" w:rsidP="00054427">
            <w:pPr>
              <w:pStyle w:val="List"/>
            </w:pPr>
            <w:r w:rsidRPr="00054427">
              <w:t>3.1 Remove excavated muck according to job requirements</w:t>
            </w:r>
          </w:p>
          <w:p w:rsidR="00000000" w:rsidP="00054427">
            <w:pPr>
              <w:pStyle w:val="List"/>
              <w:rPr>
                <w:lang w:val="en-NZ"/>
              </w:rPr>
            </w:pPr>
            <w:r w:rsidRPr="00054427">
              <w:t>3.2 Transport muck to spoil heap</w:t>
            </w:r>
          </w:p>
        </w:tc>
      </w:tr>
      <w:tr w:rsidTr="00054427">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27">
            <w:pPr>
              <w:pStyle w:val="List"/>
              <w:rPr>
                <w:lang w:val="en-NZ"/>
              </w:rPr>
            </w:pPr>
            <w:r w:rsidRPr="00054427">
              <w:t>4. Load spoil by machine</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27" w:rsidP="00054427">
            <w:pPr>
              <w:pStyle w:val="List"/>
            </w:pPr>
            <w:r w:rsidRPr="00054427">
              <w:t>4.1 Install spoil haulage lines, rail and conveyor syste</w:t>
            </w:r>
            <w:r w:rsidRPr="00054427">
              <w:t>m according to engineering and manufacturer specifications</w:t>
            </w:r>
          </w:p>
          <w:p w:rsidR="00000000" w:rsidRPr="00054427" w:rsidP="00054427">
            <w:pPr>
              <w:pStyle w:val="List"/>
            </w:pPr>
            <w:r w:rsidRPr="00054427">
              <w:t>4.2 Operate mucking machines according to site requirements</w:t>
            </w:r>
          </w:p>
          <w:p w:rsidR="00000000" w:rsidP="00054427">
            <w:pPr>
              <w:pStyle w:val="List"/>
              <w:rPr>
                <w:lang w:val="en-NZ"/>
              </w:rPr>
            </w:pPr>
            <w:r w:rsidRPr="00054427">
              <w:t>4.3 Inspect and maintain conveyors to schedule</w:t>
            </w:r>
          </w:p>
        </w:tc>
      </w:tr>
      <w:tr w:rsidTr="00054427">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27">
            <w:pPr>
              <w:pStyle w:val="List"/>
              <w:rPr>
                <w:lang w:val="en-NZ"/>
              </w:rPr>
            </w:pPr>
            <w:r w:rsidRPr="00054427">
              <w:t>5. Remove spoil</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27" w:rsidP="00054427">
            <w:pPr>
              <w:pStyle w:val="List"/>
            </w:pPr>
            <w:r w:rsidRPr="00054427">
              <w:t>5.1 Operate hauling engine according to job requirements</w:t>
            </w:r>
          </w:p>
          <w:p w:rsidR="00000000" w:rsidRPr="00054427" w:rsidP="00054427">
            <w:pPr>
              <w:pStyle w:val="List"/>
            </w:pPr>
            <w:r w:rsidRPr="00054427">
              <w:t>5.2 Operate continuous conveyor system</w:t>
            </w:r>
          </w:p>
          <w:p w:rsidR="00000000" w:rsidP="00054427">
            <w:pPr>
              <w:pStyle w:val="List"/>
              <w:rPr>
                <w:lang w:val="en-NZ"/>
              </w:rPr>
            </w:pPr>
            <w:r w:rsidRPr="00054427">
              <w:t>5.3 Maintain dust controls throughout mucking process</w:t>
            </w:r>
          </w:p>
        </w:tc>
      </w:tr>
      <w:tr w:rsidTr="00054427">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27">
            <w:pPr>
              <w:pStyle w:val="List"/>
              <w:rPr>
                <w:lang w:val="en-NZ"/>
              </w:rPr>
            </w:pPr>
            <w:r w:rsidRPr="00054427">
              <w:t>6. Conduct housekeeping activities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27" w:rsidP="00054427">
            <w:pPr>
              <w:pStyle w:val="List"/>
            </w:pPr>
            <w:r w:rsidRPr="00054427">
              <w:t>6.1 Clear work area and dispose of or recycle materials according to site requirements</w:t>
            </w:r>
          </w:p>
          <w:p w:rsidR="00000000" w:rsidRPr="00054427" w:rsidP="00054427">
            <w:pPr>
              <w:pStyle w:val="List"/>
            </w:pPr>
            <w:r w:rsidRPr="00054427">
              <w:t>6.2 Clean, check, perform maintenance on</w:t>
            </w:r>
            <w:r w:rsidRPr="00054427">
              <w:t xml:space="preserve"> and store plant, tools and equipment according to manufacturer specifications and site requirements</w:t>
            </w:r>
          </w:p>
          <w:p w:rsidR="00000000" w:rsidRPr="00054427" w:rsidP="00054427">
            <w:pPr>
              <w:pStyle w:val="List"/>
            </w:pPr>
            <w:r w:rsidRPr="00054427">
              <w:t>6.3 Carry out housekeeping activities according to site requirements</w:t>
            </w:r>
          </w:p>
        </w:tc>
      </w:tr>
    </w:tbl>
    <w:p w:rsidR="00312122" w:rsidP="00054427">
      <w:pPr>
        <w:pStyle w:val="List2"/>
      </w:pPr>
    </w:p>
    <w:p w:rsidR="00312122" w:rsidP="00054427">
      <w:pPr>
        <w:pStyle w:val="List2"/>
      </w:pPr>
    </w:p>
    <w:p w:rsidR="00000000" w:rsidRPr="00054427" w:rsidP="00054427">
      <w:pPr>
        <w:pStyle w:val="Heading1"/>
      </w:pPr>
      <w:bookmarkStart w:id="5" w:name="O_1137182"/>
      <w:bookmarkEnd w:id="5"/>
      <w:r w:rsidRPr="00054427">
        <w:t>Foundation Skills</w:t>
      </w:r>
    </w:p>
    <w:p w:rsidR="00000000" w:rsidRPr="00312122" w:rsidP="00312122">
      <w:pPr>
        <w:pStyle w:val="BodyText"/>
        <w:rPr>
          <w:i/>
        </w:rPr>
      </w:pPr>
      <w:r w:rsidRPr="00312122">
        <w:rPr>
          <w:rStyle w:val="Emphasis"/>
        </w:rPr>
        <w:t>This section describes those language, literac</w:t>
      </w:r>
      <w:r w:rsidRPr="00312122">
        <w:rPr>
          <w:rStyle w:val="Emphasis"/>
        </w:rPr>
        <w:t>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054427">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27" w:rsidP="00054427">
            <w:pPr>
              <w:pStyle w:val="BodyText"/>
            </w:pPr>
            <w:r w:rsidRPr="00054427">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27">
            <w:pPr>
              <w:pStyle w:val="BodyText"/>
              <w:rPr>
                <w:lang w:val="en-NZ"/>
              </w:rPr>
            </w:pPr>
            <w:r w:rsidRPr="00054427">
              <w:rPr>
                <w:rStyle w:val="SpecialBold"/>
              </w:rPr>
              <w:t>Description</w:t>
            </w:r>
          </w:p>
        </w:tc>
      </w:tr>
      <w:tr w:rsidTr="0005442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27">
            <w:pPr>
              <w:pStyle w:val="BodyText"/>
              <w:rPr>
                <w:lang w:val="en-NZ"/>
              </w:rPr>
            </w:pPr>
            <w:r w:rsidRPr="00054427">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27">
            <w:pPr>
              <w:pStyle w:val="ListBullet"/>
              <w:rPr>
                <w:lang w:val="en-NZ"/>
              </w:rPr>
            </w:pPr>
            <w:r w:rsidRPr="00054427">
              <w:t xml:space="preserve">Calculates basic measurements including mass and dimensions </w:t>
            </w:r>
          </w:p>
        </w:tc>
      </w:tr>
      <w:tr w:rsidTr="0005442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27">
            <w:pPr>
              <w:pStyle w:val="BodyText"/>
              <w:rPr>
                <w:lang w:val="en-NZ"/>
              </w:rPr>
            </w:pPr>
            <w:r w:rsidRPr="00054427">
              <w:t>Self-management</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27">
            <w:pPr>
              <w:pStyle w:val="ListBullet"/>
              <w:rPr>
                <w:lang w:val="en-NZ"/>
              </w:rPr>
            </w:pPr>
            <w:r w:rsidRPr="00054427">
              <w:t>Monitors and minimises own exposure to worksite risks and hazards during work activities</w:t>
            </w:r>
          </w:p>
        </w:tc>
      </w:tr>
      <w:tr w:rsidTr="0005442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27">
            <w:pPr>
              <w:pStyle w:val="BodyText"/>
              <w:rPr>
                <w:lang w:val="en-NZ"/>
              </w:rPr>
            </w:pPr>
            <w:r w:rsidRPr="00054427">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27" w:rsidP="00054427">
            <w:pPr>
              <w:pStyle w:val="ListBullet"/>
            </w:pPr>
            <w:r w:rsidRPr="00054427">
              <w:t>Completes documentation using sector specific vocabulary, grammatical structures and conventions</w:t>
            </w:r>
          </w:p>
        </w:tc>
      </w:tr>
    </w:tbl>
    <w:p w:rsidR="00000000" w:rsidRPr="00054427" w:rsidP="00054427">
      <w:pPr>
        <w:pStyle w:val="BodyText"/>
      </w:pPr>
    </w:p>
    <w:p w:rsidR="00000000" w:rsidRPr="00054427" w:rsidP="00054427">
      <w:pPr>
        <w:pStyle w:val="AllowPageBreak"/>
      </w:pPr>
    </w:p>
    <w:p w:rsidR="00000000" w:rsidRPr="00054427" w:rsidP="00054427">
      <w:pPr>
        <w:pStyle w:val="Heading1"/>
      </w:pPr>
      <w:bookmarkStart w:id="6" w:name="O_1137181"/>
      <w:bookmarkEnd w:id="6"/>
      <w:r w:rsidRPr="00054427">
        <w:t>Unit Mapping Information</w:t>
      </w:r>
    </w:p>
    <w:p w:rsidR="00312122" w:rsidP="00312122">
      <w:pPr>
        <w:pStyle w:val="BodyText"/>
      </w:pPr>
      <w:r w:rsidRPr="00054427">
        <w:t>Supersedes and is equivalent to RIICTC304D Muck out tunnel earthworks.</w:t>
      </w:r>
    </w:p>
    <w:p w:rsidR="00000000" w:rsidRPr="00054427" w:rsidP="00054427">
      <w:pPr>
        <w:pStyle w:val="Heading1"/>
      </w:pPr>
      <w:bookmarkStart w:id="7" w:name="O_1137174"/>
      <w:bookmarkEnd w:id="7"/>
      <w:r w:rsidRPr="00054427">
        <w:t>Links</w:t>
      </w:r>
    </w:p>
    <w:p w:rsidR="00000000" w:rsidRPr="00054427" w:rsidP="00312122">
      <w:pPr>
        <w:pStyle w:val="BodyText"/>
      </w:pPr>
      <w:r w:rsidRPr="0005442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34ED1">
        <w:rPr>
          <w:rStyle w:val="Hyperlink"/>
        </w:rPr>
        <w:t>https://vetnet.gov.au/Pages/TrainingDocs.aspx?q=88a61002-9a21-4386-aaf8-69c76e675272</w:t>
      </w:r>
      <w:r>
        <w:fldChar w:fldCharType="end"/>
      </w:r>
    </w:p>
    <w:p w:rsidR="00000000" w:rsidRPr="00054427" w:rsidP="00312122">
      <w:pPr>
        <w:pStyle w:val="BodyText"/>
        <w:sectPr w:rsidSect="00054427">
          <w:headerReference w:type="default" r:id="rId10"/>
          <w:footerReference w:type="default" r:id="rId11"/>
          <w:pgSz w:w="11908" w:h="16833"/>
          <w:pgMar w:top="1702" w:right="1418" w:bottom="1702" w:left="1418" w:header="992" w:footer="992" w:gutter="0"/>
          <w:cols w:space="720"/>
          <w:noEndnote/>
          <w:docGrid w:linePitch="299"/>
        </w:sectPr>
      </w:pPr>
    </w:p>
    <w:p w:rsidR="00000000" w:rsidRPr="00054427" w:rsidP="00054427">
      <w:pPr>
        <w:pStyle w:val="SuperHeading"/>
      </w:pPr>
      <w:r w:rsidRPr="00054427">
        <w:t>Assessment Requirements for RIICTC304E Muck out tunnel earthworks</w:t>
      </w:r>
    </w:p>
    <w:p w:rsidR="00000000" w:rsidRPr="00054427" w:rsidP="00054427">
      <w:pPr>
        <w:pStyle w:val="Heading1"/>
      </w:pPr>
      <w:bookmarkStart w:id="8" w:name="O_1137176"/>
      <w:bookmarkEnd w:id="8"/>
      <w:r w:rsidRPr="00054427">
        <w:t>Modification History</w:t>
      </w:r>
    </w:p>
    <w:tbl>
      <w:tblPr>
        <w:tblW w:w="9522" w:type="dxa"/>
        <w:tblLayout w:type="fixed"/>
        <w:tblCellMar>
          <w:left w:w="62" w:type="dxa"/>
          <w:right w:w="62" w:type="dxa"/>
        </w:tblCellMar>
        <w:tblLook w:val="0000"/>
      </w:tblPr>
      <w:tblGrid>
        <w:gridCol w:w="2886"/>
        <w:gridCol w:w="6636"/>
      </w:tblGrid>
      <w:tr w:rsidTr="0005442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27" w:rsidP="00054427">
            <w:pPr>
              <w:pStyle w:val="BodyText"/>
            </w:pPr>
            <w:r w:rsidRPr="0005442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27">
            <w:pPr>
              <w:pStyle w:val="BodyText"/>
              <w:rPr>
                <w:lang w:val="en-NZ"/>
              </w:rPr>
            </w:pPr>
            <w:r w:rsidRPr="00054427">
              <w:rPr>
                <w:rStyle w:val="SpecialBold"/>
              </w:rPr>
              <w:t>Comments</w:t>
            </w:r>
          </w:p>
        </w:tc>
      </w:tr>
      <w:tr w:rsidTr="0005442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427">
            <w:pPr>
              <w:pStyle w:val="BodyText"/>
              <w:rPr>
                <w:lang w:val="en-NZ"/>
              </w:rPr>
            </w:pPr>
            <w:r w:rsidRPr="0005442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427" w:rsidP="00054427">
            <w:pPr>
              <w:pStyle w:val="BodyText"/>
            </w:pPr>
            <w:r w:rsidRPr="00054427">
              <w:t>This version first released with RII Resources and Infrastructure Industry Training Package Version 6.0.</w:t>
            </w:r>
          </w:p>
        </w:tc>
      </w:tr>
    </w:tbl>
    <w:p w:rsidR="00312122" w:rsidP="00054427">
      <w:pPr>
        <w:pStyle w:val="BodyText"/>
      </w:pPr>
    </w:p>
    <w:p w:rsidR="00312122" w:rsidP="00054427">
      <w:pPr>
        <w:pStyle w:val="BodyText"/>
      </w:pPr>
    </w:p>
    <w:p w:rsidR="00000000" w:rsidRPr="00054427" w:rsidP="00054427">
      <w:pPr>
        <w:pStyle w:val="Heading1"/>
      </w:pPr>
      <w:bookmarkStart w:id="9" w:name="O_1137179"/>
      <w:bookmarkEnd w:id="9"/>
      <w:r w:rsidRPr="00054427">
        <w:t>Performance Evidence</w:t>
      </w:r>
    </w:p>
    <w:p w:rsidR="00000000" w:rsidRPr="00054427" w:rsidP="00312122">
      <w:pPr>
        <w:pStyle w:val="BodyText"/>
      </w:pPr>
      <w:r w:rsidRPr="00054427">
        <w:t>The candidate must demonst</w:t>
      </w:r>
      <w:r w:rsidRPr="00054427">
        <w:t>rate the ability to complete the tasks outlined in the elements, performance criteria and foundation skills of this unit, including evidence of the ability to:</w:t>
      </w:r>
    </w:p>
    <w:p w:rsidR="00000000" w:rsidRPr="00054427" w:rsidP="00054427">
      <w:pPr>
        <w:pStyle w:val="ListBullet"/>
      </w:pPr>
      <w:r w:rsidRPr="00054427">
        <w:t>muck out tunnel earthworks on at least two occasions, including at least ten cubic metres by ma</w:t>
      </w:r>
      <w:r w:rsidRPr="00054427">
        <w:t xml:space="preserve">chine to required job specifications. </w:t>
      </w:r>
    </w:p>
    <w:p w:rsidR="00000000" w:rsidRPr="00054427" w:rsidP="00054427">
      <w:pPr>
        <w:pStyle w:val="BodyText"/>
      </w:pPr>
    </w:p>
    <w:p w:rsidR="00000000" w:rsidRPr="00054427" w:rsidP="00312122">
      <w:pPr>
        <w:pStyle w:val="BodyText"/>
      </w:pPr>
      <w:r w:rsidRPr="00054427">
        <w:t>During the above, the candidate must:</w:t>
      </w:r>
    </w:p>
    <w:p w:rsidR="00000000" w:rsidRPr="00054427" w:rsidP="00054427">
      <w:pPr>
        <w:pStyle w:val="ListBullet"/>
      </w:pPr>
      <w:r w:rsidRPr="00054427">
        <w:t>locate and apply required legislation, documentation, policies and procedures</w:t>
      </w:r>
    </w:p>
    <w:p w:rsidR="00000000" w:rsidRPr="00054427" w:rsidP="00054427">
      <w:pPr>
        <w:pStyle w:val="ListBullet"/>
      </w:pPr>
      <w:r w:rsidRPr="00054427">
        <w:t>implement the requirements, procedures and techniques to muck out tunnel earthworks, including:</w:t>
      </w:r>
    </w:p>
    <w:p w:rsidR="00000000" w:rsidRPr="00054427" w:rsidP="00054427">
      <w:pPr>
        <w:pStyle w:val="ListBullet2"/>
      </w:pPr>
      <w:r w:rsidRPr="00054427">
        <w:t>applying equipment and manual handling techniques</w:t>
      </w:r>
    </w:p>
    <w:p w:rsidR="00000000" w:rsidRPr="00054427" w:rsidP="00054427">
      <w:pPr>
        <w:pStyle w:val="ListBullet2"/>
      </w:pPr>
      <w:r w:rsidRPr="00054427">
        <w:t>selecting and using required tools and equipment</w:t>
      </w:r>
    </w:p>
    <w:p w:rsidR="00000000" w:rsidRPr="00054427" w:rsidP="00054427">
      <w:pPr>
        <w:pStyle w:val="ListBullet"/>
      </w:pPr>
      <w:r w:rsidRPr="00054427">
        <w:t>work with others to undertake and complete the mucking out of tunnel earthworks that meets all required outcomes, including:</w:t>
      </w:r>
    </w:p>
    <w:p w:rsidR="00000000" w:rsidRPr="00054427" w:rsidP="00054427">
      <w:pPr>
        <w:pStyle w:val="ListBullet2"/>
      </w:pPr>
      <w:r w:rsidRPr="00054427">
        <w:t xml:space="preserve">organising work activities to </w:t>
      </w:r>
      <w:r w:rsidRPr="00054427">
        <w:t>meet task requirements</w:t>
      </w:r>
    </w:p>
    <w:p w:rsidR="00000000" w:rsidRPr="00054427" w:rsidP="00054427">
      <w:pPr>
        <w:pStyle w:val="ListBullet2"/>
      </w:pPr>
      <w:r w:rsidRPr="00054427">
        <w:t>communicating with others to receive and clarify work instructions</w:t>
      </w:r>
    </w:p>
    <w:p w:rsidR="00000000" w:rsidRPr="00054427" w:rsidP="00054427">
      <w:pPr>
        <w:pStyle w:val="ListBullet2"/>
      </w:pPr>
      <w:r w:rsidRPr="00054427">
        <w:t>using communication techniques and systems to advise others of work activity and exclusion zones.</w:t>
      </w:r>
    </w:p>
    <w:p w:rsidR="00000000" w:rsidRPr="00054427" w:rsidP="00054427">
      <w:pPr>
        <w:pStyle w:val="AllowPageBreak"/>
      </w:pPr>
    </w:p>
    <w:p w:rsidR="00000000" w:rsidRPr="00054427" w:rsidP="00054427">
      <w:pPr>
        <w:pStyle w:val="Heading1"/>
      </w:pPr>
      <w:bookmarkStart w:id="10" w:name="O_1137178"/>
      <w:bookmarkEnd w:id="10"/>
      <w:r w:rsidRPr="00054427">
        <w:t>Knowledge Evidence</w:t>
      </w:r>
    </w:p>
    <w:p w:rsidR="00000000" w:rsidRPr="00054427" w:rsidP="00312122">
      <w:pPr>
        <w:pStyle w:val="BodyText"/>
      </w:pPr>
      <w:r w:rsidRPr="00054427">
        <w:t>The candidate must be able to demonstrate knowledge to complete the tasks outlined in the elements, performance criteria and foundation skills of this unit, including knowledge of:</w:t>
      </w:r>
    </w:p>
    <w:p w:rsidR="00000000" w:rsidRPr="00054427" w:rsidP="00054427">
      <w:pPr>
        <w:pStyle w:val="ListBullet"/>
      </w:pPr>
      <w:r w:rsidRPr="00054427">
        <w:t>legislation required to muck out tunnel earthworks</w:t>
      </w:r>
    </w:p>
    <w:p w:rsidR="00000000" w:rsidRPr="00054427" w:rsidP="00054427">
      <w:pPr>
        <w:pStyle w:val="ListBullet"/>
      </w:pPr>
      <w:r w:rsidRPr="00054427">
        <w:t>policies, procedures an</w:t>
      </w:r>
      <w:r w:rsidRPr="00054427">
        <w:t>d documentation required to muck out tunnel earthworks, including those relating to:</w:t>
      </w:r>
    </w:p>
    <w:p w:rsidR="00000000" w:rsidRPr="00054427" w:rsidP="00054427">
      <w:pPr>
        <w:pStyle w:val="ListBullet2"/>
      </w:pPr>
      <w:r w:rsidRPr="00054427">
        <w:t>work health and safety</w:t>
      </w:r>
    </w:p>
    <w:p w:rsidR="00000000" w:rsidRPr="00054427" w:rsidP="00054427">
      <w:pPr>
        <w:pStyle w:val="ListBullet2"/>
      </w:pPr>
      <w:r w:rsidRPr="00054427">
        <w:t>emergency response</w:t>
      </w:r>
    </w:p>
    <w:p w:rsidR="00000000" w:rsidRPr="00054427" w:rsidP="00054427">
      <w:pPr>
        <w:pStyle w:val="ListBullet2"/>
      </w:pPr>
      <w:r w:rsidRPr="00054427">
        <w:t xml:space="preserve">using safety data sheets (SDS) and materials handling methods </w:t>
      </w:r>
    </w:p>
    <w:p w:rsidR="00000000" w:rsidRPr="00054427" w:rsidP="00054427">
      <w:pPr>
        <w:pStyle w:val="ListBullet2"/>
      </w:pPr>
      <w:r w:rsidRPr="00054427">
        <w:t>project quality requirements</w:t>
      </w:r>
    </w:p>
    <w:p w:rsidR="00000000" w:rsidRPr="00054427" w:rsidP="00054427">
      <w:pPr>
        <w:pStyle w:val="ListBullet2"/>
      </w:pPr>
      <w:r w:rsidRPr="00054427">
        <w:t>hazard and risk management</w:t>
      </w:r>
    </w:p>
    <w:p w:rsidR="00000000" w:rsidRPr="00054427" w:rsidP="00054427">
      <w:pPr>
        <w:pStyle w:val="ListBullet2"/>
      </w:pPr>
      <w:r w:rsidRPr="00054427">
        <w:t>environme</w:t>
      </w:r>
      <w:r w:rsidRPr="00054427">
        <w:t xml:space="preserve">ntal protection </w:t>
      </w:r>
    </w:p>
    <w:p w:rsidR="00000000" w:rsidRPr="00054427" w:rsidP="00054427">
      <w:pPr>
        <w:pStyle w:val="ListBullet2"/>
      </w:pPr>
      <w:r w:rsidRPr="00054427">
        <w:t>waste management</w:t>
      </w:r>
    </w:p>
    <w:p w:rsidR="00000000" w:rsidRPr="00054427" w:rsidP="00054427">
      <w:pPr>
        <w:pStyle w:val="ListBullet2"/>
      </w:pPr>
      <w:r w:rsidRPr="00054427">
        <w:t>communication techniques and equipment</w:t>
      </w:r>
    </w:p>
    <w:p w:rsidR="00000000" w:rsidRPr="00054427" w:rsidP="00054427">
      <w:pPr>
        <w:pStyle w:val="ListBullet2"/>
      </w:pPr>
      <w:r w:rsidRPr="00054427">
        <w:t xml:space="preserve">site isolation and traffic control responsibilities </w:t>
      </w:r>
    </w:p>
    <w:p w:rsidR="00000000" w:rsidRPr="00054427" w:rsidP="00054427">
      <w:pPr>
        <w:pStyle w:val="ListBullet2"/>
      </w:pPr>
      <w:r w:rsidRPr="00054427">
        <w:t xml:space="preserve">operational, maintenance and basic diagnostic procedures </w:t>
      </w:r>
    </w:p>
    <w:p w:rsidR="00000000" w:rsidRPr="00054427" w:rsidP="00054427">
      <w:pPr>
        <w:pStyle w:val="ListBullet2"/>
      </w:pPr>
      <w:r w:rsidRPr="00054427">
        <w:t xml:space="preserve">job plans and specifications </w:t>
      </w:r>
    </w:p>
    <w:p w:rsidR="00000000" w:rsidRPr="00054427" w:rsidP="00054427">
      <w:pPr>
        <w:pStyle w:val="ListBullet2"/>
      </w:pPr>
      <w:r w:rsidRPr="00054427">
        <w:t>site requirements</w:t>
      </w:r>
    </w:p>
    <w:p w:rsidR="00000000" w:rsidRPr="00054427" w:rsidP="00054427">
      <w:pPr>
        <w:pStyle w:val="ListBullet2"/>
      </w:pPr>
      <w:r w:rsidRPr="00054427">
        <w:t>engineer specifications</w:t>
      </w:r>
    </w:p>
    <w:p w:rsidR="00000000" w:rsidRPr="00054427" w:rsidP="00054427">
      <w:pPr>
        <w:pStyle w:val="ListBullet2"/>
      </w:pPr>
      <w:r w:rsidRPr="00054427">
        <w:t>manufacturer specifications for required plant and equipment</w:t>
      </w:r>
    </w:p>
    <w:p w:rsidR="00000000" w:rsidRPr="00054427" w:rsidP="00054427">
      <w:pPr>
        <w:pStyle w:val="ListBullet2"/>
      </w:pPr>
      <w:r w:rsidRPr="00054427">
        <w:t xml:space="preserve">housekeeping activities, including: </w:t>
      </w:r>
    </w:p>
    <w:p w:rsidR="00000000" w:rsidRPr="00054427" w:rsidP="00054427">
      <w:pPr>
        <w:pStyle w:val="ListBullet3"/>
      </w:pPr>
      <w:r w:rsidRPr="00054427">
        <w:t>cleaning up work area</w:t>
      </w:r>
    </w:p>
    <w:p w:rsidR="00000000" w:rsidRPr="00054427" w:rsidP="00054427">
      <w:pPr>
        <w:pStyle w:val="ListBullet3"/>
      </w:pPr>
      <w:r w:rsidRPr="00054427">
        <w:t>cleaning, maintaining and storing equipment and tools</w:t>
      </w:r>
    </w:p>
    <w:p w:rsidR="00000000" w:rsidRPr="00054427" w:rsidP="00054427">
      <w:pPr>
        <w:pStyle w:val="ListBullet3"/>
      </w:pPr>
      <w:r w:rsidRPr="00054427">
        <w:t>waste management</w:t>
      </w:r>
    </w:p>
    <w:p w:rsidR="00000000" w:rsidRPr="00054427" w:rsidP="00054427">
      <w:pPr>
        <w:pStyle w:val="ListBullet3"/>
      </w:pPr>
      <w:r w:rsidRPr="00054427">
        <w:t>processing records</w:t>
      </w:r>
    </w:p>
    <w:p w:rsidR="00000000" w:rsidRPr="00054427" w:rsidP="00054427">
      <w:pPr>
        <w:pStyle w:val="ListBullet"/>
      </w:pPr>
      <w:r w:rsidRPr="00054427">
        <w:t>principles and techniques required to muck o</w:t>
      </w:r>
      <w:r w:rsidRPr="00054427">
        <w:t xml:space="preserve">ut tunnel earthworks, including those relating to: </w:t>
      </w:r>
    </w:p>
    <w:p w:rsidR="00000000" w:rsidRPr="00054427" w:rsidP="00054427">
      <w:pPr>
        <w:pStyle w:val="ListBullet2"/>
      </w:pPr>
      <w:r w:rsidRPr="00054427">
        <w:t>soil and rock type characteristics</w:t>
      </w:r>
    </w:p>
    <w:p w:rsidR="00000000" w:rsidRPr="00054427" w:rsidP="00054427">
      <w:pPr>
        <w:pStyle w:val="ListBullet2"/>
      </w:pPr>
      <w:r w:rsidRPr="00054427">
        <w:t>construction principles</w:t>
      </w:r>
    </w:p>
    <w:p w:rsidR="00000000" w:rsidRPr="00054427" w:rsidP="00054427">
      <w:pPr>
        <w:pStyle w:val="ListBullet2"/>
      </w:pPr>
      <w:r w:rsidRPr="00054427">
        <w:t>mucking machines</w:t>
      </w:r>
    </w:p>
    <w:p w:rsidR="00000000" w:rsidRPr="00054427" w:rsidP="00054427">
      <w:pPr>
        <w:pStyle w:val="ListBullet2"/>
      </w:pPr>
      <w:r w:rsidRPr="00054427">
        <w:t>dust controls</w:t>
      </w:r>
    </w:p>
    <w:p w:rsidR="00000000" w:rsidRPr="00054427" w:rsidP="00054427">
      <w:pPr>
        <w:pStyle w:val="ListBullet2"/>
      </w:pPr>
      <w:r w:rsidRPr="00054427">
        <w:t>muck removal, including by both machine and hand</w:t>
      </w:r>
    </w:p>
    <w:p w:rsidR="00000000" w:rsidRPr="00054427" w:rsidP="00054427">
      <w:pPr>
        <w:pStyle w:val="ListBullet2"/>
      </w:pPr>
      <w:r w:rsidRPr="00054427">
        <w:t xml:space="preserve">spoil haulage systems, including: </w:t>
      </w:r>
    </w:p>
    <w:p w:rsidR="00000000" w:rsidRPr="00054427" w:rsidP="00054427">
      <w:pPr>
        <w:pStyle w:val="ListBullet3"/>
      </w:pPr>
      <w:r w:rsidRPr="00054427">
        <w:t xml:space="preserve">rail </w:t>
      </w:r>
    </w:p>
    <w:p w:rsidR="00000000" w:rsidRPr="00054427" w:rsidP="00054427">
      <w:pPr>
        <w:pStyle w:val="ListBullet3"/>
      </w:pPr>
      <w:r w:rsidRPr="00054427">
        <w:t>road conveyor</w:t>
      </w:r>
    </w:p>
    <w:p w:rsidR="00000000" w:rsidRPr="00054427" w:rsidP="00054427">
      <w:pPr>
        <w:pStyle w:val="ListBullet"/>
      </w:pPr>
      <w:r w:rsidRPr="00054427">
        <w:t xml:space="preserve">types, characteristics, technical capabilities and limitations of plant and equipment required to muck out tunnel earthworks, including: </w:t>
      </w:r>
    </w:p>
    <w:p w:rsidR="00000000" w:rsidRPr="00054427" w:rsidP="00054427">
      <w:pPr>
        <w:pStyle w:val="ListBullet2"/>
      </w:pPr>
      <w:r w:rsidRPr="00054427">
        <w:t>muckers/boggers</w:t>
      </w:r>
    </w:p>
    <w:p w:rsidR="00000000" w:rsidRPr="00054427" w:rsidP="00054427">
      <w:pPr>
        <w:pStyle w:val="ListBullet2"/>
      </w:pPr>
      <w:r w:rsidRPr="00054427">
        <w:t>skid steer loaders</w:t>
      </w:r>
    </w:p>
    <w:p w:rsidR="00000000" w:rsidRPr="00054427" w:rsidP="00054427">
      <w:pPr>
        <w:pStyle w:val="ListBullet2"/>
      </w:pPr>
      <w:r w:rsidRPr="00054427">
        <w:t>front end loaders</w:t>
      </w:r>
    </w:p>
    <w:p w:rsidR="00000000" w:rsidRPr="00054427" w:rsidP="00054427">
      <w:pPr>
        <w:pStyle w:val="ListBullet"/>
      </w:pPr>
      <w:r w:rsidRPr="00054427">
        <w:t>civil construction terminology relevant to mucking out tunnel earthworks.</w:t>
      </w:r>
    </w:p>
    <w:p w:rsidR="00000000" w:rsidRPr="00054427" w:rsidP="00054427">
      <w:pPr>
        <w:pStyle w:val="AllowPageBreak"/>
      </w:pPr>
    </w:p>
    <w:p w:rsidR="00000000" w:rsidRPr="00054427" w:rsidP="00054427">
      <w:pPr>
        <w:pStyle w:val="Heading1"/>
      </w:pPr>
      <w:bookmarkStart w:id="11" w:name="O_1137177"/>
      <w:bookmarkEnd w:id="11"/>
      <w:r w:rsidRPr="00054427">
        <w:t>Assessment Conditions</w:t>
      </w:r>
    </w:p>
    <w:p w:rsidR="00000000" w:rsidRPr="00054427" w:rsidP="00312122">
      <w:pPr>
        <w:pStyle w:val="BodyText"/>
      </w:pPr>
      <w:r w:rsidRPr="00054427">
        <w:t>Mandatory conditions for assessment of this unit are stipulated below. The assessment must:</w:t>
      </w:r>
    </w:p>
    <w:p w:rsidR="00000000" w:rsidRPr="00054427" w:rsidP="00054427">
      <w:pPr>
        <w:pStyle w:val="ListBullet"/>
      </w:pPr>
      <w:r w:rsidRPr="00054427">
        <w:t>include access to:</w:t>
      </w:r>
    </w:p>
    <w:p w:rsidR="00000000" w:rsidRPr="00054427" w:rsidP="00054427">
      <w:pPr>
        <w:pStyle w:val="ListBullet2"/>
      </w:pPr>
      <w:r w:rsidRPr="00054427">
        <w:t>personal protective equipmen</w:t>
      </w:r>
      <w:r w:rsidRPr="00054427">
        <w:t>t</w:t>
      </w:r>
    </w:p>
    <w:p w:rsidR="00000000" w:rsidRPr="00054427" w:rsidP="00054427">
      <w:pPr>
        <w:pStyle w:val="ListBullet2"/>
      </w:pPr>
      <w:r w:rsidRPr="00054427">
        <w:t>equipment required to muck out tunnel earthworks</w:t>
      </w:r>
    </w:p>
    <w:p w:rsidR="00000000" w:rsidRPr="00054427" w:rsidP="00054427">
      <w:pPr>
        <w:pStyle w:val="ListBullet"/>
      </w:pPr>
      <w:r w:rsidRPr="00054427">
        <w:t xml:space="preserve">be conducted in a safe environment; and, </w:t>
      </w:r>
    </w:p>
    <w:p w:rsidR="00000000" w:rsidRPr="00054427" w:rsidP="00054427">
      <w:pPr>
        <w:pStyle w:val="ListBullet"/>
      </w:pPr>
      <w:r w:rsidRPr="00054427">
        <w:t>be assessed in the context of this sector</w:t>
      </w:r>
      <w:r>
        <w:t>’</w:t>
      </w:r>
      <w:r w:rsidRPr="00054427">
        <w:t xml:space="preserve">s work environment; and, </w:t>
      </w:r>
    </w:p>
    <w:p w:rsidR="00000000" w:rsidRPr="00054427" w:rsidP="00054427">
      <w:pPr>
        <w:pStyle w:val="ListBullet"/>
      </w:pPr>
      <w:r w:rsidRPr="00054427">
        <w:t xml:space="preserve">be assessed in compliance with relevant legislation/regulation and using policies, procedures </w:t>
      </w:r>
      <w:r w:rsidRPr="00054427">
        <w:t>and processes directly related to the industry sector for which it is being assessed; and,</w:t>
      </w:r>
    </w:p>
    <w:p w:rsidR="00000000" w:rsidRPr="00054427" w:rsidP="00054427">
      <w:pPr>
        <w:pStyle w:val="ListBullet"/>
      </w:pPr>
      <w:r w:rsidRPr="00054427">
        <w:t>confirm consistent performance can be applied in a range of relevant workplace circumstances.</w:t>
      </w:r>
    </w:p>
    <w:p w:rsidR="00000000" w:rsidRPr="00054427" w:rsidP="00312122">
      <w:pPr>
        <w:pStyle w:val="BodyText"/>
      </w:pPr>
      <w:r w:rsidRPr="00054427">
        <w:t>Where personal safety or environmental damage are limiting factors, ass</w:t>
      </w:r>
      <w:r w:rsidRPr="00054427">
        <w:t>essment may occur in a simulated work environment* provided it is realistic and sufficiently rigorous to cover all aspects of this sector’s workplace performance, including environment, task skills, task management skills, contingency management skills and</w:t>
      </w:r>
      <w:r w:rsidRPr="00054427">
        <w:t xml:space="preserve"> job role environment skills.</w:t>
      </w:r>
    </w:p>
    <w:p w:rsidR="00000000" w:rsidRPr="00054427" w:rsidP="00312122">
      <w:pPr>
        <w:pStyle w:val="Heading4"/>
      </w:pPr>
      <w:r w:rsidRPr="00054427">
        <w:rPr>
          <w:rStyle w:val="SpecialBold"/>
        </w:rPr>
        <w:t>Assessor requirements</w:t>
      </w:r>
    </w:p>
    <w:p w:rsidR="00000000" w:rsidRPr="00054427" w:rsidP="00312122">
      <w:pPr>
        <w:pStyle w:val="BodyText"/>
      </w:pPr>
      <w:r w:rsidRPr="00054427">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054427">
        <w:t>mandatory requirements for assessors current at the time of assessment and any relevant licensing and certification requirements. This includes:</w:t>
      </w:r>
    </w:p>
    <w:p w:rsidR="00000000" w:rsidRPr="00054427" w:rsidP="00054427">
      <w:pPr>
        <w:pStyle w:val="ListBullet"/>
      </w:pPr>
      <w:r w:rsidRPr="00054427">
        <w:t>vocational competencies at least to the level being delivered and assessed</w:t>
      </w:r>
    </w:p>
    <w:p w:rsidR="00000000" w:rsidRPr="00054427" w:rsidP="00054427">
      <w:pPr>
        <w:pStyle w:val="ListBullet"/>
      </w:pPr>
      <w:r w:rsidRPr="00054427">
        <w:t>current industry skills directly re</w:t>
      </w:r>
      <w:r w:rsidRPr="00054427">
        <w:t>levant to the training and assessment being provided</w:t>
      </w:r>
    </w:p>
    <w:p w:rsidR="00000000" w:rsidRPr="00054427" w:rsidP="00054427">
      <w:pPr>
        <w:pStyle w:val="ListBullet"/>
      </w:pPr>
      <w:r w:rsidRPr="00054427">
        <w:t>current knowledge and skills in vocational training and learning that informs their training and assessment</w:t>
      </w:r>
    </w:p>
    <w:p w:rsidR="00000000" w:rsidRPr="00054427" w:rsidP="00054427">
      <w:pPr>
        <w:pStyle w:val="ListBullet"/>
      </w:pPr>
      <w:r w:rsidRPr="00054427">
        <w:t>formal relevant qualifications in training and assessment</w:t>
      </w:r>
    </w:p>
    <w:p w:rsidR="00000000" w:rsidRPr="00054427" w:rsidP="00054427">
      <w:pPr>
        <w:pStyle w:val="ListBullet"/>
      </w:pPr>
      <w:r w:rsidRPr="00054427">
        <w:t>having knowledge of and/or experience</w:t>
      </w:r>
      <w:r w:rsidRPr="00054427">
        <w:t xml:space="preserve"> using the latest techniques and processes </w:t>
      </w:r>
    </w:p>
    <w:p w:rsidR="00000000" w:rsidRPr="00054427" w:rsidP="00054427">
      <w:pPr>
        <w:pStyle w:val="ListBullet"/>
      </w:pPr>
      <w:r w:rsidRPr="00054427">
        <w:t>possessing the required level of RII training product knowledge</w:t>
      </w:r>
    </w:p>
    <w:p w:rsidR="00000000" w:rsidRPr="00054427" w:rsidP="00054427">
      <w:pPr>
        <w:pStyle w:val="ListBullet"/>
      </w:pPr>
      <w:r w:rsidRPr="00054427">
        <w:t>having an understanding and knowledge of legislation and regulations relevant to the industry and to employment and workplaces</w:t>
      </w:r>
    </w:p>
    <w:p w:rsidR="00000000" w:rsidRPr="00054427" w:rsidP="00054427">
      <w:pPr>
        <w:pStyle w:val="ListBullet"/>
      </w:pPr>
      <w:r w:rsidRPr="00054427">
        <w:t>demonstrating the per</w:t>
      </w:r>
      <w:r w:rsidRPr="00054427">
        <w:t>formance evidence, and knowledge evidence outlined in this unit of competency, and</w:t>
      </w:r>
    </w:p>
    <w:p w:rsidR="00000000" w:rsidRPr="00054427" w:rsidP="00054427">
      <w:pPr>
        <w:pStyle w:val="ListBullet"/>
      </w:pPr>
      <w:r w:rsidRPr="00054427">
        <w:t>the minimum years of current** work experience after competency has been obtained as specified below in an industry sector relevant to the outcomes of the unit.</w:t>
      </w:r>
    </w:p>
    <w:p w:rsidR="00000000" w:rsidRPr="00054427" w:rsidP="00312122">
      <w:pPr>
        <w:pStyle w:val="BodyText"/>
      </w:pPr>
      <w:r w:rsidRPr="00054427">
        <w:t>It is also a</w:t>
      </w:r>
      <w:r w:rsidRPr="00054427">
        <w:t>cceptable for the appropriately qualified assessor to work with an industry expert to conduct assessment together and for the industry expert to be involved in the assessment judgement. The industry expert must have current industry skills directly relevan</w:t>
      </w:r>
      <w:r w:rsidRPr="00054427">
        <w:t>t to the training and assessment being provided. This means the industry subject matter expert must demonstrate skills and knowledge from the minimum years of current work experience after competency has been obtained as specified below, including time spe</w:t>
      </w:r>
      <w:r w:rsidRPr="00054427">
        <w:t>nt in roles related to the unit being assessed:</w:t>
      </w:r>
    </w:p>
    <w:tbl>
      <w:tblPr>
        <w:tblW w:w="0" w:type="auto"/>
        <w:tblCellMar>
          <w:left w:w="62" w:type="dxa"/>
          <w:right w:w="62" w:type="dxa"/>
        </w:tblCellMar>
        <w:tblLook w:val="0000"/>
      </w:tblPr>
      <w:tblGrid>
        <w:gridCol w:w="4330"/>
        <w:gridCol w:w="1622"/>
        <w:gridCol w:w="3244"/>
      </w:tblGrid>
      <w:tr w:rsidTr="003121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427">
            <w:pPr>
              <w:pStyle w:val="Heading4"/>
              <w:rPr>
                <w:lang w:val="en-NZ"/>
              </w:rPr>
            </w:pPr>
            <w:r w:rsidRPr="0005442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427">
            <w:pPr>
              <w:pStyle w:val="Heading4"/>
              <w:rPr>
                <w:lang w:val="en-NZ"/>
              </w:rPr>
            </w:pPr>
            <w:r w:rsidRPr="0005442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427">
            <w:pPr>
              <w:pStyle w:val="Heading4"/>
              <w:rPr>
                <w:lang w:val="en-NZ"/>
              </w:rPr>
            </w:pPr>
            <w:r w:rsidRPr="00054427">
              <w:t>Required assessor or industry subject matter expert experience</w:t>
            </w:r>
          </w:p>
        </w:tc>
      </w:tr>
      <w:tr w:rsidTr="0031212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427">
            <w:pPr>
              <w:pStyle w:val="BodyText"/>
              <w:rPr>
                <w:lang w:val="en-NZ"/>
              </w:rPr>
            </w:pPr>
            <w:r w:rsidRPr="0005442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427">
            <w:pPr>
              <w:pStyle w:val="BodyText"/>
              <w:rPr>
                <w:lang w:val="en-NZ"/>
              </w:rPr>
            </w:pPr>
            <w:r w:rsidRPr="0005442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427">
            <w:pPr>
              <w:pStyle w:val="BodyText"/>
              <w:rPr>
                <w:lang w:val="en-NZ"/>
              </w:rPr>
            </w:pPr>
            <w:r w:rsidRPr="00054427">
              <w:t>1 year</w:t>
            </w:r>
          </w:p>
        </w:tc>
      </w:tr>
      <w:tr w:rsidTr="0031212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427">
            <w:pPr>
              <w:pStyle w:val="BodyText"/>
              <w:rPr>
                <w:lang w:val="en-NZ"/>
              </w:rPr>
            </w:pPr>
            <w:r w:rsidRPr="0005442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427">
            <w:pPr>
              <w:pStyle w:val="BodyText"/>
              <w:rPr>
                <w:lang w:val="en-NZ"/>
              </w:rPr>
            </w:pPr>
            <w:r w:rsidRPr="00054427">
              <w:t>2 years</w:t>
            </w:r>
          </w:p>
        </w:tc>
      </w:tr>
      <w:tr w:rsidTr="003121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427">
            <w:pPr>
              <w:pStyle w:val="BodyText"/>
              <w:rPr>
                <w:lang w:val="en-NZ"/>
              </w:rPr>
            </w:pPr>
            <w:r w:rsidRPr="0005442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427">
            <w:pPr>
              <w:pStyle w:val="BodyText"/>
              <w:rPr>
                <w:lang w:val="en-NZ"/>
              </w:rPr>
            </w:pPr>
            <w:r w:rsidRPr="0005442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427">
            <w:pPr>
              <w:pStyle w:val="BodyText"/>
              <w:rPr>
                <w:lang w:val="en-NZ"/>
              </w:rPr>
            </w:pPr>
            <w:r w:rsidRPr="00054427">
              <w:t>3 years</w:t>
            </w:r>
          </w:p>
        </w:tc>
      </w:tr>
      <w:tr w:rsidTr="0031212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4427">
            <w:pPr>
              <w:pStyle w:val="BodyText"/>
              <w:rPr>
                <w:lang w:val="en-NZ"/>
              </w:rPr>
            </w:pPr>
            <w:r w:rsidRPr="0005442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4427" w:rsidP="00054427">
            <w:pPr>
              <w:pStyle w:val="BodyText"/>
            </w:pPr>
            <w:r w:rsidRPr="00054427">
              <w:t>Where this unit is being assessed outside of the resources and infrastructure sectors assessor and/or industry subject matter expert experience should be in-line with industry standards for the sector in which it is being assessed and where no industry sta</w:t>
            </w:r>
            <w:r w:rsidRPr="00054427">
              <w:t>ndard is specified should comply with any relevant regulation.</w:t>
            </w:r>
          </w:p>
        </w:tc>
      </w:tr>
    </w:tbl>
    <w:p w:rsidR="00000000" w:rsidRPr="00054427" w:rsidP="00312122">
      <w:pPr>
        <w:pStyle w:val="BodyText"/>
      </w:pPr>
      <w:r w:rsidRPr="00054427">
        <w:t>*Guidance on simulated environments has been stipulated in the RII implementation guide located on VETNet.</w:t>
      </w:r>
    </w:p>
    <w:p w:rsidR="00000000" w:rsidRPr="00054427" w:rsidP="00312122">
      <w:pPr>
        <w:pStyle w:val="BodyText"/>
      </w:pPr>
      <w:r w:rsidRPr="00054427">
        <w:t>**Assessors can demonstrate current work experience through employment within indust</w:t>
      </w:r>
      <w:r w:rsidRPr="00054427">
        <w:t>ry in a role relevant to the outcomes of the unit; or, for external assessors this can be demonstrated through exposure to industry by conducting a minimum number of site assessments as determined by the relevant industry sector, across various locations.</w:t>
      </w:r>
    </w:p>
    <w:p w:rsidR="00312122" w:rsidP="00312122">
      <w:pPr>
        <w:pStyle w:val="BodyText"/>
      </w:pPr>
      <w:r w:rsidRPr="00054427">
        <w:t>*** While a unit of competency does not have an AQF level, where a unit is being delivered outside of a qualification the first numeric character in the unit code should be considered as the AQF indicator level for assessment purposes.</w:t>
      </w:r>
    </w:p>
    <w:p w:rsidR="00000000" w:rsidRPr="00054427" w:rsidP="00054427">
      <w:pPr>
        <w:pStyle w:val="Heading1"/>
      </w:pPr>
      <w:bookmarkStart w:id="12" w:name="O_1137175"/>
      <w:bookmarkEnd w:id="12"/>
      <w:r w:rsidRPr="00054427">
        <w:t>Links</w:t>
      </w:r>
    </w:p>
    <w:p w:rsidR="00000000" w:rsidRPr="00054427" w:rsidP="00312122">
      <w:pPr>
        <w:pStyle w:val="BodyText"/>
      </w:pPr>
      <w:r w:rsidRPr="0005442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34ED1">
        <w:rPr>
          <w:rStyle w:val="Hyperlink"/>
        </w:rPr>
        <w:t>https://vetnet.gov.au/Pages/TrainingDocs.aspx?q=88a61002-9a21-4386-aaf8-69c76e675272</w:t>
      </w:r>
      <w:r>
        <w:fldChar w:fldCharType="end"/>
      </w:r>
    </w:p>
    <w:p w:rsidR="00000000" w:rsidRPr="00054427" w:rsidP="00054427"/>
    <w:sectPr w:rsidSect="000544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27" w:rsidRPr="00312122" w:rsidP="003121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122" w:rsidP="000544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12122" w:rsidP="000544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12122" w:rsidP="000544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27" w:rsidP="00054427">
    <w:pPr>
      <w:pStyle w:val="Footer"/>
      <w:framePr w:wrap="around"/>
    </w:pPr>
    <w:r>
      <w:fldChar w:fldCharType="begin"/>
    </w:r>
    <w:r>
      <w:instrText xml:space="preserve"> DOCPROPERTY  Subject  \* MERGEFORMAT </w:instrText>
    </w:r>
    <w:r>
      <w:fldChar w:fldCharType="separate"/>
    </w:r>
    <w:r w:rsidR="00312122">
      <w:t>Approved</w:t>
    </w:r>
    <w:r w:rsidR="00312122">
      <w:fldChar w:fldCharType="end"/>
    </w:r>
    <w:r>
      <w:tab/>
      <w:t xml:space="preserve">Page </w:t>
    </w:r>
    <w:r>
      <w:fldChar w:fldCharType="begin"/>
    </w:r>
    <w:r>
      <w:instrText xml:space="preserve"> PAGE  \* Arabic  \* MERGEFORMAT </w:instrText>
    </w:r>
    <w:r>
      <w:fldChar w:fldCharType="separate"/>
    </w:r>
    <w:r w:rsidR="003121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2122">
      <w:rPr>
        <w:noProof/>
      </w:rPr>
      <w:t>5</w:t>
    </w:r>
    <w:r>
      <w:rPr>
        <w:noProof/>
      </w:rPr>
      <w:fldChar w:fldCharType="end"/>
    </w:r>
  </w:p>
  <w:p w:rsidR="00054427" w:rsidP="00054427">
    <w:pPr>
      <w:pStyle w:val="Footer"/>
      <w:framePr w:wrap="around"/>
    </w:pPr>
    <w:r>
      <w:t xml:space="preserve">© Commonwealth of Australia, </w:t>
    </w:r>
    <w:r>
      <w:fldChar w:fldCharType="begin"/>
    </w:r>
    <w:r>
      <w:instrText xml:space="preserve"> DATE  \@ "yyyy"  \* MERGEFORMAT </w:instrText>
    </w:r>
    <w:r>
      <w:fldChar w:fldCharType="separate"/>
    </w:r>
    <w:r w:rsidR="00312122">
      <w:rPr>
        <w:noProof/>
      </w:rPr>
      <w:t>2025</w:t>
    </w:r>
    <w:r>
      <w:fldChar w:fldCharType="end"/>
    </w:r>
    <w:r>
      <w:tab/>
    </w:r>
    <w:r>
      <w:fldChar w:fldCharType="begin"/>
    </w:r>
    <w:r>
      <w:instrText xml:space="preserve"> DOCPROPERTY  Author  \* MERGEFORMAT </w:instrText>
    </w:r>
    <w:r>
      <w:fldChar w:fldCharType="separate"/>
    </w:r>
    <w:r w:rsidR="00312122">
      <w:t>Mining and Automotive Skills Alliance</w:t>
    </w:r>
    <w:r w:rsidR="00312122">
      <w:fldChar w:fldCharType="end"/>
    </w:r>
  </w:p>
  <w:p w:rsidR="00054427" w:rsidP="000544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1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4427" w:rsidRPr="00312122" w:rsidP="003121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122" w:rsidRPr="002D2AF8" w:rsidP="00054427">
    <w:pPr>
      <w:pStyle w:val="Header"/>
      <w:framePr w:wrap="around"/>
    </w:pPr>
    <w:r>
      <w:fldChar w:fldCharType="begin"/>
    </w:r>
    <w:r>
      <w:instrText xml:space="preserve"> TITLE   \* MERGEFORMAT </w:instrText>
    </w:r>
    <w:r>
      <w:fldChar w:fldCharType="separate"/>
    </w:r>
    <w:r>
      <w:t>RIICTC304E Muck out tunnel earthworks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2122" w:rsidP="000544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427" w:rsidRPr="002D2AF8" w:rsidP="00054427">
    <w:pPr>
      <w:pStyle w:val="Header"/>
      <w:framePr w:wrap="around"/>
    </w:pPr>
    <w:r>
      <w:fldChar w:fldCharType="begin"/>
    </w:r>
    <w:r>
      <w:instrText xml:space="preserve"> TITLE   \* MERGEFORMAT </w:instrText>
    </w:r>
    <w:r>
      <w:fldChar w:fldCharType="separate"/>
    </w:r>
    <w:r w:rsidR="00312122">
      <w:t>RIICTC304E Muck out tunnel earthworks</w:t>
    </w:r>
    <w:r w:rsidR="00312122">
      <w:fldChar w:fldCharType="end"/>
    </w:r>
    <w:r>
      <w:tab/>
      <w:t xml:space="preserve">Date this document was generated: </w:t>
    </w:r>
    <w:r>
      <w:fldChar w:fldCharType="begin"/>
    </w:r>
    <w:r>
      <w:instrText xml:space="preserve"> CREATEDATE  \@ "d MMMM yyyy"  \* MERGEFORMAT </w:instrText>
    </w:r>
    <w:r>
      <w:fldChar w:fldCharType="separate"/>
    </w:r>
    <w:r w:rsidR="00312122">
      <w:rPr>
        <w:noProof/>
      </w:rPr>
      <w:t>2 March 2025</w:t>
    </w:r>
    <w:r>
      <w:fldChar w:fldCharType="end"/>
    </w:r>
  </w:p>
  <w:p w:rsidR="00054427" w:rsidP="000544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F2BD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9825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B289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4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4427"/>
    <w:pPr>
      <w:spacing w:before="360" w:after="60"/>
      <w:outlineLvl w:val="0"/>
    </w:pPr>
    <w:rPr>
      <w:sz w:val="32"/>
    </w:rPr>
  </w:style>
  <w:style w:type="paragraph" w:styleId="Heading2">
    <w:name w:val="heading 2"/>
    <w:basedOn w:val="HeadingBase"/>
    <w:next w:val="BodyText"/>
    <w:link w:val="Heading2Char"/>
    <w:qFormat/>
    <w:rsid w:val="00054427"/>
    <w:pPr>
      <w:keepLines/>
      <w:spacing w:before="240" w:after="120"/>
      <w:outlineLvl w:val="1"/>
    </w:pPr>
    <w:rPr>
      <w:sz w:val="28"/>
      <w:szCs w:val="40"/>
    </w:rPr>
  </w:style>
  <w:style w:type="paragraph" w:styleId="Heading3">
    <w:name w:val="heading 3"/>
    <w:basedOn w:val="HeadingBase"/>
    <w:next w:val="BodyText"/>
    <w:link w:val="Heading3Char"/>
    <w:qFormat/>
    <w:rsid w:val="00054427"/>
    <w:pPr>
      <w:spacing w:before="180" w:after="120"/>
      <w:outlineLvl w:val="2"/>
    </w:pPr>
    <w:rPr>
      <w:spacing w:val="-10"/>
      <w:kern w:val="32"/>
    </w:rPr>
  </w:style>
  <w:style w:type="paragraph" w:styleId="Heading4">
    <w:name w:val="heading 4"/>
    <w:basedOn w:val="HeadingBase"/>
    <w:next w:val="BodyText"/>
    <w:link w:val="Heading4Char"/>
    <w:qFormat/>
    <w:rsid w:val="00054427"/>
    <w:pPr>
      <w:spacing w:before="160" w:after="120"/>
      <w:outlineLvl w:val="3"/>
    </w:pPr>
    <w:rPr>
      <w:sz w:val="22"/>
    </w:rPr>
  </w:style>
  <w:style w:type="paragraph" w:styleId="Heading5">
    <w:name w:val="heading 5"/>
    <w:basedOn w:val="HeadingBase"/>
    <w:next w:val="Normal"/>
    <w:link w:val="Heading5Char"/>
    <w:qFormat/>
    <w:rsid w:val="00054427"/>
    <w:pPr>
      <w:spacing w:before="80"/>
      <w:outlineLvl w:val="4"/>
    </w:pPr>
    <w:rPr>
      <w:color w:val="918585"/>
      <w:sz w:val="20"/>
    </w:rPr>
  </w:style>
  <w:style w:type="paragraph" w:styleId="Heading6">
    <w:name w:val="heading 6"/>
    <w:basedOn w:val="HeadingBase"/>
    <w:next w:val="Normal"/>
    <w:link w:val="Heading6Char"/>
    <w:qFormat/>
    <w:rsid w:val="00054427"/>
    <w:pPr>
      <w:spacing w:before="60"/>
      <w:outlineLvl w:val="5"/>
    </w:pPr>
    <w:rPr>
      <w:color w:val="918585"/>
      <w:sz w:val="20"/>
    </w:rPr>
  </w:style>
  <w:style w:type="paragraph" w:styleId="Heading7">
    <w:name w:val="heading 7"/>
    <w:basedOn w:val="Normal"/>
    <w:next w:val="Normal"/>
    <w:link w:val="Heading7Char"/>
    <w:qFormat/>
    <w:rsid w:val="00054427"/>
    <w:pPr>
      <w:ind w:left="720"/>
      <w:outlineLvl w:val="6"/>
    </w:pPr>
    <w:rPr>
      <w:i/>
    </w:rPr>
  </w:style>
  <w:style w:type="paragraph" w:styleId="Heading8">
    <w:name w:val="heading 8"/>
    <w:basedOn w:val="Normal"/>
    <w:next w:val="Normal"/>
    <w:link w:val="Heading8Char"/>
    <w:qFormat/>
    <w:rsid w:val="00054427"/>
    <w:pPr>
      <w:ind w:left="720"/>
      <w:outlineLvl w:val="7"/>
    </w:pPr>
    <w:rPr>
      <w:i/>
    </w:rPr>
  </w:style>
  <w:style w:type="paragraph" w:styleId="Heading9">
    <w:name w:val="heading 9"/>
    <w:basedOn w:val="Normal"/>
    <w:next w:val="Normal"/>
    <w:link w:val="Heading9Char"/>
    <w:qFormat/>
    <w:rsid w:val="00054427"/>
    <w:pPr>
      <w:ind w:left="720"/>
      <w:outlineLvl w:val="8"/>
    </w:pPr>
    <w:rPr>
      <w:i/>
    </w:rPr>
  </w:style>
  <w:style w:type="character" w:default="1" w:styleId="DefaultParagraphFont">
    <w:name w:val="Default Paragraph Font"/>
    <w:uiPriority w:val="1"/>
    <w:unhideWhenUsed/>
    <w:rsid w:val="000544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427"/>
  </w:style>
  <w:style w:type="character" w:customStyle="1" w:styleId="Heading1Char">
    <w:name w:val="Heading 1 Char"/>
    <w:basedOn w:val="DefaultParagraphFont"/>
    <w:link w:val="Heading1"/>
    <w:rsid w:val="0005442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54427"/>
    <w:rPr>
      <w:rFonts w:ascii="Times New Roman" w:eastAsia="Times New Roman" w:hAnsi="Times New Roman" w:cs="Times New Roman"/>
      <w:b/>
      <w:szCs w:val="20"/>
      <w:lang w:eastAsia="en-US"/>
    </w:rPr>
  </w:style>
  <w:style w:type="paragraph" w:styleId="BodyText">
    <w:name w:val="Body Text"/>
    <w:basedOn w:val="Normal"/>
    <w:link w:val="BodyTextChar"/>
    <w:rsid w:val="000544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4427"/>
    <w:rPr>
      <w:rFonts w:ascii="Times New Roman" w:eastAsia="Times New Roman" w:hAnsi="Times New Roman" w:cs="Times New Roman"/>
      <w:sz w:val="24"/>
      <w:lang w:eastAsia="en-US"/>
    </w:rPr>
  </w:style>
  <w:style w:type="paragraph" w:styleId="List">
    <w:name w:val="List"/>
    <w:basedOn w:val="BodyText"/>
    <w:next w:val="BodyText"/>
    <w:rsid w:val="00054427"/>
    <w:pPr>
      <w:tabs>
        <w:tab w:val="left" w:pos="340"/>
      </w:tabs>
      <w:spacing w:before="60" w:after="60"/>
      <w:ind w:left="340" w:hanging="340"/>
    </w:pPr>
  </w:style>
  <w:style w:type="paragraph" w:styleId="ListBullet">
    <w:name w:val="List Bullet"/>
    <w:basedOn w:val="List"/>
    <w:rsid w:val="00054427"/>
    <w:pPr>
      <w:numPr>
        <w:numId w:val="13"/>
      </w:numPr>
      <w:tabs>
        <w:tab w:val="clear" w:pos="340"/>
      </w:tabs>
      <w:spacing w:before="40" w:after="40"/>
    </w:pPr>
  </w:style>
  <w:style w:type="character" w:customStyle="1" w:styleId="SpecialBold">
    <w:name w:val="Special Bold"/>
    <w:basedOn w:val="DefaultParagraphFont"/>
    <w:rsid w:val="00054427"/>
    <w:rPr>
      <w:b/>
      <w:spacing w:val="0"/>
    </w:rPr>
  </w:style>
  <w:style w:type="paragraph" w:styleId="ListBullet2">
    <w:name w:val="List Bullet 2"/>
    <w:basedOn w:val="List2"/>
    <w:rsid w:val="00054427"/>
    <w:pPr>
      <w:numPr>
        <w:numId w:val="14"/>
      </w:numPr>
      <w:tabs>
        <w:tab w:val="clear" w:pos="680"/>
      </w:tabs>
    </w:pPr>
  </w:style>
  <w:style w:type="character" w:styleId="Emphasis">
    <w:name w:val="Emphasis"/>
    <w:basedOn w:val="DefaultParagraphFont"/>
    <w:qFormat/>
    <w:rsid w:val="00054427"/>
    <w:rPr>
      <w:i/>
    </w:rPr>
  </w:style>
  <w:style w:type="paragraph" w:customStyle="1" w:styleId="SuperHeading">
    <w:name w:val="SuperHeading"/>
    <w:basedOn w:val="Normal"/>
    <w:rsid w:val="00054427"/>
    <w:pPr>
      <w:spacing w:before="240" w:after="120"/>
      <w:outlineLvl w:val="0"/>
    </w:pPr>
    <w:rPr>
      <w:rFonts w:ascii="Times New Roman" w:hAnsi="Times New Roman"/>
      <w:b/>
      <w:sz w:val="32"/>
    </w:rPr>
  </w:style>
  <w:style w:type="paragraph" w:customStyle="1" w:styleId="AllowPageBreak">
    <w:name w:val="AllowPageBreak"/>
    <w:rsid w:val="000544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4427"/>
    <w:pPr>
      <w:tabs>
        <w:tab w:val="left" w:pos="680"/>
      </w:tabs>
      <w:spacing w:before="60" w:after="60"/>
      <w:ind w:left="680" w:hanging="340"/>
    </w:pPr>
  </w:style>
  <w:style w:type="paragraph" w:styleId="ListBullet3">
    <w:name w:val="List Bullet 3"/>
    <w:basedOn w:val="List3"/>
    <w:rsid w:val="00054427"/>
    <w:pPr>
      <w:numPr>
        <w:numId w:val="3"/>
      </w:numPr>
      <w:tabs>
        <w:tab w:val="clear" w:pos="1021"/>
      </w:tabs>
      <w:ind w:left="1037" w:hanging="357"/>
    </w:pPr>
  </w:style>
  <w:style w:type="character" w:customStyle="1" w:styleId="Heading2Char">
    <w:name w:val="Heading 2 Char"/>
    <w:basedOn w:val="DefaultParagraphFont"/>
    <w:link w:val="Heading2"/>
    <w:rsid w:val="000544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42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544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4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4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44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4427"/>
    <w:rPr>
      <w:rFonts w:ascii="Courier New" w:eastAsia="Times New Roman" w:hAnsi="Courier New" w:cs="Times New Roman"/>
      <w:i/>
      <w:szCs w:val="20"/>
      <w:lang w:eastAsia="en-US"/>
    </w:rPr>
  </w:style>
  <w:style w:type="paragraph" w:customStyle="1" w:styleId="HeadingBase">
    <w:name w:val="Heading Base"/>
    <w:rsid w:val="000544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427"/>
    <w:pPr>
      <w:tabs>
        <w:tab w:val="right" w:leader="dot" w:pos="9072"/>
      </w:tabs>
      <w:ind w:left="567"/>
    </w:pPr>
    <w:rPr>
      <w:szCs w:val="22"/>
    </w:rPr>
  </w:style>
  <w:style w:type="paragraph" w:customStyle="1" w:styleId="TOCBase">
    <w:name w:val="TOC Base"/>
    <w:rsid w:val="000544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427"/>
    <w:pPr>
      <w:tabs>
        <w:tab w:val="right" w:leader="dot" w:pos="9072"/>
      </w:tabs>
      <w:spacing w:before="40" w:after="40"/>
      <w:ind w:left="284"/>
    </w:pPr>
    <w:rPr>
      <w:rFonts w:ascii="Times New Roman" w:hAnsi="Times New Roman"/>
    </w:rPr>
  </w:style>
  <w:style w:type="paragraph" w:styleId="TOC1">
    <w:name w:val="toc 1"/>
    <w:basedOn w:val="TOCBase"/>
    <w:next w:val="Normal"/>
    <w:rsid w:val="000544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44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427"/>
    <w:rPr>
      <w:rFonts w:ascii="Times New Roman" w:eastAsia="Times New Roman" w:hAnsi="Times New Roman" w:cs="Times New Roman"/>
      <w:sz w:val="16"/>
      <w:lang w:eastAsia="en-US"/>
    </w:rPr>
  </w:style>
  <w:style w:type="paragraph" w:styleId="Title">
    <w:name w:val="Title"/>
    <w:basedOn w:val="HeadingBase"/>
    <w:link w:val="TitleChar"/>
    <w:qFormat/>
    <w:rsid w:val="00054427"/>
    <w:pPr>
      <w:spacing w:before="5040"/>
      <w:jc w:val="center"/>
    </w:pPr>
    <w:rPr>
      <w:sz w:val="48"/>
      <w:szCs w:val="72"/>
      <w:lang w:val="en-US"/>
    </w:rPr>
  </w:style>
  <w:style w:type="character" w:customStyle="1" w:styleId="TitleChar">
    <w:name w:val="Title Char"/>
    <w:basedOn w:val="DefaultParagraphFont"/>
    <w:link w:val="Title"/>
    <w:rsid w:val="000544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427"/>
    <w:pPr>
      <w:tabs>
        <w:tab w:val="left" w:pos="3600"/>
        <w:tab w:val="left" w:pos="3958"/>
      </w:tabs>
    </w:pPr>
  </w:style>
  <w:style w:type="paragraph" w:customStyle="1" w:styleId="Note">
    <w:name w:val="Note"/>
    <w:basedOn w:val="BodyText"/>
    <w:rsid w:val="000544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427"/>
    <w:pPr>
      <w:framePr w:wrap="auto" w:hAnchor="text" w:y="6049"/>
    </w:pPr>
    <w:rPr>
      <w:color w:val="000000"/>
      <w:sz w:val="40"/>
    </w:rPr>
  </w:style>
  <w:style w:type="paragraph" w:customStyle="1" w:styleId="TOCTitle">
    <w:name w:val="TOCTitle"/>
    <w:basedOn w:val="Heading1"/>
    <w:rsid w:val="00054427"/>
    <w:pPr>
      <w:spacing w:after="240"/>
      <w:jc w:val="center"/>
      <w:outlineLvl w:val="9"/>
    </w:pPr>
    <w:rPr>
      <w:caps/>
    </w:rPr>
  </w:style>
  <w:style w:type="paragraph" w:customStyle="1" w:styleId="Version">
    <w:name w:val="Version"/>
    <w:rsid w:val="000544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4427"/>
    <w:pPr>
      <w:keepNext w:val="0"/>
      <w:tabs>
        <w:tab w:val="right" w:pos="4176"/>
      </w:tabs>
      <w:ind w:left="198" w:hanging="198"/>
    </w:pPr>
    <w:rPr>
      <w:rFonts w:ascii="Garamond" w:hAnsi="Garamond"/>
    </w:rPr>
  </w:style>
  <w:style w:type="paragraph" w:styleId="IndexHeading">
    <w:name w:val="index heading"/>
    <w:basedOn w:val="Normal"/>
    <w:next w:val="Index1"/>
    <w:semiHidden/>
    <w:rsid w:val="00054427"/>
    <w:pPr>
      <w:spacing w:before="120" w:after="120"/>
    </w:pPr>
    <w:rPr>
      <w:rFonts w:ascii="Arial" w:hAnsi="Arial"/>
      <w:b/>
      <w:color w:val="918585"/>
      <w:sz w:val="24"/>
    </w:rPr>
  </w:style>
  <w:style w:type="paragraph" w:styleId="Header">
    <w:name w:val="header"/>
    <w:basedOn w:val="Normal"/>
    <w:link w:val="HeaderChar"/>
    <w:rsid w:val="000544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427"/>
    <w:rPr>
      <w:rFonts w:ascii="Times New Roman" w:eastAsia="Times New Roman" w:hAnsi="Times New Roman" w:cs="Times New Roman"/>
      <w:sz w:val="16"/>
      <w:szCs w:val="20"/>
      <w:lang w:val="en-GB" w:eastAsia="en-US"/>
    </w:rPr>
  </w:style>
  <w:style w:type="paragraph" w:customStyle="1" w:styleId="Chapter">
    <w:name w:val="Chapter"/>
    <w:basedOn w:val="Normal"/>
    <w:rsid w:val="00054427"/>
    <w:pPr>
      <w:spacing w:before="240"/>
    </w:pPr>
    <w:rPr>
      <w:rFonts w:ascii="Times New Roman" w:hAnsi="Times New Roman"/>
      <w:smallCaps/>
      <w:spacing w:val="80"/>
      <w:sz w:val="28"/>
    </w:rPr>
  </w:style>
  <w:style w:type="paragraph" w:customStyle="1" w:styleId="InChapter">
    <w:name w:val="InChapter"/>
    <w:basedOn w:val="Heading3"/>
    <w:rsid w:val="00054427"/>
    <w:pPr>
      <w:spacing w:after="240"/>
      <w:outlineLvl w:val="9"/>
    </w:pPr>
    <w:rPr>
      <w:noProof/>
    </w:rPr>
  </w:style>
  <w:style w:type="paragraph" w:styleId="Index2">
    <w:name w:val="index 2"/>
    <w:basedOn w:val="Normal"/>
    <w:next w:val="Normal"/>
    <w:semiHidden/>
    <w:rsid w:val="00054427"/>
    <w:pPr>
      <w:tabs>
        <w:tab w:val="right" w:pos="4176"/>
      </w:tabs>
      <w:ind w:left="568" w:hanging="284"/>
    </w:pPr>
    <w:rPr>
      <w:rFonts w:ascii="Garamond" w:hAnsi="Garamond"/>
    </w:rPr>
  </w:style>
  <w:style w:type="paragraph" w:customStyle="1" w:styleId="Byline">
    <w:name w:val="Byline"/>
    <w:rsid w:val="000544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427"/>
    <w:pPr>
      <w:tabs>
        <w:tab w:val="clear" w:pos="3600"/>
        <w:tab w:val="clear" w:pos="3958"/>
      </w:tabs>
      <w:jc w:val="right"/>
    </w:pPr>
  </w:style>
  <w:style w:type="paragraph" w:styleId="Caption">
    <w:name w:val="caption"/>
    <w:basedOn w:val="BodyText"/>
    <w:next w:val="Normal"/>
    <w:qFormat/>
    <w:rsid w:val="00054427"/>
    <w:pPr>
      <w:framePr w:w="2268" w:hSpace="181" w:vSpace="181" w:wrap="around" w:vAnchor="text" w:hAnchor="page" w:x="1135" w:y="285" w:anchorLock="1"/>
    </w:pPr>
    <w:rPr>
      <w:i/>
    </w:rPr>
  </w:style>
  <w:style w:type="paragraph" w:customStyle="1" w:styleId="MiniTOCTitle">
    <w:name w:val="MiniTOCTitle"/>
    <w:basedOn w:val="Heading4"/>
    <w:rsid w:val="00054427"/>
    <w:pPr>
      <w:spacing w:before="240"/>
      <w:outlineLvl w:val="9"/>
    </w:pPr>
    <w:rPr>
      <w:noProof/>
      <w:sz w:val="24"/>
    </w:rPr>
  </w:style>
  <w:style w:type="paragraph" w:customStyle="1" w:styleId="MiniTOCItem">
    <w:name w:val="MiniTOCItem"/>
    <w:basedOn w:val="ListBullet"/>
    <w:rsid w:val="00054427"/>
    <w:pPr>
      <w:numPr>
        <w:numId w:val="0"/>
      </w:numPr>
      <w:tabs>
        <w:tab w:val="right" w:leader="dot" w:pos="6521"/>
      </w:tabs>
      <w:spacing w:before="0" w:after="0"/>
    </w:pPr>
  </w:style>
  <w:style w:type="paragraph" w:customStyle="1" w:styleId="TOFTitle">
    <w:name w:val="TOFTitle"/>
    <w:basedOn w:val="TOCTitle"/>
    <w:rsid w:val="00054427"/>
  </w:style>
  <w:style w:type="paragraph" w:styleId="TableofFigures">
    <w:name w:val="table of figures"/>
    <w:basedOn w:val="Normal"/>
    <w:next w:val="Normal"/>
    <w:semiHidden/>
    <w:rsid w:val="00054427"/>
    <w:pPr>
      <w:tabs>
        <w:tab w:val="right" w:leader="dot" w:pos="9072"/>
      </w:tabs>
      <w:ind w:left="970" w:hanging="403"/>
    </w:pPr>
    <w:rPr>
      <w:rFonts w:ascii="Times New Roman" w:hAnsi="Times New Roman"/>
      <w:b/>
    </w:rPr>
  </w:style>
  <w:style w:type="paragraph" w:styleId="ListNumber">
    <w:name w:val="List Number"/>
    <w:basedOn w:val="List"/>
    <w:rsid w:val="00054427"/>
    <w:pPr>
      <w:numPr>
        <w:numId w:val="16"/>
      </w:numPr>
      <w:tabs>
        <w:tab w:val="clear" w:pos="340"/>
      </w:tabs>
    </w:pPr>
  </w:style>
  <w:style w:type="character" w:customStyle="1" w:styleId="WingdingSymbols">
    <w:name w:val="Wingding Symbols"/>
    <w:rsid w:val="00054427"/>
    <w:rPr>
      <w:rFonts w:ascii="Wingdings" w:hAnsi="Wingdings"/>
    </w:rPr>
  </w:style>
  <w:style w:type="paragraph" w:customStyle="1" w:styleId="TableHeading">
    <w:name w:val="Table Heading"/>
    <w:basedOn w:val="HeadingBase"/>
    <w:rsid w:val="00054427"/>
    <w:pPr>
      <w:keepLines/>
      <w:pBdr>
        <w:bottom w:val="single" w:sz="6" w:space="1" w:color="918585"/>
      </w:pBdr>
      <w:spacing w:before="240"/>
    </w:pPr>
  </w:style>
  <w:style w:type="character" w:customStyle="1" w:styleId="HotSpot">
    <w:name w:val="HotSpot"/>
    <w:rsid w:val="00054427"/>
    <w:rPr>
      <w:color w:val="0033CC"/>
      <w:u w:val="none"/>
    </w:rPr>
  </w:style>
  <w:style w:type="paragraph" w:customStyle="1" w:styleId="BodyTextRight">
    <w:name w:val="Body Text Right"/>
    <w:basedOn w:val="BodyText"/>
    <w:rsid w:val="00054427"/>
    <w:pPr>
      <w:spacing w:before="0" w:after="0"/>
      <w:jc w:val="right"/>
    </w:pPr>
  </w:style>
  <w:style w:type="paragraph" w:styleId="Index3">
    <w:name w:val="index 3"/>
    <w:basedOn w:val="ListNumber2"/>
    <w:next w:val="Normal"/>
    <w:semiHidden/>
    <w:rsid w:val="00054427"/>
    <w:pPr>
      <w:numPr>
        <w:numId w:val="0"/>
      </w:numPr>
      <w:tabs>
        <w:tab w:val="right" w:leader="dot" w:pos="4176"/>
      </w:tabs>
    </w:pPr>
  </w:style>
  <w:style w:type="paragraph" w:styleId="ListNumber2">
    <w:name w:val="List Number 2"/>
    <w:basedOn w:val="List2"/>
    <w:rsid w:val="00054427"/>
    <w:pPr>
      <w:numPr>
        <w:numId w:val="11"/>
      </w:numPr>
      <w:tabs>
        <w:tab w:val="clear" w:pos="1060"/>
      </w:tabs>
    </w:pPr>
  </w:style>
  <w:style w:type="paragraph" w:customStyle="1" w:styleId="MarginNote">
    <w:name w:val="Margin Note"/>
    <w:basedOn w:val="BodyText"/>
    <w:rsid w:val="000544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4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4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4427"/>
    <w:rPr>
      <w:sz w:val="32"/>
    </w:rPr>
  </w:style>
  <w:style w:type="paragraph" w:customStyle="1" w:styleId="HeadingProcedure">
    <w:name w:val="Heading Procedure"/>
    <w:basedOn w:val="HeadingBase"/>
    <w:next w:val="Normal"/>
    <w:rsid w:val="00054427"/>
    <w:pPr>
      <w:tabs>
        <w:tab w:val="left" w:pos="0"/>
      </w:tabs>
      <w:spacing w:before="120" w:after="60"/>
    </w:pPr>
    <w:rPr>
      <w:i/>
      <w:color w:val="918585"/>
      <w:sz w:val="22"/>
    </w:rPr>
  </w:style>
  <w:style w:type="paragraph" w:customStyle="1" w:styleId="TableBodyText">
    <w:name w:val="Table Body Text"/>
    <w:basedOn w:val="BodyText"/>
    <w:rsid w:val="00054427"/>
    <w:pPr>
      <w:spacing w:before="60" w:after="60"/>
    </w:pPr>
  </w:style>
  <w:style w:type="paragraph" w:styleId="ListContinue">
    <w:name w:val="List Continue"/>
    <w:basedOn w:val="List"/>
    <w:rsid w:val="00054427"/>
    <w:pPr>
      <w:ind w:firstLine="0"/>
    </w:pPr>
  </w:style>
  <w:style w:type="paragraph" w:customStyle="1" w:styleId="ListNote">
    <w:name w:val="List Note"/>
    <w:basedOn w:val="List"/>
    <w:rsid w:val="00054427"/>
    <w:pPr>
      <w:pBdr>
        <w:top w:val="single" w:sz="6" w:space="2" w:color="918585"/>
        <w:bottom w:val="single" w:sz="6" w:space="2" w:color="918585"/>
      </w:pBdr>
      <w:tabs>
        <w:tab w:val="left" w:pos="1021"/>
      </w:tabs>
      <w:ind w:firstLine="0"/>
    </w:pPr>
  </w:style>
  <w:style w:type="paragraph" w:customStyle="1" w:styleId="Warning">
    <w:name w:val="Warning"/>
    <w:basedOn w:val="BodyText"/>
    <w:rsid w:val="00054427"/>
    <w:pPr>
      <w:shd w:val="clear" w:color="auto" w:fill="D9D9D9"/>
      <w:tabs>
        <w:tab w:val="left" w:pos="992"/>
      </w:tabs>
      <w:ind w:left="119" w:right="119"/>
    </w:pPr>
    <w:rPr>
      <w:sz w:val="20"/>
    </w:rPr>
  </w:style>
  <w:style w:type="paragraph" w:customStyle="1" w:styleId="MarginIcons">
    <w:name w:val="Margin Icons"/>
    <w:basedOn w:val="BodyText"/>
    <w:rsid w:val="000544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427"/>
    <w:rPr>
      <w:rFonts w:ascii="Courier New" w:hAnsi="Courier New"/>
    </w:rPr>
  </w:style>
  <w:style w:type="paragraph" w:customStyle="1" w:styleId="NoteBullet">
    <w:name w:val="Note Bullet"/>
    <w:basedOn w:val="Note"/>
    <w:rsid w:val="00054427"/>
    <w:pPr>
      <w:tabs>
        <w:tab w:val="clear" w:pos="680"/>
      </w:tabs>
      <w:spacing w:before="60" w:after="60"/>
    </w:pPr>
  </w:style>
  <w:style w:type="paragraph" w:customStyle="1" w:styleId="SubHeading2">
    <w:name w:val="SubHeading2"/>
    <w:basedOn w:val="HeadingBase"/>
    <w:rsid w:val="00054427"/>
    <w:pPr>
      <w:spacing w:before="240" w:after="60"/>
    </w:pPr>
    <w:rPr>
      <w:sz w:val="20"/>
    </w:rPr>
  </w:style>
  <w:style w:type="paragraph" w:customStyle="1" w:styleId="SubHeading1">
    <w:name w:val="SubHeading1"/>
    <w:basedOn w:val="HeadingBase"/>
    <w:rsid w:val="00054427"/>
    <w:pPr>
      <w:spacing w:before="240" w:after="60"/>
    </w:pPr>
    <w:rPr>
      <w:color w:val="918585"/>
      <w:sz w:val="22"/>
    </w:rPr>
  </w:style>
  <w:style w:type="paragraph" w:customStyle="1" w:styleId="SideHeading">
    <w:name w:val="Side Heading"/>
    <w:basedOn w:val="HeadingBase"/>
    <w:rsid w:val="000544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427"/>
    <w:pPr>
      <w:numPr>
        <w:numId w:val="12"/>
      </w:numPr>
    </w:pPr>
  </w:style>
  <w:style w:type="paragraph" w:styleId="PlainText">
    <w:name w:val="Plain Text"/>
    <w:basedOn w:val="Normal"/>
    <w:link w:val="PlainTextChar"/>
    <w:rsid w:val="00054427"/>
    <w:rPr>
      <w:sz w:val="20"/>
    </w:rPr>
  </w:style>
  <w:style w:type="character" w:customStyle="1" w:styleId="PlainTextChar">
    <w:name w:val="Plain Text Char"/>
    <w:basedOn w:val="DefaultParagraphFont"/>
    <w:link w:val="PlainText"/>
    <w:rsid w:val="00054427"/>
    <w:rPr>
      <w:rFonts w:ascii="Courier New" w:eastAsia="Times New Roman" w:hAnsi="Courier New" w:cs="Times New Roman"/>
      <w:sz w:val="20"/>
      <w:szCs w:val="20"/>
      <w:lang w:eastAsia="en-US"/>
    </w:rPr>
  </w:style>
  <w:style w:type="character" w:customStyle="1" w:styleId="MenuOption">
    <w:name w:val="Menu Option"/>
    <w:basedOn w:val="DefaultParagraphFont"/>
    <w:rsid w:val="00054427"/>
    <w:rPr>
      <w:b/>
      <w:smallCaps/>
    </w:rPr>
  </w:style>
  <w:style w:type="paragraph" w:customStyle="1" w:styleId="TableListNumber">
    <w:name w:val="Table List Number"/>
    <w:basedOn w:val="ListNumber"/>
    <w:rsid w:val="00054427"/>
    <w:pPr>
      <w:numPr>
        <w:numId w:val="0"/>
      </w:numPr>
    </w:pPr>
  </w:style>
  <w:style w:type="paragraph" w:styleId="TOC4">
    <w:name w:val="toc 4"/>
    <w:basedOn w:val="TOCBase"/>
    <w:next w:val="Normal"/>
    <w:semiHidden/>
    <w:rsid w:val="00054427"/>
    <w:pPr>
      <w:tabs>
        <w:tab w:val="right" w:leader="dot" w:pos="9071"/>
      </w:tabs>
      <w:ind w:left="1701"/>
    </w:pPr>
  </w:style>
  <w:style w:type="paragraph" w:customStyle="1" w:styleId="ListAlpha">
    <w:name w:val="List Alpha"/>
    <w:basedOn w:val="List"/>
    <w:rsid w:val="00054427"/>
    <w:pPr>
      <w:numPr>
        <w:numId w:val="10"/>
      </w:numPr>
    </w:pPr>
  </w:style>
  <w:style w:type="paragraph" w:customStyle="1" w:styleId="ListAlpha2">
    <w:name w:val="List Alpha 2"/>
    <w:basedOn w:val="List2"/>
    <w:rsid w:val="00054427"/>
    <w:pPr>
      <w:numPr>
        <w:numId w:val="9"/>
      </w:numPr>
    </w:pPr>
  </w:style>
  <w:style w:type="paragraph" w:styleId="List3">
    <w:name w:val="List 3"/>
    <w:basedOn w:val="BodyText"/>
    <w:rsid w:val="00054427"/>
    <w:pPr>
      <w:tabs>
        <w:tab w:val="left" w:pos="1021"/>
      </w:tabs>
      <w:spacing w:before="60" w:after="60"/>
      <w:ind w:left="1020" w:hanging="340"/>
    </w:pPr>
  </w:style>
  <w:style w:type="paragraph" w:styleId="List4">
    <w:name w:val="List 4"/>
    <w:basedOn w:val="BodyText"/>
    <w:rsid w:val="00054427"/>
    <w:pPr>
      <w:tabs>
        <w:tab w:val="left" w:pos="1361"/>
      </w:tabs>
      <w:spacing w:before="60" w:after="60"/>
      <w:ind w:left="1361" w:hanging="340"/>
    </w:pPr>
  </w:style>
  <w:style w:type="paragraph" w:styleId="List5">
    <w:name w:val="List 5"/>
    <w:basedOn w:val="BodyText"/>
    <w:rsid w:val="00054427"/>
    <w:pPr>
      <w:tabs>
        <w:tab w:val="left" w:pos="1701"/>
      </w:tabs>
      <w:spacing w:before="60" w:after="60"/>
      <w:ind w:left="1701" w:hanging="340"/>
    </w:pPr>
  </w:style>
  <w:style w:type="paragraph" w:styleId="ListBullet4">
    <w:name w:val="List Bullet 4"/>
    <w:basedOn w:val="List4"/>
    <w:rsid w:val="00054427"/>
    <w:pPr>
      <w:numPr>
        <w:numId w:val="4"/>
      </w:numPr>
      <w:tabs>
        <w:tab w:val="clear" w:pos="1361"/>
      </w:tabs>
    </w:pPr>
  </w:style>
  <w:style w:type="paragraph" w:styleId="ListBullet5">
    <w:name w:val="List Bullet 5"/>
    <w:basedOn w:val="List5"/>
    <w:rsid w:val="00054427"/>
    <w:pPr>
      <w:numPr>
        <w:numId w:val="5"/>
      </w:numPr>
    </w:pPr>
  </w:style>
  <w:style w:type="paragraph" w:styleId="ListContinue2">
    <w:name w:val="List Continue 2"/>
    <w:basedOn w:val="List2"/>
    <w:rsid w:val="00054427"/>
    <w:pPr>
      <w:ind w:firstLine="0"/>
    </w:pPr>
  </w:style>
  <w:style w:type="paragraph" w:styleId="ListContinue3">
    <w:name w:val="List Continue 3"/>
    <w:basedOn w:val="List3"/>
    <w:rsid w:val="00054427"/>
    <w:pPr>
      <w:ind w:left="1021" w:firstLine="0"/>
    </w:pPr>
  </w:style>
  <w:style w:type="paragraph" w:styleId="ListContinue4">
    <w:name w:val="List Continue 4"/>
    <w:basedOn w:val="List4"/>
    <w:rsid w:val="00054427"/>
    <w:pPr>
      <w:ind w:firstLine="0"/>
    </w:pPr>
  </w:style>
  <w:style w:type="paragraph" w:styleId="ListContinue5">
    <w:name w:val="List Continue 5"/>
    <w:basedOn w:val="List5"/>
    <w:rsid w:val="00054427"/>
    <w:pPr>
      <w:ind w:firstLine="0"/>
    </w:pPr>
  </w:style>
  <w:style w:type="paragraph" w:styleId="ListNumber3">
    <w:name w:val="List Number 3"/>
    <w:basedOn w:val="List3"/>
    <w:rsid w:val="00054427"/>
    <w:pPr>
      <w:numPr>
        <w:numId w:val="6"/>
      </w:numPr>
    </w:pPr>
  </w:style>
  <w:style w:type="paragraph" w:styleId="ListNumber4">
    <w:name w:val="List Number 4"/>
    <w:basedOn w:val="List4"/>
    <w:rsid w:val="00054427"/>
    <w:pPr>
      <w:numPr>
        <w:numId w:val="7"/>
      </w:numPr>
    </w:pPr>
  </w:style>
  <w:style w:type="paragraph" w:styleId="ListNumber5">
    <w:name w:val="List Number 5"/>
    <w:basedOn w:val="List5"/>
    <w:rsid w:val="00054427"/>
    <w:pPr>
      <w:numPr>
        <w:numId w:val="8"/>
      </w:numPr>
    </w:pPr>
  </w:style>
  <w:style w:type="paragraph" w:styleId="BlockText">
    <w:name w:val="Block Text"/>
    <w:basedOn w:val="Normal"/>
    <w:rsid w:val="00054427"/>
    <w:pPr>
      <w:spacing w:after="120"/>
      <w:ind w:left="1440" w:right="1440"/>
    </w:pPr>
  </w:style>
  <w:style w:type="character" w:customStyle="1" w:styleId="Subscript">
    <w:name w:val="Subscript"/>
    <w:basedOn w:val="DefaultParagraphFont"/>
    <w:rsid w:val="00054427"/>
    <w:rPr>
      <w:sz w:val="16"/>
      <w:vertAlign w:val="subscript"/>
    </w:rPr>
  </w:style>
  <w:style w:type="character" w:customStyle="1" w:styleId="Superscript">
    <w:name w:val="Superscript"/>
    <w:basedOn w:val="DefaultParagraphFont"/>
    <w:rsid w:val="00054427"/>
    <w:rPr>
      <w:sz w:val="16"/>
      <w:vertAlign w:val="superscript"/>
    </w:rPr>
  </w:style>
  <w:style w:type="character" w:customStyle="1" w:styleId="Symbols">
    <w:name w:val="Symbols"/>
    <w:basedOn w:val="DefaultParagraphFont"/>
    <w:rsid w:val="00054427"/>
    <w:rPr>
      <w:rFonts w:ascii="Symbol" w:hAnsi="Symbol"/>
    </w:rPr>
  </w:style>
  <w:style w:type="character" w:customStyle="1" w:styleId="MenuOptions">
    <w:name w:val="Menu Options"/>
    <w:basedOn w:val="DefaultParagraphFont"/>
    <w:rsid w:val="00054427"/>
    <w:rPr>
      <w:rFonts w:ascii="Arial Narrow" w:hAnsi="Arial Narrow"/>
      <w:smallCaps/>
    </w:rPr>
  </w:style>
  <w:style w:type="character" w:customStyle="1" w:styleId="Buttons">
    <w:name w:val="Buttons"/>
    <w:basedOn w:val="DefaultParagraphFont"/>
    <w:rsid w:val="00054427"/>
    <w:rPr>
      <w:b/>
    </w:rPr>
  </w:style>
  <w:style w:type="character" w:customStyle="1" w:styleId="Underlined">
    <w:name w:val="Underlined"/>
    <w:basedOn w:val="DefaultParagraphFont"/>
    <w:rsid w:val="00054427"/>
    <w:rPr>
      <w:u w:val="single"/>
    </w:rPr>
  </w:style>
  <w:style w:type="paragraph" w:customStyle="1" w:styleId="TableBodyTextRight">
    <w:name w:val="Table Body Text Right"/>
    <w:basedOn w:val="TableBodyText"/>
    <w:rsid w:val="00054427"/>
    <w:pPr>
      <w:widowControl w:val="0"/>
      <w:autoSpaceDE w:val="0"/>
      <w:autoSpaceDN w:val="0"/>
      <w:adjustRightInd w:val="0"/>
      <w:jc w:val="right"/>
    </w:pPr>
    <w:rPr>
      <w:rFonts w:cs="Arial"/>
      <w:szCs w:val="18"/>
    </w:rPr>
  </w:style>
  <w:style w:type="paragraph" w:customStyle="1" w:styleId="CopyrightText">
    <w:name w:val="Copyright Text"/>
    <w:basedOn w:val="BodyText"/>
    <w:rsid w:val="00054427"/>
    <w:rPr>
      <w:sz w:val="18"/>
    </w:rPr>
  </w:style>
  <w:style w:type="paragraph" w:customStyle="1" w:styleId="BodySmallRight">
    <w:name w:val="Body Small Right"/>
    <w:basedOn w:val="BodyTextRight"/>
    <w:rsid w:val="00054427"/>
    <w:rPr>
      <w:sz w:val="18"/>
      <w:szCs w:val="18"/>
    </w:rPr>
  </w:style>
  <w:style w:type="paragraph" w:customStyle="1" w:styleId="MarginEdition">
    <w:name w:val="Margin Edition"/>
    <w:basedOn w:val="MarginNote"/>
    <w:rsid w:val="00054427"/>
    <w:pPr>
      <w:spacing w:before="0" w:after="0"/>
    </w:pPr>
    <w:rPr>
      <w:rFonts w:ascii="Times New Roman" w:hAnsi="Times New Roman"/>
      <w:color w:val="999999"/>
    </w:rPr>
  </w:style>
  <w:style w:type="paragraph" w:customStyle="1" w:styleId="Spacer">
    <w:name w:val="Spacer"/>
    <w:basedOn w:val="Normal"/>
    <w:rsid w:val="00054427"/>
    <w:rPr>
      <w:sz w:val="2"/>
      <w:szCs w:val="2"/>
    </w:rPr>
  </w:style>
  <w:style w:type="character" w:customStyle="1" w:styleId="Small">
    <w:name w:val="Small"/>
    <w:basedOn w:val="DefaultParagraphFont"/>
    <w:rsid w:val="00054427"/>
    <w:rPr>
      <w:sz w:val="16"/>
    </w:rPr>
  </w:style>
  <w:style w:type="paragraph" w:customStyle="1" w:styleId="WideTable">
    <w:name w:val="Wide Table"/>
    <w:basedOn w:val="Normal"/>
    <w:rsid w:val="00054427"/>
    <w:pPr>
      <w:ind w:left="-1418"/>
    </w:pPr>
    <w:rPr>
      <w:sz w:val="2"/>
      <w:szCs w:val="2"/>
    </w:rPr>
  </w:style>
  <w:style w:type="character" w:styleId="PageNumber">
    <w:name w:val="page number"/>
    <w:basedOn w:val="DefaultParagraphFont"/>
    <w:rsid w:val="00054427"/>
  </w:style>
  <w:style w:type="paragraph" w:styleId="Quote">
    <w:name w:val="Quote"/>
    <w:basedOn w:val="Heading1"/>
    <w:link w:val="QuoteChar"/>
    <w:qFormat/>
    <w:rsid w:val="00054427"/>
    <w:rPr>
      <w:b w:val="0"/>
      <w:sz w:val="72"/>
      <w:szCs w:val="72"/>
      <w:lang w:val="en-NZ"/>
    </w:rPr>
  </w:style>
  <w:style w:type="character" w:customStyle="1" w:styleId="QuoteChar">
    <w:name w:val="Quote Char"/>
    <w:basedOn w:val="DefaultParagraphFont"/>
    <w:link w:val="Quote"/>
    <w:rsid w:val="000544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427"/>
    <w:pPr>
      <w:pageBreakBefore/>
    </w:pPr>
  </w:style>
  <w:style w:type="paragraph" w:customStyle="1" w:styleId="Border">
    <w:name w:val="Border"/>
    <w:basedOn w:val="Normal"/>
    <w:qFormat/>
    <w:rsid w:val="000544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427"/>
    <w:rPr>
      <w:b/>
      <w:bCs/>
      <w:i/>
      <w:iCs/>
      <w:color w:val="auto"/>
    </w:rPr>
  </w:style>
  <w:style w:type="paragraph" w:styleId="IntenseQuote">
    <w:name w:val="Intense Quote"/>
    <w:basedOn w:val="Normal"/>
    <w:next w:val="Normal"/>
    <w:link w:val="IntenseQuoteChar"/>
    <w:uiPriority w:val="30"/>
    <w:qFormat/>
    <w:rsid w:val="000544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4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4427"/>
    <w:rPr>
      <w:smallCaps/>
      <w:color w:val="auto"/>
      <w:u w:val="single"/>
    </w:rPr>
  </w:style>
  <w:style w:type="character" w:styleId="IntenseReference">
    <w:name w:val="Intense Reference"/>
    <w:basedOn w:val="DefaultParagraphFont"/>
    <w:uiPriority w:val="32"/>
    <w:qFormat/>
    <w:rsid w:val="00054427"/>
    <w:rPr>
      <w:b/>
      <w:bCs/>
      <w:smallCaps/>
      <w:color w:val="auto"/>
      <w:spacing w:val="5"/>
      <w:u w:val="single"/>
    </w:rPr>
  </w:style>
  <w:style w:type="paragraph" w:customStyle="1" w:styleId="2ColumnHeading">
    <w:name w:val="2Column Heading"/>
    <w:basedOn w:val="BodyText"/>
    <w:qFormat/>
    <w:rsid w:val="00054427"/>
    <w:pPr>
      <w:spacing w:after="60"/>
      <w:ind w:left="-2268"/>
    </w:pPr>
    <w:rPr>
      <w:b/>
    </w:rPr>
  </w:style>
  <w:style w:type="paragraph" w:customStyle="1" w:styleId="Heading1TOC">
    <w:name w:val="Heading1 TOC"/>
    <w:basedOn w:val="Normal"/>
    <w:qFormat/>
    <w:rsid w:val="00054427"/>
    <w:pPr>
      <w:spacing w:before="240" w:after="120"/>
    </w:pPr>
    <w:rPr>
      <w:rFonts w:ascii="Times New Roman" w:hAnsi="Times New Roman"/>
      <w:b/>
      <w:sz w:val="32"/>
    </w:rPr>
  </w:style>
  <w:style w:type="paragraph" w:customStyle="1" w:styleId="Heading2TOC">
    <w:name w:val="Heading2 TOC"/>
    <w:basedOn w:val="Normal"/>
    <w:qFormat/>
    <w:rsid w:val="00054427"/>
    <w:pPr>
      <w:spacing w:before="240" w:after="60"/>
    </w:pPr>
    <w:rPr>
      <w:rFonts w:ascii="Times New Roman" w:hAnsi="Times New Roman"/>
      <w:b/>
      <w:sz w:val="28"/>
    </w:rPr>
  </w:style>
  <w:style w:type="character" w:customStyle="1" w:styleId="Underline">
    <w:name w:val="Underline"/>
    <w:basedOn w:val="DefaultParagraphFont"/>
    <w:qFormat/>
    <w:rsid w:val="00054427"/>
    <w:rPr>
      <w:u w:val="single"/>
    </w:rPr>
  </w:style>
  <w:style w:type="character" w:customStyle="1" w:styleId="BoldandItalics">
    <w:name w:val="Bold and Italics"/>
    <w:qFormat/>
    <w:rsid w:val="00054427"/>
    <w:rPr>
      <w:b/>
      <w:i/>
      <w:u w:val="none"/>
    </w:rPr>
  </w:style>
  <w:style w:type="paragraph" w:styleId="BalloonText">
    <w:name w:val="Balloon Text"/>
    <w:basedOn w:val="Normal"/>
    <w:link w:val="BalloonTextChar"/>
    <w:rsid w:val="00054427"/>
    <w:rPr>
      <w:rFonts w:ascii="Tahoma" w:hAnsi="Tahoma" w:cs="Tahoma"/>
      <w:sz w:val="16"/>
      <w:szCs w:val="16"/>
    </w:rPr>
  </w:style>
  <w:style w:type="character" w:customStyle="1" w:styleId="BalloonTextChar">
    <w:name w:val="Balloon Text Char"/>
    <w:basedOn w:val="DefaultParagraphFont"/>
    <w:link w:val="BalloonText"/>
    <w:rsid w:val="000544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44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44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4427"/>
    <w:rPr>
      <w:b/>
      <w:color w:val="660033"/>
      <w:spacing w:val="0"/>
    </w:rPr>
  </w:style>
  <w:style w:type="paragraph" w:customStyle="1" w:styleId="Nameditemlist">
    <w:name w:val="Named item list"/>
    <w:basedOn w:val="BodyText"/>
    <w:qFormat/>
    <w:rsid w:val="00054427"/>
    <w:pPr>
      <w:tabs>
        <w:tab w:val="left" w:pos="2835"/>
      </w:tabs>
      <w:ind w:left="2835" w:hanging="2835"/>
    </w:pPr>
  </w:style>
  <w:style w:type="paragraph" w:customStyle="1" w:styleId="BodyTextnopadding">
    <w:name w:val="Body Text no padding"/>
    <w:basedOn w:val="BodyText"/>
    <w:qFormat/>
    <w:rsid w:val="00054427"/>
    <w:pPr>
      <w:spacing w:before="0" w:after="0"/>
    </w:pPr>
  </w:style>
  <w:style w:type="paragraph" w:customStyle="1" w:styleId="BodyTextBold">
    <w:name w:val="Body Text Bold"/>
    <w:basedOn w:val="BodyText"/>
    <w:qFormat/>
    <w:rsid w:val="00054427"/>
    <w:rPr>
      <w:b/>
    </w:rPr>
  </w:style>
  <w:style w:type="character" w:styleId="Hyperlink">
    <w:name w:val="Hyperlink"/>
    <w:basedOn w:val="DefaultParagraphFont"/>
    <w:uiPriority w:val="99"/>
    <w:unhideWhenUsed/>
    <w:rsid w:val="003121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1506</Words>
  <Characters>9538</Characters>
  <Application>Microsoft Office Word</Application>
  <DocSecurity>0</DocSecurity>
  <Lines>264</Lines>
  <Paragraphs>181</Paragraphs>
  <ScaleCrop>false</ScaleCrop>
  <Company>Author-it Software Corporation Ltd.</Company>
  <LinksUpToDate>false</LinksUpToDate>
  <CharactersWithSpaces>10863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RIICTC304E Muck out tunnel earthworks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2025-03-02T02:20:00Z</dcterms:created>
  <dcterms:modified xsi:type="dcterms:W3CDTF">2025-03-02T02:20:00Z</dcterms:modified>
</cp:coreProperties>
</file>