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63A" w:rsidP="00AB5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RIICTC303D Excavate tunnel by machine</w:t>
      </w:r>
      <w:r>
        <w:fldChar w:fldCharType="end"/>
      </w:r>
    </w:p>
    <w:p w:rsidR="00AB563A" w:rsidP="00AB563A">
      <w:pPr>
        <w:pStyle w:val="Version"/>
        <w:sectPr w:rsidSect="00192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24FB" w:rsidP="001924FB">
      <w:pPr>
        <w:pStyle w:val="SuperHeading"/>
      </w:pPr>
      <w:r w:rsidRPr="001924FB">
        <w:t>RIICTC303D Excavate tunnel by machine</w:t>
      </w:r>
    </w:p>
    <w:p w:rsidR="00000000" w:rsidRPr="001924FB" w:rsidP="001924FB">
      <w:pPr>
        <w:pStyle w:val="Heading1"/>
      </w:pPr>
      <w:bookmarkStart w:id="1" w:name="O_683923"/>
      <w:bookmarkEnd w:id="1"/>
      <w:r w:rsidRPr="001924F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B5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Comment</w:t>
            </w:r>
          </w:p>
        </w:tc>
      </w:tr>
      <w:tr w:rsidTr="00AB5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This unit replaces RIICTC303A Excavate tunnel by machine</w:t>
            </w:r>
          </w:p>
        </w:tc>
      </w:tr>
      <w:tr w:rsidTr="00AB5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FB" w:rsidP="001924FB">
            <w:pPr>
              <w:pStyle w:val="BodyText"/>
            </w:pPr>
            <w:r w:rsidRPr="001924FB">
              <w:t>Required frequency and volume of evidence amended in Performance evidence.</w:t>
            </w:r>
          </w:p>
          <w:p w:rsidR="00000000" w:rsidRPr="001924FB" w:rsidP="001924FB">
            <w:pPr>
              <w:pStyle w:val="BodyText"/>
            </w:pPr>
            <w:r w:rsidRPr="001924FB">
              <w:t>Substantial amendments made in Assessment Conditions field, including: references</w:t>
            </w:r>
            <w:r w:rsidRPr="001924FB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1924FB" w:rsidP="001924FB">
      <w:pPr>
        <w:pStyle w:val="BodyText"/>
      </w:pPr>
    </w:p>
    <w:p w:rsidR="00000000" w:rsidRPr="001924FB" w:rsidP="001924FB">
      <w:pPr>
        <w:pStyle w:val="AllowPageBreak"/>
      </w:pPr>
    </w:p>
    <w:p w:rsidR="00000000" w:rsidRPr="001924FB" w:rsidP="001924FB">
      <w:pPr>
        <w:pStyle w:val="Heading1"/>
      </w:pPr>
      <w:bookmarkStart w:id="2" w:name="O_683922"/>
      <w:bookmarkEnd w:id="2"/>
      <w:r w:rsidRPr="001924FB">
        <w:t>Application</w:t>
      </w:r>
    </w:p>
    <w:p w:rsidR="00000000" w:rsidRPr="001924FB" w:rsidP="00AB563A">
      <w:pPr>
        <w:pStyle w:val="BodyText"/>
      </w:pPr>
      <w:r w:rsidRPr="001924FB">
        <w:t>This unit describes a participant’s skills and knowledge required to excavate tu</w:t>
      </w:r>
      <w:r w:rsidRPr="001924FB">
        <w:t>nnel by machine in Civil Construction.</w:t>
      </w:r>
    </w:p>
    <w:p w:rsidR="00000000" w:rsidRPr="001924FB" w:rsidP="00AB563A">
      <w:pPr>
        <w:pStyle w:val="BodyText"/>
      </w:pPr>
      <w:r w:rsidRPr="001924FB">
        <w:t>This unit is appropriate for those working in operational roles.</w:t>
      </w:r>
    </w:p>
    <w:p w:rsidR="00AB563A" w:rsidP="00AB563A">
      <w:pPr>
        <w:pStyle w:val="BodyText"/>
      </w:pPr>
      <w:r w:rsidRPr="001924FB">
        <w:t>Licensing, legislative, regulatory and certification requirements that apply to this unit can vary between states, territories, and Industry sectors. Re</w:t>
      </w:r>
      <w:r w:rsidRPr="001924FB">
        <w:t>levant information must be sourced prior to application of the unit.</w:t>
      </w:r>
    </w:p>
    <w:p w:rsidR="00000000" w:rsidRPr="001924FB" w:rsidP="001924FB">
      <w:pPr>
        <w:pStyle w:val="Heading1"/>
      </w:pPr>
      <w:bookmarkStart w:id="3" w:name="O_683921"/>
      <w:bookmarkEnd w:id="3"/>
      <w:r w:rsidRPr="001924FB">
        <w:t>Unit Sector</w:t>
      </w:r>
    </w:p>
    <w:p w:rsidR="00000000" w:rsidRPr="001924FB" w:rsidP="00AB563A">
      <w:pPr>
        <w:pStyle w:val="BodyText"/>
      </w:pPr>
      <w:r w:rsidRPr="001924FB">
        <w:t>Civil construction</w:t>
      </w:r>
    </w:p>
    <w:p w:rsidR="00000000" w:rsidRPr="001924FB" w:rsidP="001924FB">
      <w:pPr>
        <w:pStyle w:val="Heading1"/>
      </w:pPr>
      <w:bookmarkStart w:id="4" w:name="O_683920"/>
      <w:bookmarkEnd w:id="4"/>
      <w:r w:rsidRPr="001924F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92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1.</w:t>
            </w:r>
            <w:r w:rsidRPr="001924FB">
              <w:tab/>
              <w:t>Plan and prepare to excavate tunnel by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FB" w:rsidP="001924FB">
            <w:pPr>
              <w:pStyle w:val="BodyText"/>
            </w:pPr>
            <w:r w:rsidRPr="001924FB">
              <w:t>1.1</w:t>
            </w:r>
            <w:r w:rsidRPr="001924FB">
              <w:tab/>
            </w:r>
            <w:r w:rsidRPr="001924FB">
              <w:t>Access, interpret and apply excavate tunnel by machine documentation and ensure the work activity is compliant</w:t>
            </w:r>
          </w:p>
          <w:p w:rsidR="00000000" w:rsidRPr="001924FB" w:rsidP="001924FB">
            <w:pPr>
              <w:pStyle w:val="BodyText"/>
            </w:pPr>
            <w:r w:rsidRPr="001924FB">
              <w:t>1.2</w:t>
            </w:r>
            <w:r w:rsidRPr="001924FB">
              <w:tab/>
              <w:t>Obtain, interpret, clarify and confirm work instructions before proceeding</w:t>
            </w:r>
          </w:p>
          <w:p w:rsidR="00000000" w:rsidRPr="001924FB" w:rsidP="001924FB">
            <w:pPr>
              <w:pStyle w:val="BodyText"/>
            </w:pPr>
            <w:r w:rsidRPr="001924FB">
              <w:t>1.3</w:t>
            </w:r>
            <w:r w:rsidRPr="001924FB">
              <w:tab/>
              <w:t>Identify, obtain and implement the traffic signage requirement</w:t>
            </w:r>
            <w:r w:rsidRPr="001924FB">
              <w:t xml:space="preserve">s </w:t>
            </w:r>
          </w:p>
          <w:p w:rsidR="00000000" w:rsidRPr="001924FB" w:rsidP="001924FB">
            <w:pPr>
              <w:pStyle w:val="BodyText"/>
            </w:pPr>
            <w:r w:rsidRPr="001924FB">
              <w:t>1.4</w:t>
            </w:r>
            <w:r w:rsidRPr="001924FB">
              <w:tab/>
              <w:t>Select and wear personal protective equipment appropriate for work activities</w:t>
            </w:r>
          </w:p>
          <w:p w:rsidR="00000000" w:rsidRPr="001924FB" w:rsidP="001924FB">
            <w:pPr>
              <w:pStyle w:val="BodyText"/>
            </w:pPr>
            <w:r w:rsidRPr="001924FB">
              <w:t>1.5</w:t>
            </w:r>
            <w:r w:rsidRPr="001924FB">
              <w:tab/>
              <w:t>Identify and assess ground conditions from engineers’ survey analysis</w:t>
            </w:r>
          </w:p>
          <w:p w:rsidR="00000000" w:rsidRPr="001924FB" w:rsidP="001924FB">
            <w:pPr>
              <w:pStyle w:val="BodyText"/>
            </w:pPr>
            <w:r w:rsidRPr="001924FB">
              <w:t>1.6</w:t>
            </w:r>
            <w:r w:rsidRPr="001924FB">
              <w:tab/>
              <w:t>Select and check for faults plant, tools and equipment to carry out tasks</w:t>
            </w:r>
          </w:p>
          <w:p w:rsidR="00000000" w:rsidRPr="001924FB" w:rsidP="001924FB">
            <w:pPr>
              <w:pStyle w:val="BodyText"/>
            </w:pPr>
            <w:r w:rsidRPr="001924FB">
              <w:t>1.7</w:t>
            </w:r>
            <w:r w:rsidRPr="001924FB">
              <w:tab/>
              <w:t>Identify, addre</w:t>
            </w:r>
            <w:r w:rsidRPr="001924FB">
              <w:t>ss and report environmental issues, potential hazards and risks</w:t>
            </w:r>
          </w:p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1.8</w:t>
            </w:r>
            <w:r w:rsidRPr="001924FB">
              <w:tab/>
              <w:t>Obtain and interpret emergency procedures, and be prepared for fire/accident/emergency</w:t>
            </w:r>
          </w:p>
        </w:tc>
      </w:tr>
      <w:tr w:rsidTr="00192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2.</w:t>
            </w:r>
            <w:r w:rsidRPr="001924FB">
              <w:tab/>
              <w:t>Set up for machine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FB" w:rsidP="001924FB">
            <w:pPr>
              <w:pStyle w:val="BodyText"/>
            </w:pPr>
            <w:r w:rsidRPr="001924FB">
              <w:t>2.1</w:t>
            </w:r>
            <w:r w:rsidRPr="001924FB">
              <w:tab/>
              <w:t>Devise and follow production schedules consistent with job requi</w:t>
            </w:r>
            <w:r w:rsidRPr="001924FB">
              <w:t>rements</w:t>
            </w:r>
          </w:p>
          <w:p w:rsidR="00000000" w:rsidRPr="001924FB" w:rsidP="001924FB">
            <w:pPr>
              <w:pStyle w:val="BodyText"/>
            </w:pPr>
            <w:r w:rsidRPr="001924FB">
              <w:t>2.2</w:t>
            </w:r>
            <w:r w:rsidRPr="001924FB">
              <w:tab/>
              <w:t>Locate and set up machine and equipment</w:t>
            </w:r>
          </w:p>
          <w:p w:rsidR="00000000" w:rsidRPr="001924FB" w:rsidP="001924FB">
            <w:pPr>
              <w:pStyle w:val="BodyText"/>
            </w:pPr>
            <w:r w:rsidRPr="001924FB">
              <w:t>2.3</w:t>
            </w:r>
            <w:r w:rsidRPr="001924FB">
              <w:tab/>
              <w:t>Carry out pre-start, start-up, park up, shutdown and secure equipment procedures</w:t>
            </w:r>
          </w:p>
          <w:p w:rsidR="00000000" w:rsidRPr="001924FB" w:rsidP="001924FB">
            <w:pPr>
              <w:pStyle w:val="BodyText"/>
            </w:pPr>
            <w:r w:rsidRPr="001924FB">
              <w:t>2.4</w:t>
            </w:r>
            <w:r w:rsidRPr="001924FB">
              <w:tab/>
              <w:t>Adjust machine and attachments for terrain, rock and ground conditions</w:t>
            </w:r>
          </w:p>
          <w:p w:rsidR="00000000" w:rsidRPr="001924FB" w:rsidP="001924FB">
            <w:pPr>
              <w:pStyle w:val="BodyText"/>
            </w:pPr>
            <w:r w:rsidRPr="001924FB">
              <w:t>2.5</w:t>
            </w:r>
            <w:r w:rsidRPr="001924FB">
              <w:tab/>
              <w:t xml:space="preserve">Drive, operate machine and use controls </w:t>
            </w:r>
            <w:r w:rsidRPr="001924FB">
              <w:t>to produce smooth and efficient operation</w:t>
            </w:r>
          </w:p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2.6</w:t>
            </w:r>
            <w:r w:rsidRPr="001924FB">
              <w:tab/>
              <w:t>Complete operator maintenance and servicing of machine and equipment to schedule</w:t>
            </w:r>
          </w:p>
        </w:tc>
      </w:tr>
      <w:tr w:rsidTr="00192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3.</w:t>
            </w:r>
            <w:r w:rsidRPr="001924FB">
              <w:tab/>
              <w:t>Excavate tunnel and control dust and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FB" w:rsidP="001924FB">
            <w:pPr>
              <w:pStyle w:val="BodyText"/>
            </w:pPr>
            <w:r w:rsidRPr="001924FB">
              <w:t>3.1</w:t>
            </w:r>
            <w:r w:rsidRPr="001924FB">
              <w:tab/>
              <w:t>Excavate tunnel to shape required by specification according to laser/line lev</w:t>
            </w:r>
            <w:r w:rsidRPr="001924FB">
              <w:t>els and measurements</w:t>
            </w:r>
          </w:p>
          <w:p w:rsidR="00000000" w:rsidRPr="001924FB" w:rsidP="001924FB">
            <w:pPr>
              <w:pStyle w:val="BodyText"/>
            </w:pPr>
            <w:r w:rsidRPr="001924FB">
              <w:t>3.2</w:t>
            </w:r>
            <w:r w:rsidRPr="001924FB">
              <w:tab/>
              <w:t>Incorporate dust suppression methods with machine cutting operations to control dust</w:t>
            </w:r>
          </w:p>
          <w:p w:rsidR="00000000" w:rsidRPr="001924FB" w:rsidP="001924FB">
            <w:pPr>
              <w:pStyle w:val="BodyText"/>
            </w:pPr>
            <w:r w:rsidRPr="001924FB">
              <w:t>3.3</w:t>
            </w:r>
            <w:r w:rsidRPr="001924FB">
              <w:tab/>
              <w:t>Operate and maintain dust extraction systems to maximum efficiency during excavation</w:t>
            </w:r>
          </w:p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3.4</w:t>
            </w:r>
            <w:r w:rsidRPr="001924FB">
              <w:tab/>
            </w:r>
            <w:r w:rsidRPr="001924FB">
              <w:t>Remove excess water by operating pumping or drainage system to maintain minimal surface water levels</w:t>
            </w:r>
          </w:p>
        </w:tc>
      </w:tr>
      <w:tr w:rsidTr="00192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4.</w:t>
            </w:r>
            <w:r w:rsidRPr="001924FB">
              <w:tab/>
              <w:t>Control mucking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FB" w:rsidP="001924FB">
            <w:pPr>
              <w:pStyle w:val="BodyText"/>
            </w:pPr>
            <w:r w:rsidRPr="001924FB">
              <w:t>4.1</w:t>
            </w:r>
            <w:r w:rsidRPr="001924FB">
              <w:tab/>
              <w:t>Set up and align conveyor/mucking system to spoil system</w:t>
            </w:r>
          </w:p>
          <w:p w:rsidR="00000000" w:rsidRPr="001924FB" w:rsidP="001924FB">
            <w:pPr>
              <w:pStyle w:val="BodyText"/>
            </w:pPr>
            <w:r w:rsidRPr="001924FB">
              <w:t>4.2</w:t>
            </w:r>
            <w:r w:rsidRPr="001924FB">
              <w:tab/>
              <w:t>Operate mucking attachments safely</w:t>
            </w:r>
          </w:p>
          <w:p w:rsidR="00000000" w:rsidRPr="001924FB" w:rsidP="001924FB">
            <w:pPr>
              <w:pStyle w:val="BodyText"/>
            </w:pPr>
            <w:r w:rsidRPr="001924FB">
              <w:t>4.3</w:t>
            </w:r>
            <w:r w:rsidRPr="001924FB">
              <w:tab/>
              <w:t>Maintain dust extraction system</w:t>
            </w:r>
            <w:r w:rsidRPr="001924FB">
              <w:t xml:space="preserve"> in operation along conveyor or mucking system</w:t>
            </w:r>
          </w:p>
          <w:p w:rsidR="00000000" w:rsidRPr="001924FB" w:rsidP="001924FB">
            <w:pPr>
              <w:pStyle w:val="BodyText"/>
            </w:pPr>
            <w:r w:rsidRPr="001924FB">
              <w:t>4.4</w:t>
            </w:r>
            <w:r w:rsidRPr="001924FB">
              <w:tab/>
              <w:t>Remove spoil in accordance with planned operating procedures</w:t>
            </w:r>
          </w:p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4.5</w:t>
            </w:r>
            <w:r w:rsidRPr="001924FB">
              <w:tab/>
              <w:t>Direct trucks safely to and from mucking area</w:t>
            </w:r>
          </w:p>
        </w:tc>
      </w:tr>
      <w:tr w:rsidTr="00192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FB">
            <w:pPr>
              <w:pStyle w:val="BodyText"/>
              <w:rPr>
                <w:lang w:val="en-NZ"/>
              </w:rPr>
            </w:pPr>
            <w:r w:rsidRPr="001924FB">
              <w:t>5.</w:t>
            </w:r>
            <w:r w:rsidRPr="001924F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FB" w:rsidP="001924FB">
            <w:pPr>
              <w:pStyle w:val="BodyText"/>
            </w:pPr>
            <w:r w:rsidRPr="001924FB">
              <w:t>5.1</w:t>
            </w:r>
            <w:r w:rsidRPr="001924FB">
              <w:tab/>
              <w:t>Clear work area and dispose of or recycle materials</w:t>
            </w:r>
          </w:p>
          <w:p w:rsidR="00000000" w:rsidRPr="001924FB" w:rsidP="001924FB">
            <w:pPr>
              <w:pStyle w:val="BodyText"/>
            </w:pPr>
            <w:r w:rsidRPr="001924FB">
              <w:t>5.2</w:t>
            </w:r>
            <w:r w:rsidRPr="001924FB">
              <w:tab/>
              <w:t>Clean, check, maintai</w:t>
            </w:r>
            <w:r w:rsidRPr="001924FB">
              <w:t>n and store plant, tools and equipment</w:t>
            </w:r>
          </w:p>
          <w:p w:rsidR="00000000" w:rsidRPr="001924FB" w:rsidP="001924FB">
            <w:pPr>
              <w:pStyle w:val="BodyText"/>
            </w:pPr>
            <w:r w:rsidRPr="001924FB">
              <w:t>5.3</w:t>
            </w:r>
            <w:r w:rsidRPr="001924FB">
              <w:tab/>
              <w:t>Carry out housekeeping activities</w:t>
            </w:r>
          </w:p>
        </w:tc>
      </w:tr>
    </w:tbl>
    <w:p w:rsidR="00AB563A" w:rsidP="001924FB">
      <w:pPr>
        <w:pStyle w:val="BodyText"/>
      </w:pPr>
    </w:p>
    <w:p w:rsidR="00AB563A" w:rsidP="001924FB">
      <w:pPr>
        <w:pStyle w:val="BodyText"/>
      </w:pPr>
    </w:p>
    <w:p w:rsidR="00000000" w:rsidRPr="001924FB" w:rsidP="001924FB">
      <w:pPr>
        <w:pStyle w:val="Heading1"/>
      </w:pPr>
      <w:bookmarkStart w:id="5" w:name="O_683919"/>
      <w:bookmarkEnd w:id="5"/>
      <w:r w:rsidRPr="001924FB">
        <w:t>Foundation Skills</w:t>
      </w:r>
    </w:p>
    <w:p w:rsidR="00AB563A" w:rsidP="00AB563A">
      <w:pPr>
        <w:pStyle w:val="BodyText"/>
      </w:pPr>
      <w:r w:rsidRPr="001924FB">
        <w:t>Foundation skills essential to performance are explicit in the performance criteria of this unit. Further information is available in the Res</w:t>
      </w:r>
      <w:r w:rsidRPr="001924FB">
        <w:t xml:space="preserve">ources and Infrastructure Industry Training Package Companion Volume. </w:t>
      </w:r>
    </w:p>
    <w:p w:rsidR="00000000" w:rsidRPr="001924FB" w:rsidP="001924FB">
      <w:pPr>
        <w:pStyle w:val="Heading1"/>
      </w:pPr>
      <w:bookmarkStart w:id="6" w:name="O_683918"/>
      <w:bookmarkEnd w:id="6"/>
      <w:r w:rsidRPr="001924FB">
        <w:t>Unit Mapping Information</w:t>
      </w:r>
    </w:p>
    <w:p w:rsidR="00000000" w:rsidRPr="001924FB" w:rsidP="00AB563A">
      <w:pPr>
        <w:pStyle w:val="BodyText"/>
      </w:pPr>
      <w:r w:rsidRPr="001924FB">
        <w:t>RIICTC303A Excavate tunnel by machine</w:t>
      </w:r>
    </w:p>
    <w:p w:rsidR="00000000" w:rsidRPr="001924FB" w:rsidP="001924FB">
      <w:pPr>
        <w:pStyle w:val="Heading1"/>
      </w:pPr>
      <w:bookmarkStart w:id="7" w:name="O_683925"/>
      <w:bookmarkEnd w:id="7"/>
      <w:r w:rsidRPr="001924FB">
        <w:t>Links</w:t>
      </w:r>
    </w:p>
    <w:p w:rsidR="00000000" w:rsidRPr="001924FB" w:rsidP="00AB563A">
      <w:pPr>
        <w:pStyle w:val="BodyText"/>
      </w:pPr>
      <w:r w:rsidRPr="001924FB">
        <w:t>Companion Volume implementation guides are f</w:t>
      </w:r>
      <w:r w:rsidRPr="001924FB">
        <w:t xml:space="preserve">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E63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924FB" w:rsidP="001924FB"/>
    <w:sectPr w:rsidSect="001924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FB" w:rsidRPr="00AB563A" w:rsidP="00AB5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A" w:rsidP="00192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63A" w:rsidP="00192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563A" w:rsidP="00192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4FB" w:rsidRPr="00AB563A" w:rsidP="00AB5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A" w:rsidRPr="002D2AF8" w:rsidP="00192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RIICTC303D Excavate tunnel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B563A" w:rsidP="00192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4FB"/>
  </w:style>
  <w:style w:type="character" w:customStyle="1" w:styleId="Heading1Char">
    <w:name w:val="Heading 1 Char"/>
    <w:basedOn w:val="DefaultParagraphFont"/>
    <w:link w:val="Heading1"/>
    <w:rsid w:val="00192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4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2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4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2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4FB"/>
    <w:rPr>
      <w:b/>
      <w:spacing w:val="0"/>
    </w:rPr>
  </w:style>
  <w:style w:type="paragraph" w:customStyle="1" w:styleId="SuperTitle">
    <w:name w:val="SuperTitle"/>
    <w:basedOn w:val="Title"/>
    <w:rsid w:val="00192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4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4FB"/>
    <w:rPr>
      <w:i/>
    </w:rPr>
  </w:style>
  <w:style w:type="paragraph" w:styleId="Caption">
    <w:name w:val="caption"/>
    <w:basedOn w:val="BodyText"/>
    <w:next w:val="Normal"/>
    <w:qFormat/>
    <w:rsid w:val="00192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4FB"/>
  </w:style>
  <w:style w:type="paragraph" w:styleId="TableofFigures">
    <w:name w:val="table of figures"/>
    <w:basedOn w:val="Normal"/>
    <w:next w:val="Normal"/>
    <w:semiHidden/>
    <w:rsid w:val="00192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4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24FB"/>
    <w:rPr>
      <w:rFonts w:ascii="Wingdings" w:hAnsi="Wingdings"/>
    </w:rPr>
  </w:style>
  <w:style w:type="paragraph" w:customStyle="1" w:styleId="TableHeading">
    <w:name w:val="Table Heading"/>
    <w:basedOn w:val="HeadingBase"/>
    <w:rsid w:val="00192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4FB"/>
    <w:rPr>
      <w:color w:val="0033CC"/>
      <w:u w:val="none"/>
    </w:rPr>
  </w:style>
  <w:style w:type="paragraph" w:customStyle="1" w:styleId="BodyTextRight">
    <w:name w:val="Body Text Right"/>
    <w:basedOn w:val="BodyText"/>
    <w:rsid w:val="00192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4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4FB"/>
    <w:rPr>
      <w:sz w:val="32"/>
    </w:rPr>
  </w:style>
  <w:style w:type="paragraph" w:customStyle="1" w:styleId="HeadingProcedure">
    <w:name w:val="Heading Procedure"/>
    <w:basedOn w:val="HeadingBase"/>
    <w:next w:val="Normal"/>
    <w:rsid w:val="00192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4FB"/>
    <w:pPr>
      <w:spacing w:before="60" w:after="60"/>
    </w:pPr>
  </w:style>
  <w:style w:type="paragraph" w:styleId="ListContinue">
    <w:name w:val="List Continue"/>
    <w:basedOn w:val="List"/>
    <w:rsid w:val="001924FB"/>
    <w:pPr>
      <w:ind w:firstLine="0"/>
    </w:pPr>
  </w:style>
  <w:style w:type="paragraph" w:customStyle="1" w:styleId="ListNote">
    <w:name w:val="List Note"/>
    <w:basedOn w:val="List"/>
    <w:rsid w:val="00192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4FB"/>
    <w:rPr>
      <w:rFonts w:ascii="Courier New" w:hAnsi="Courier New"/>
    </w:rPr>
  </w:style>
  <w:style w:type="paragraph" w:customStyle="1" w:styleId="NoteBullet">
    <w:name w:val="Note Bullet"/>
    <w:basedOn w:val="Note"/>
    <w:rsid w:val="00192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4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2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4FB"/>
    <w:rPr>
      <w:b/>
      <w:smallCaps/>
    </w:rPr>
  </w:style>
  <w:style w:type="paragraph" w:customStyle="1" w:styleId="TableListNumber">
    <w:name w:val="Table List Number"/>
    <w:basedOn w:val="ListNumber"/>
    <w:rsid w:val="00192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4FB"/>
    <w:pPr>
      <w:numPr>
        <w:numId w:val="7"/>
      </w:numPr>
    </w:pPr>
  </w:style>
  <w:style w:type="paragraph" w:customStyle="1" w:styleId="ListAlpha2">
    <w:name w:val="List Alpha 2"/>
    <w:basedOn w:val="List2"/>
    <w:rsid w:val="001924FB"/>
    <w:pPr>
      <w:numPr>
        <w:numId w:val="6"/>
      </w:numPr>
    </w:pPr>
  </w:style>
  <w:style w:type="paragraph" w:styleId="List2">
    <w:name w:val="List 2"/>
    <w:basedOn w:val="BodyText"/>
    <w:rsid w:val="00192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4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4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24FB"/>
    <w:pPr>
      <w:numPr>
        <w:numId w:val="2"/>
      </w:numPr>
    </w:pPr>
  </w:style>
  <w:style w:type="paragraph" w:styleId="ListContinue2">
    <w:name w:val="List Continue 2"/>
    <w:basedOn w:val="List2"/>
    <w:rsid w:val="001924FB"/>
    <w:pPr>
      <w:ind w:firstLine="0"/>
    </w:pPr>
  </w:style>
  <w:style w:type="paragraph" w:styleId="ListContinue3">
    <w:name w:val="List Continue 3"/>
    <w:basedOn w:val="List3"/>
    <w:rsid w:val="001924FB"/>
    <w:pPr>
      <w:ind w:left="1021" w:firstLine="0"/>
    </w:pPr>
  </w:style>
  <w:style w:type="paragraph" w:styleId="ListContinue4">
    <w:name w:val="List Continue 4"/>
    <w:basedOn w:val="List4"/>
    <w:rsid w:val="001924FB"/>
    <w:pPr>
      <w:ind w:firstLine="0"/>
    </w:pPr>
  </w:style>
  <w:style w:type="paragraph" w:styleId="ListContinue5">
    <w:name w:val="List Continue 5"/>
    <w:basedOn w:val="List5"/>
    <w:rsid w:val="001924FB"/>
    <w:pPr>
      <w:ind w:firstLine="0"/>
    </w:pPr>
  </w:style>
  <w:style w:type="paragraph" w:styleId="ListNumber3">
    <w:name w:val="List Number 3"/>
    <w:basedOn w:val="List3"/>
    <w:rsid w:val="001924FB"/>
    <w:pPr>
      <w:numPr>
        <w:numId w:val="3"/>
      </w:numPr>
    </w:pPr>
  </w:style>
  <w:style w:type="paragraph" w:styleId="ListNumber4">
    <w:name w:val="List Number 4"/>
    <w:basedOn w:val="List4"/>
    <w:rsid w:val="001924FB"/>
    <w:pPr>
      <w:numPr>
        <w:numId w:val="4"/>
      </w:numPr>
    </w:pPr>
  </w:style>
  <w:style w:type="paragraph" w:styleId="ListNumber5">
    <w:name w:val="List Number 5"/>
    <w:basedOn w:val="List5"/>
    <w:rsid w:val="001924FB"/>
    <w:pPr>
      <w:numPr>
        <w:numId w:val="5"/>
      </w:numPr>
    </w:pPr>
  </w:style>
  <w:style w:type="paragraph" w:styleId="BlockText">
    <w:name w:val="Block Text"/>
    <w:basedOn w:val="Normal"/>
    <w:rsid w:val="00192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4FB"/>
    <w:rPr>
      <w:sz w:val="16"/>
      <w:vertAlign w:val="superscript"/>
    </w:rPr>
  </w:style>
  <w:style w:type="character" w:customStyle="1" w:styleId="Symbols">
    <w:name w:val="Symbols"/>
    <w:basedOn w:val="DefaultParagraphFont"/>
    <w:rsid w:val="001924FB"/>
    <w:rPr>
      <w:rFonts w:ascii="Symbol" w:hAnsi="Symbol"/>
    </w:rPr>
  </w:style>
  <w:style w:type="character" w:customStyle="1" w:styleId="MenuOptions">
    <w:name w:val="Menu Options"/>
    <w:basedOn w:val="DefaultParagraphFont"/>
    <w:rsid w:val="00192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4FB"/>
    <w:rPr>
      <w:b/>
    </w:rPr>
  </w:style>
  <w:style w:type="character" w:customStyle="1" w:styleId="Underlined">
    <w:name w:val="Underlined"/>
    <w:basedOn w:val="DefaultParagraphFont"/>
    <w:rsid w:val="001924FB"/>
    <w:rPr>
      <w:u w:val="single"/>
    </w:rPr>
  </w:style>
  <w:style w:type="paragraph" w:customStyle="1" w:styleId="TableBodyTextRight">
    <w:name w:val="Table Body Text Right"/>
    <w:basedOn w:val="TableBodyText"/>
    <w:rsid w:val="00192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4FB"/>
    <w:rPr>
      <w:sz w:val="18"/>
    </w:rPr>
  </w:style>
  <w:style w:type="paragraph" w:customStyle="1" w:styleId="BodySmallRight">
    <w:name w:val="Body Small Right"/>
    <w:basedOn w:val="BodyTextRight"/>
    <w:rsid w:val="001924FB"/>
    <w:rPr>
      <w:sz w:val="18"/>
      <w:szCs w:val="18"/>
    </w:rPr>
  </w:style>
  <w:style w:type="paragraph" w:customStyle="1" w:styleId="MarginEdition">
    <w:name w:val="Margin Edition"/>
    <w:basedOn w:val="MarginNote"/>
    <w:rsid w:val="00192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4FB"/>
    <w:rPr>
      <w:sz w:val="2"/>
      <w:szCs w:val="2"/>
    </w:rPr>
  </w:style>
  <w:style w:type="character" w:customStyle="1" w:styleId="Small">
    <w:name w:val="Small"/>
    <w:basedOn w:val="DefaultParagraphFont"/>
    <w:rsid w:val="001924FB"/>
    <w:rPr>
      <w:sz w:val="16"/>
    </w:rPr>
  </w:style>
  <w:style w:type="paragraph" w:customStyle="1" w:styleId="WideTable">
    <w:name w:val="Wide Table"/>
    <w:basedOn w:val="Normal"/>
    <w:rsid w:val="00192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4FB"/>
  </w:style>
  <w:style w:type="paragraph" w:styleId="Quote">
    <w:name w:val="Quote"/>
    <w:basedOn w:val="Heading1"/>
    <w:link w:val="QuoteChar"/>
    <w:qFormat/>
    <w:rsid w:val="00192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4FB"/>
    <w:pPr>
      <w:pageBreakBefore/>
    </w:pPr>
  </w:style>
  <w:style w:type="paragraph" w:customStyle="1" w:styleId="Border">
    <w:name w:val="Border"/>
    <w:basedOn w:val="Normal"/>
    <w:qFormat/>
    <w:rsid w:val="00192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4FB"/>
    <w:rPr>
      <w:u w:val="single"/>
    </w:rPr>
  </w:style>
  <w:style w:type="character" w:customStyle="1" w:styleId="BoldandItalics">
    <w:name w:val="Bold and Italics"/>
    <w:qFormat/>
    <w:rsid w:val="001924FB"/>
    <w:rPr>
      <w:b/>
      <w:i/>
      <w:u w:val="none"/>
    </w:rPr>
  </w:style>
  <w:style w:type="paragraph" w:styleId="BalloonText">
    <w:name w:val="Balloon Text"/>
    <w:basedOn w:val="Normal"/>
    <w:link w:val="BalloonTextChar"/>
    <w:rsid w:val="00192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4FB"/>
    <w:pPr>
      <w:spacing w:before="0" w:after="0"/>
    </w:pPr>
  </w:style>
  <w:style w:type="paragraph" w:customStyle="1" w:styleId="BodyTextBold">
    <w:name w:val="Body Text Bold"/>
    <w:basedOn w:val="BodyText"/>
    <w:qFormat/>
    <w:rsid w:val="001924FB"/>
    <w:rPr>
      <w:b/>
    </w:rPr>
  </w:style>
  <w:style w:type="character" w:styleId="Hyperlink">
    <w:name w:val="Hyperlink"/>
    <w:basedOn w:val="DefaultParagraphFont"/>
    <w:uiPriority w:val="99"/>
    <w:unhideWhenUsed/>
    <w:rsid w:val="00AB5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3201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RIICTC303D Excavate tunnel by machine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2020-09-23T09:58:00Z</dcterms:created>
  <dcterms:modified xsi:type="dcterms:W3CDTF">2020-09-23T09:58:00Z</dcterms:modified>
</cp:coreProperties>
</file>