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545" w:rsidP="00666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RIICTB203E Produce bridge drawings and sketches</w:t>
      </w:r>
      <w:r>
        <w:fldChar w:fldCharType="end"/>
      </w:r>
    </w:p>
    <w:p w:rsidR="00666545" w:rsidP="00666545">
      <w:pPr>
        <w:pStyle w:val="Version"/>
        <w:sectPr w:rsidSect="00AE34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4F3" w:rsidP="00AE34F3">
      <w:pPr>
        <w:pStyle w:val="SuperHeading"/>
      </w:pPr>
      <w:r w:rsidRPr="00AE34F3">
        <w:t>RIICTB203E Produce bridge drawings and sketches</w:t>
      </w:r>
    </w:p>
    <w:p w:rsidR="00000000" w:rsidRPr="00AE34F3" w:rsidP="00AE34F3">
      <w:pPr>
        <w:pStyle w:val="Heading1"/>
      </w:pPr>
      <w:bookmarkStart w:id="1" w:name="O_1135946"/>
      <w:bookmarkEnd w:id="1"/>
      <w:r w:rsidRPr="00AE34F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46"/>
        <w:gridCol w:w="6850"/>
      </w:tblGrid>
      <w:tr w:rsidTr="00666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BodyText"/>
            </w:pPr>
            <w:r w:rsidRPr="00AE34F3">
              <w:rPr>
                <w:rStyle w:val="SpecialBold"/>
              </w:rPr>
              <w:t>Release</w:t>
            </w:r>
            <w:r w:rsidRPr="00AE34F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"/>
              <w:rPr>
                <w:lang w:val="en-NZ"/>
              </w:rPr>
            </w:pPr>
            <w:r w:rsidRPr="00AE34F3">
              <w:rPr>
                <w:rStyle w:val="SpecialBold"/>
              </w:rPr>
              <w:t>Comments</w:t>
            </w:r>
            <w:r w:rsidRPr="00AE34F3">
              <w:t> </w:t>
            </w:r>
          </w:p>
        </w:tc>
      </w:tr>
      <w:tr w:rsidTr="006665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"/>
              <w:rPr>
                <w:lang w:val="en-NZ"/>
              </w:rPr>
            </w:pPr>
            <w:r w:rsidRPr="00AE34F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BodyText"/>
            </w:pPr>
            <w:r w:rsidRPr="00AE34F3">
              <w:t>This version first released with RII Resources and Infrastructure Industry Training Package Version 6.0.</w:t>
            </w:r>
          </w:p>
        </w:tc>
      </w:tr>
    </w:tbl>
    <w:p w:rsidR="00000000" w:rsidRPr="00AE34F3" w:rsidP="00AE34F3">
      <w:pPr>
        <w:pStyle w:val="BodyText"/>
      </w:pPr>
    </w:p>
    <w:p w:rsidR="00000000" w:rsidRPr="00AE34F3" w:rsidP="00AE34F3">
      <w:pPr>
        <w:pStyle w:val="AllowPageBreak"/>
      </w:pPr>
    </w:p>
    <w:p w:rsidR="00000000" w:rsidRPr="00AE34F3" w:rsidP="00AE34F3">
      <w:pPr>
        <w:pStyle w:val="Heading1"/>
      </w:pPr>
      <w:bookmarkStart w:id="2" w:name="O_1135951"/>
      <w:bookmarkEnd w:id="2"/>
      <w:r w:rsidRPr="00AE34F3">
        <w:t>Application</w:t>
      </w:r>
    </w:p>
    <w:p w:rsidR="00000000" w:rsidRPr="00AE34F3" w:rsidP="00666545">
      <w:pPr>
        <w:pStyle w:val="BodyText"/>
      </w:pPr>
      <w:r w:rsidRPr="00AE34F3">
        <w:t>This unit describes the skills and knowledge required to p</w:t>
      </w:r>
      <w:r w:rsidRPr="00AE34F3">
        <w:t>roduce bridge drawings and sketches in civil construction, including two-dimensional, three-dimensional, and orthographic sketches as well as the development of specifications.</w:t>
      </w:r>
    </w:p>
    <w:p w:rsidR="00000000" w:rsidRPr="00AE34F3" w:rsidP="00666545">
      <w:pPr>
        <w:pStyle w:val="BodyText"/>
      </w:pPr>
      <w:r w:rsidRPr="00AE34F3">
        <w:t>It applies to those working in operational roles. They generally work under sup</w:t>
      </w:r>
      <w:r w:rsidRPr="00AE34F3">
        <w:t>ervision to undertake a prescribed range of functions involving known routines and procedures and take some responsibility for the quality of work outcomes.</w:t>
      </w:r>
    </w:p>
    <w:p w:rsidR="00000000" w:rsidRPr="00AE34F3" w:rsidP="00666545">
      <w:pPr>
        <w:pStyle w:val="BodyText"/>
      </w:pPr>
      <w:r w:rsidRPr="00AE34F3">
        <w:t>Licensing, legislative and certification requirements that apply to this unit can vary between stat</w:t>
      </w:r>
      <w:r w:rsidRPr="00AE34F3">
        <w:t>es, territories, and industry sectors. Relevant information must be sourced prior to application of the unit. Users must check requirements with relevant body before applying the unit.</w:t>
      </w:r>
    </w:p>
    <w:p w:rsidR="00000000" w:rsidRPr="00AE34F3" w:rsidP="00AE34F3">
      <w:pPr>
        <w:pStyle w:val="Heading1"/>
      </w:pPr>
      <w:bookmarkStart w:id="3" w:name="O_1135950"/>
      <w:bookmarkEnd w:id="3"/>
      <w:r w:rsidRPr="00AE34F3">
        <w:t>Unit Sector</w:t>
      </w:r>
    </w:p>
    <w:p w:rsidR="00000000" w:rsidRPr="00AE34F3" w:rsidP="00666545">
      <w:pPr>
        <w:pStyle w:val="BodyText"/>
      </w:pPr>
      <w:r w:rsidRPr="00AE34F3">
        <w:t>Civil construction</w:t>
      </w:r>
    </w:p>
    <w:p w:rsidR="00000000" w:rsidRPr="00AE34F3" w:rsidP="00AE34F3">
      <w:pPr>
        <w:pStyle w:val="Heading1"/>
      </w:pPr>
      <w:bookmarkStart w:id="4" w:name="O_1135949"/>
      <w:bookmarkEnd w:id="4"/>
      <w:r w:rsidRPr="00AE34F3">
        <w:t>El</w:t>
      </w:r>
      <w:r w:rsidRPr="00AE34F3">
        <w:t>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3"/>
      </w:tblGrid>
      <w:tr w:rsidTr="00AE34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Bold"/>
              <w:rPr>
                <w:lang w:val="en-NZ"/>
              </w:rPr>
            </w:pPr>
            <w:r w:rsidRPr="00AE34F3">
              <w:t>ELEMENT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Bold"/>
              <w:rPr>
                <w:lang w:val="en-NZ"/>
              </w:rPr>
            </w:pPr>
            <w:r w:rsidRPr="00AE34F3">
              <w:t>PERFORMANCE CRITERIA</w:t>
            </w:r>
          </w:p>
        </w:tc>
      </w:tr>
      <w:tr w:rsidTr="00AE34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BodyText"/>
            </w:pPr>
            <w:r w:rsidRPr="00AE34F3">
              <w:rPr>
                <w:rStyle w:val="Emphasis"/>
              </w:rPr>
              <w:t>Elements describe the essential outcomes.</w:t>
            </w:r>
          </w:p>
        </w:tc>
        <w:tc>
          <w:tcPr>
            <w:tcW w:w="69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"/>
              <w:rPr>
                <w:lang w:val="en-NZ"/>
              </w:rPr>
            </w:pPr>
            <w:r w:rsidRPr="00AE34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4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List"/>
              <w:rPr>
                <w:lang w:val="en-NZ"/>
              </w:rPr>
            </w:pPr>
            <w:r w:rsidRPr="00AE34F3">
              <w:t xml:space="preserve">1. Plan and prepare to Produce drawings and sketches 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List"/>
            </w:pPr>
            <w:r w:rsidRPr="00AE34F3">
              <w:t xml:space="preserve">1.1 Access, interpret and apply documentation required to produce bridge drawings and sketches </w:t>
            </w:r>
          </w:p>
          <w:p w:rsidR="00000000" w:rsidRPr="00AE34F3" w:rsidP="00AE34F3">
            <w:pPr>
              <w:pStyle w:val="List"/>
            </w:pPr>
            <w:r w:rsidRPr="00AE34F3">
              <w:t>1.2 Confirm and apply safety requirements according to job and site requirements</w:t>
            </w:r>
          </w:p>
          <w:p w:rsidR="00000000" w:rsidRPr="00AE34F3" w:rsidP="00AE34F3">
            <w:pPr>
              <w:pStyle w:val="List"/>
            </w:pPr>
            <w:r w:rsidRPr="00AE34F3">
              <w:t>1.3 Select plant, tools and equipment required to carry out tasks and check for</w:t>
            </w:r>
            <w:r w:rsidRPr="00AE34F3">
              <w:t xml:space="preserve"> faults</w:t>
            </w:r>
          </w:p>
          <w:p w:rsidR="00000000" w:rsidRPr="00AE34F3" w:rsidP="00AE34F3">
            <w:pPr>
              <w:pStyle w:val="List"/>
            </w:pPr>
            <w:r w:rsidRPr="00AE34F3">
              <w:t>1.4 Identify, confirm, and locate materials required for work application</w:t>
            </w:r>
          </w:p>
          <w:p w:rsidR="00000000" w:rsidRPr="00AE34F3" w:rsidP="00AE34F3">
            <w:pPr>
              <w:pStyle w:val="List"/>
            </w:pPr>
            <w:r w:rsidRPr="00AE34F3">
              <w:t xml:space="preserve">1.5 Obtain, interpret and comply with quality requirements, format and drawing conventions </w:t>
            </w:r>
          </w:p>
          <w:p w:rsidR="00000000" w:rsidRPr="00AE34F3" w:rsidP="00AE34F3">
            <w:pPr>
              <w:pStyle w:val="List"/>
            </w:pPr>
            <w:r w:rsidRPr="00AE34F3">
              <w:t>1.6 Select drawing type according to job requirements</w:t>
            </w:r>
          </w:p>
          <w:p w:rsidR="00000000" w:rsidP="00AE34F3">
            <w:pPr>
              <w:pStyle w:val="List"/>
              <w:rPr>
                <w:lang w:val="en-NZ"/>
              </w:rPr>
            </w:pPr>
            <w:r w:rsidRPr="00AE34F3">
              <w:t>1.7 Identify bridge features</w:t>
            </w:r>
            <w:r w:rsidRPr="00AE34F3">
              <w:t>, site dimensions and orientation, structures and services according to job requirements</w:t>
            </w:r>
          </w:p>
        </w:tc>
      </w:tr>
      <w:tr w:rsidTr="00AE34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List"/>
              <w:rPr>
                <w:lang w:val="en-NZ"/>
              </w:rPr>
            </w:pPr>
            <w:r w:rsidRPr="00AE34F3">
              <w:t>2. Create sketches, orthographic drawings and sectional views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List"/>
            </w:pPr>
            <w:r w:rsidRPr="00AE34F3">
              <w:t>2.1 Select drawing medium according to job requirements</w:t>
            </w:r>
          </w:p>
          <w:p w:rsidR="00000000" w:rsidRPr="00AE34F3" w:rsidP="00AE34F3">
            <w:pPr>
              <w:pStyle w:val="List"/>
            </w:pPr>
            <w:r w:rsidRPr="00AE34F3">
              <w:t>2.2 Prepare two dimensional drawings and sketches according to job requirements</w:t>
            </w:r>
          </w:p>
          <w:p w:rsidR="00000000" w:rsidRPr="00AE34F3" w:rsidP="00AE34F3">
            <w:pPr>
              <w:pStyle w:val="List"/>
            </w:pPr>
            <w:r w:rsidRPr="00AE34F3">
              <w:t>2.3 Prepare three dimensional drawings and sketches according to job requirements</w:t>
            </w:r>
          </w:p>
          <w:p w:rsidR="00000000" w:rsidRPr="00AE34F3" w:rsidP="00AE34F3">
            <w:pPr>
              <w:pStyle w:val="List"/>
            </w:pPr>
            <w:r w:rsidRPr="00AE34F3">
              <w:t>2.4 Prepare sectional details of structural elements and elevations according to job requireme</w:t>
            </w:r>
            <w:r w:rsidRPr="00AE34F3">
              <w:t>nts</w:t>
            </w:r>
          </w:p>
          <w:p w:rsidR="00000000" w:rsidRPr="00AE34F3" w:rsidP="00AE34F3">
            <w:pPr>
              <w:pStyle w:val="List"/>
            </w:pPr>
            <w:r w:rsidRPr="00AE34F3">
              <w:t xml:space="preserve">2.5 Include symbols and abbreviations </w:t>
            </w:r>
          </w:p>
          <w:p w:rsidR="00000000" w:rsidP="00AE34F3">
            <w:pPr>
              <w:pStyle w:val="List"/>
              <w:rPr>
                <w:lang w:val="en-NZ"/>
              </w:rPr>
            </w:pPr>
            <w:r w:rsidRPr="00AE34F3">
              <w:t>2.6 Prepare title panels to confirm drawing used is the current version</w:t>
            </w:r>
          </w:p>
        </w:tc>
      </w:tr>
      <w:tr w:rsidTr="00AE34F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List"/>
              <w:rPr>
                <w:lang w:val="en-NZ"/>
              </w:rPr>
            </w:pPr>
            <w:r w:rsidRPr="00AE34F3">
              <w:t>3. Develop specifications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List"/>
            </w:pPr>
            <w:r w:rsidRPr="00AE34F3">
              <w:t>3.1 Identify purpose of specifications as they relate to bridge drawings</w:t>
            </w:r>
          </w:p>
          <w:p w:rsidR="00000000" w:rsidRPr="00AE34F3" w:rsidP="00AE34F3">
            <w:pPr>
              <w:pStyle w:val="List"/>
            </w:pPr>
            <w:r w:rsidRPr="00AE34F3">
              <w:t>3.2 Identify elements as suitable for use</w:t>
            </w:r>
            <w:r w:rsidRPr="00AE34F3">
              <w:t xml:space="preserve"> in specifications according to job requirements</w:t>
            </w:r>
          </w:p>
          <w:p w:rsidR="00000000" w:rsidRPr="00AE34F3" w:rsidP="00AE34F3">
            <w:pPr>
              <w:pStyle w:val="List"/>
            </w:pPr>
            <w:r w:rsidRPr="00AE34F3">
              <w:t>3.3 Prepare specifications for a bridge project according to job requirements</w:t>
            </w:r>
          </w:p>
        </w:tc>
      </w:tr>
    </w:tbl>
    <w:p w:rsidR="00000000" w:rsidRPr="00AE34F3" w:rsidP="00AE34F3">
      <w:pPr>
        <w:pStyle w:val="BodyText"/>
      </w:pPr>
    </w:p>
    <w:p w:rsidR="00000000" w:rsidRPr="00AE34F3" w:rsidP="00AE34F3">
      <w:pPr>
        <w:pStyle w:val="AllowPageBreak"/>
      </w:pPr>
    </w:p>
    <w:p w:rsidR="00000000" w:rsidRPr="00AE34F3" w:rsidP="00AE34F3">
      <w:pPr>
        <w:pStyle w:val="Heading1"/>
      </w:pPr>
      <w:bookmarkStart w:id="5" w:name="O_1135948"/>
      <w:bookmarkEnd w:id="5"/>
      <w:r w:rsidRPr="00AE34F3">
        <w:t>Foundation Skills</w:t>
      </w:r>
    </w:p>
    <w:p w:rsidR="00000000" w:rsidRPr="00666545" w:rsidP="00666545">
      <w:pPr>
        <w:pStyle w:val="BodyText"/>
        <w:rPr>
          <w:i/>
        </w:rPr>
      </w:pPr>
      <w:r w:rsidRPr="00666545">
        <w:rPr>
          <w:rStyle w:val="Emphasis"/>
        </w:rPr>
        <w:t>This section describes those language, literacy, numeracy and employment skills that are e</w:t>
      </w:r>
      <w:r w:rsidRPr="00666545">
        <w:rPr>
          <w:rStyle w:val="Emphasis"/>
        </w:rPr>
        <w:t>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AE34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Bold"/>
              <w:rPr>
                <w:lang w:val="en-NZ"/>
              </w:rPr>
            </w:pPr>
            <w:r w:rsidRPr="00AE34F3"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Bold"/>
              <w:rPr>
                <w:lang w:val="en-NZ"/>
              </w:rPr>
            </w:pPr>
            <w:r w:rsidRPr="00AE34F3">
              <w:t>DESCRIPTION</w:t>
            </w:r>
          </w:p>
        </w:tc>
      </w:tr>
      <w:tr w:rsidTr="00AE34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"/>
              <w:rPr>
                <w:lang w:val="en-NZ"/>
              </w:rPr>
            </w:pPr>
            <w:r w:rsidRPr="00AE34F3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ListBullet"/>
              <w:rPr>
                <w:lang w:val="en-NZ"/>
              </w:rPr>
            </w:pPr>
            <w:r w:rsidRPr="00AE34F3">
              <w:t>Calculates basic measurements, including scale and dimension</w:t>
            </w:r>
          </w:p>
        </w:tc>
      </w:tr>
      <w:tr w:rsidTr="00AE34F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4F3">
            <w:pPr>
              <w:pStyle w:val="BodyText"/>
              <w:rPr>
                <w:lang w:val="en-NZ"/>
              </w:rPr>
            </w:pPr>
            <w:r w:rsidRPr="00AE34F3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4F3" w:rsidP="00AE34F3">
            <w:pPr>
              <w:pStyle w:val="ListBullet"/>
            </w:pPr>
            <w:r w:rsidRPr="00AE34F3">
              <w:t>Identifies and interprets information from verbal instructions</w:t>
            </w:r>
          </w:p>
          <w:p w:rsidR="00000000" w:rsidRPr="00AE34F3" w:rsidP="00AE34F3">
            <w:pPr>
              <w:pStyle w:val="ListBullet"/>
            </w:pPr>
            <w:r w:rsidRPr="00AE34F3">
              <w:t>Conveys information and instructions to others verbally</w:t>
            </w:r>
          </w:p>
        </w:tc>
      </w:tr>
    </w:tbl>
    <w:p w:rsidR="00000000" w:rsidRPr="00AE34F3" w:rsidP="00AE34F3">
      <w:pPr>
        <w:pStyle w:val="BodyText"/>
      </w:pPr>
    </w:p>
    <w:p w:rsidR="00000000" w:rsidRPr="00AE34F3" w:rsidP="00AE34F3">
      <w:pPr>
        <w:pStyle w:val="AllowPageBreak"/>
      </w:pPr>
    </w:p>
    <w:p w:rsidR="00000000" w:rsidRPr="00AE34F3" w:rsidP="00AE34F3">
      <w:pPr>
        <w:pStyle w:val="Heading1"/>
      </w:pPr>
      <w:bookmarkStart w:id="6" w:name="O_1135947"/>
      <w:bookmarkEnd w:id="6"/>
      <w:r w:rsidRPr="00AE34F3">
        <w:t>Unit Mapping Information</w:t>
      </w:r>
    </w:p>
    <w:p w:rsidR="00000000" w:rsidRPr="00AE34F3" w:rsidP="00666545">
      <w:pPr>
        <w:pStyle w:val="BodyText"/>
      </w:pPr>
      <w:r w:rsidRPr="00AE34F3">
        <w:t>Supersedes and is equivalent to RIICTB203D Produce drawings and sketches.</w:t>
      </w:r>
    </w:p>
    <w:p w:rsidR="00000000" w:rsidRPr="00AE34F3" w:rsidP="00AE34F3">
      <w:pPr>
        <w:pStyle w:val="Heading1"/>
      </w:pPr>
      <w:bookmarkStart w:id="7" w:name="O_1135940"/>
      <w:bookmarkEnd w:id="7"/>
      <w:r w:rsidRPr="00AE34F3">
        <w:t>Links</w:t>
      </w:r>
    </w:p>
    <w:p w:rsidR="00000000" w:rsidRPr="00AE34F3" w:rsidP="00666545">
      <w:pPr>
        <w:pStyle w:val="BodyText"/>
      </w:pPr>
      <w:r w:rsidRPr="00AE34F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E678A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E34F3" w:rsidP="00AE34F3"/>
    <w:sectPr w:rsidSect="00AE34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3" w:rsidRPr="00666545" w:rsidP="00666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45" w:rsidP="00AE34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545" w:rsidP="00AE34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6545" w:rsidP="00AE34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4F3" w:rsidRPr="00666545" w:rsidP="00666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4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545" w:rsidRPr="002D2AF8" w:rsidP="00AE34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RIICTB203E Produce bridge drawings and sketches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66545" w:rsidP="00AE34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4036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2B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4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4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4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4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4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4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4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4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4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4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4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4F3"/>
  </w:style>
  <w:style w:type="character" w:customStyle="1" w:styleId="Heading1Char">
    <w:name w:val="Heading 1 Char"/>
    <w:basedOn w:val="DefaultParagraphFont"/>
    <w:link w:val="Heading1"/>
    <w:rsid w:val="00AE34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4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4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34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4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4F3"/>
    <w:rPr>
      <w:b/>
      <w:spacing w:val="0"/>
    </w:rPr>
  </w:style>
  <w:style w:type="character" w:styleId="Emphasis">
    <w:name w:val="Emphasis"/>
    <w:basedOn w:val="DefaultParagraphFont"/>
    <w:qFormat/>
    <w:rsid w:val="00AE34F3"/>
    <w:rPr>
      <w:i/>
    </w:rPr>
  </w:style>
  <w:style w:type="paragraph" w:customStyle="1" w:styleId="SuperHeading">
    <w:name w:val="SuperHeading"/>
    <w:basedOn w:val="Normal"/>
    <w:rsid w:val="00AE34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4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E34F3"/>
    <w:rPr>
      <w:b/>
    </w:rPr>
  </w:style>
  <w:style w:type="character" w:customStyle="1" w:styleId="Heading2Char">
    <w:name w:val="Heading 2 Char"/>
    <w:basedOn w:val="DefaultParagraphFont"/>
    <w:link w:val="Heading2"/>
    <w:rsid w:val="00AE34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4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4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4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4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4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4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4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4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4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4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4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4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4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4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4F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34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4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4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4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4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4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4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4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4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4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4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4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4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4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4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4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4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4F3"/>
  </w:style>
  <w:style w:type="paragraph" w:styleId="TableofFigures">
    <w:name w:val="table of figures"/>
    <w:basedOn w:val="Normal"/>
    <w:next w:val="Normal"/>
    <w:semiHidden/>
    <w:rsid w:val="00AE34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4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4F3"/>
    <w:rPr>
      <w:rFonts w:ascii="Wingdings" w:hAnsi="Wingdings"/>
    </w:rPr>
  </w:style>
  <w:style w:type="paragraph" w:customStyle="1" w:styleId="TableHeading">
    <w:name w:val="Table Heading"/>
    <w:basedOn w:val="HeadingBase"/>
    <w:rsid w:val="00AE34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4F3"/>
    <w:rPr>
      <w:color w:val="0033CC"/>
      <w:u w:val="none"/>
    </w:rPr>
  </w:style>
  <w:style w:type="paragraph" w:customStyle="1" w:styleId="BodyTextRight">
    <w:name w:val="Body Text Right"/>
    <w:basedOn w:val="BodyText"/>
    <w:rsid w:val="00AE34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4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4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4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4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4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4F3"/>
    <w:rPr>
      <w:sz w:val="32"/>
    </w:rPr>
  </w:style>
  <w:style w:type="paragraph" w:customStyle="1" w:styleId="HeadingProcedure">
    <w:name w:val="Heading Procedure"/>
    <w:basedOn w:val="HeadingBase"/>
    <w:next w:val="Normal"/>
    <w:rsid w:val="00AE34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4F3"/>
    <w:pPr>
      <w:spacing w:before="60" w:after="60"/>
    </w:pPr>
  </w:style>
  <w:style w:type="paragraph" w:styleId="ListContinue">
    <w:name w:val="List Continue"/>
    <w:basedOn w:val="List"/>
    <w:rsid w:val="00AE34F3"/>
    <w:pPr>
      <w:ind w:firstLine="0"/>
    </w:pPr>
  </w:style>
  <w:style w:type="paragraph" w:customStyle="1" w:styleId="ListNote">
    <w:name w:val="List Note"/>
    <w:basedOn w:val="List"/>
    <w:rsid w:val="00AE34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4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4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4F3"/>
    <w:rPr>
      <w:rFonts w:ascii="Courier New" w:hAnsi="Courier New"/>
    </w:rPr>
  </w:style>
  <w:style w:type="paragraph" w:customStyle="1" w:styleId="NoteBullet">
    <w:name w:val="Note Bullet"/>
    <w:basedOn w:val="Note"/>
    <w:rsid w:val="00AE34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4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4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4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4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4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4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4F3"/>
    <w:rPr>
      <w:b/>
      <w:smallCaps/>
    </w:rPr>
  </w:style>
  <w:style w:type="paragraph" w:customStyle="1" w:styleId="TableListNumber">
    <w:name w:val="Table List Number"/>
    <w:basedOn w:val="ListNumber"/>
    <w:rsid w:val="00AE34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4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4F3"/>
    <w:pPr>
      <w:numPr>
        <w:numId w:val="8"/>
      </w:numPr>
    </w:pPr>
  </w:style>
  <w:style w:type="paragraph" w:customStyle="1" w:styleId="ListAlpha2">
    <w:name w:val="List Alpha 2"/>
    <w:basedOn w:val="List2"/>
    <w:rsid w:val="00AE34F3"/>
    <w:pPr>
      <w:numPr>
        <w:numId w:val="7"/>
      </w:numPr>
    </w:pPr>
  </w:style>
  <w:style w:type="paragraph" w:styleId="List2">
    <w:name w:val="List 2"/>
    <w:basedOn w:val="BodyText"/>
    <w:rsid w:val="00AE34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4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4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4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4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4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4F3"/>
    <w:pPr>
      <w:numPr>
        <w:numId w:val="3"/>
      </w:numPr>
    </w:pPr>
  </w:style>
  <w:style w:type="paragraph" w:styleId="ListContinue2">
    <w:name w:val="List Continue 2"/>
    <w:basedOn w:val="List2"/>
    <w:rsid w:val="00AE34F3"/>
    <w:pPr>
      <w:ind w:firstLine="0"/>
    </w:pPr>
  </w:style>
  <w:style w:type="paragraph" w:styleId="ListContinue3">
    <w:name w:val="List Continue 3"/>
    <w:basedOn w:val="List3"/>
    <w:rsid w:val="00AE34F3"/>
    <w:pPr>
      <w:ind w:left="1021" w:firstLine="0"/>
    </w:pPr>
  </w:style>
  <w:style w:type="paragraph" w:styleId="ListContinue4">
    <w:name w:val="List Continue 4"/>
    <w:basedOn w:val="List4"/>
    <w:rsid w:val="00AE34F3"/>
    <w:pPr>
      <w:ind w:firstLine="0"/>
    </w:pPr>
  </w:style>
  <w:style w:type="paragraph" w:styleId="ListContinue5">
    <w:name w:val="List Continue 5"/>
    <w:basedOn w:val="List5"/>
    <w:rsid w:val="00AE34F3"/>
    <w:pPr>
      <w:ind w:firstLine="0"/>
    </w:pPr>
  </w:style>
  <w:style w:type="paragraph" w:styleId="ListNumber3">
    <w:name w:val="List Number 3"/>
    <w:basedOn w:val="List3"/>
    <w:rsid w:val="00AE34F3"/>
    <w:pPr>
      <w:numPr>
        <w:numId w:val="4"/>
      </w:numPr>
    </w:pPr>
  </w:style>
  <w:style w:type="paragraph" w:styleId="ListNumber4">
    <w:name w:val="List Number 4"/>
    <w:basedOn w:val="List4"/>
    <w:rsid w:val="00AE34F3"/>
    <w:pPr>
      <w:numPr>
        <w:numId w:val="5"/>
      </w:numPr>
    </w:pPr>
  </w:style>
  <w:style w:type="paragraph" w:styleId="ListNumber5">
    <w:name w:val="List Number 5"/>
    <w:basedOn w:val="List5"/>
    <w:rsid w:val="00AE34F3"/>
    <w:pPr>
      <w:numPr>
        <w:numId w:val="6"/>
      </w:numPr>
    </w:pPr>
  </w:style>
  <w:style w:type="paragraph" w:styleId="BlockText">
    <w:name w:val="Block Text"/>
    <w:basedOn w:val="Normal"/>
    <w:rsid w:val="00AE34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4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4F3"/>
    <w:rPr>
      <w:sz w:val="16"/>
      <w:vertAlign w:val="superscript"/>
    </w:rPr>
  </w:style>
  <w:style w:type="character" w:customStyle="1" w:styleId="Symbols">
    <w:name w:val="Symbols"/>
    <w:basedOn w:val="DefaultParagraphFont"/>
    <w:rsid w:val="00AE34F3"/>
    <w:rPr>
      <w:rFonts w:ascii="Symbol" w:hAnsi="Symbol"/>
    </w:rPr>
  </w:style>
  <w:style w:type="character" w:customStyle="1" w:styleId="MenuOptions">
    <w:name w:val="Menu Options"/>
    <w:basedOn w:val="DefaultParagraphFont"/>
    <w:rsid w:val="00AE34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4F3"/>
    <w:rPr>
      <w:b/>
    </w:rPr>
  </w:style>
  <w:style w:type="character" w:customStyle="1" w:styleId="Underlined">
    <w:name w:val="Underlined"/>
    <w:basedOn w:val="DefaultParagraphFont"/>
    <w:rsid w:val="00AE34F3"/>
    <w:rPr>
      <w:u w:val="single"/>
    </w:rPr>
  </w:style>
  <w:style w:type="paragraph" w:customStyle="1" w:styleId="TableBodyTextRight">
    <w:name w:val="Table Body Text Right"/>
    <w:basedOn w:val="TableBodyText"/>
    <w:rsid w:val="00AE34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4F3"/>
    <w:rPr>
      <w:sz w:val="18"/>
    </w:rPr>
  </w:style>
  <w:style w:type="paragraph" w:customStyle="1" w:styleId="BodySmallRight">
    <w:name w:val="Body Small Right"/>
    <w:basedOn w:val="BodyTextRight"/>
    <w:rsid w:val="00AE34F3"/>
    <w:rPr>
      <w:sz w:val="18"/>
      <w:szCs w:val="18"/>
    </w:rPr>
  </w:style>
  <w:style w:type="paragraph" w:customStyle="1" w:styleId="MarginEdition">
    <w:name w:val="Margin Edition"/>
    <w:basedOn w:val="MarginNote"/>
    <w:rsid w:val="00AE34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4F3"/>
    <w:rPr>
      <w:sz w:val="2"/>
      <w:szCs w:val="2"/>
    </w:rPr>
  </w:style>
  <w:style w:type="character" w:customStyle="1" w:styleId="Small">
    <w:name w:val="Small"/>
    <w:basedOn w:val="DefaultParagraphFont"/>
    <w:rsid w:val="00AE34F3"/>
    <w:rPr>
      <w:sz w:val="16"/>
    </w:rPr>
  </w:style>
  <w:style w:type="paragraph" w:customStyle="1" w:styleId="WideTable">
    <w:name w:val="Wide Table"/>
    <w:basedOn w:val="Normal"/>
    <w:rsid w:val="00AE34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4F3"/>
  </w:style>
  <w:style w:type="paragraph" w:styleId="Quote">
    <w:name w:val="Quote"/>
    <w:basedOn w:val="Heading1"/>
    <w:link w:val="QuoteChar"/>
    <w:qFormat/>
    <w:rsid w:val="00AE34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4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4F3"/>
    <w:pPr>
      <w:pageBreakBefore/>
    </w:pPr>
  </w:style>
  <w:style w:type="paragraph" w:customStyle="1" w:styleId="Border">
    <w:name w:val="Border"/>
    <w:basedOn w:val="Normal"/>
    <w:qFormat/>
    <w:rsid w:val="00AE34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4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4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4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4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4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4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4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4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4F3"/>
    <w:rPr>
      <w:u w:val="single"/>
    </w:rPr>
  </w:style>
  <w:style w:type="character" w:customStyle="1" w:styleId="BoldandItalics">
    <w:name w:val="Bold and Italics"/>
    <w:qFormat/>
    <w:rsid w:val="00AE34F3"/>
    <w:rPr>
      <w:b/>
      <w:i/>
      <w:u w:val="none"/>
    </w:rPr>
  </w:style>
  <w:style w:type="paragraph" w:styleId="BalloonText">
    <w:name w:val="Balloon Text"/>
    <w:basedOn w:val="Normal"/>
    <w:link w:val="BalloonTextChar"/>
    <w:rsid w:val="00AE34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4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4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4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4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4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4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66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467</Words>
  <Characters>3045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RIICTB203E Produce bridge drawings and sketches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2022-10-18T14:18:00Z</dcterms:created>
  <dcterms:modified xsi:type="dcterms:W3CDTF">2022-10-18T14:18:00Z</dcterms:modified>
</cp:coreProperties>
</file>