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03F" w:rsidP="00D23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RIICRM303D Conduct thermo plastic road marking operations</w:t>
      </w:r>
      <w:r>
        <w:fldChar w:fldCharType="end"/>
      </w:r>
    </w:p>
    <w:p w:rsidR="00D2303F" w:rsidP="00D2303F">
      <w:pPr>
        <w:pStyle w:val="Version"/>
        <w:sectPr w:rsidSect="00182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26A8" w:rsidP="001826A8">
      <w:pPr>
        <w:pStyle w:val="SuperHeading"/>
      </w:pPr>
      <w:r w:rsidRPr="001826A8">
        <w:t>RIICRM303D Conduct thermo plastic road marking operations</w:t>
      </w:r>
    </w:p>
    <w:p w:rsidR="00000000" w:rsidRPr="001826A8" w:rsidP="001826A8">
      <w:pPr>
        <w:pStyle w:val="Heading1"/>
      </w:pPr>
      <w:bookmarkStart w:id="1" w:name="O_683377"/>
      <w:bookmarkEnd w:id="1"/>
      <w:r w:rsidRPr="001826A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230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Comment</w:t>
            </w:r>
          </w:p>
        </w:tc>
      </w:tr>
      <w:tr w:rsidTr="00D230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This unit replaces RIICRM303A Conduct thermo plastic road marking operations</w:t>
            </w:r>
          </w:p>
        </w:tc>
      </w:tr>
      <w:tr w:rsidTr="00D2303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Required frequency and volume of evidence amended in Performance evidence.</w:t>
            </w:r>
          </w:p>
          <w:p w:rsidR="00000000" w:rsidRPr="001826A8" w:rsidP="001826A8">
            <w:pPr>
              <w:pStyle w:val="BodyText"/>
            </w:pPr>
            <w:r w:rsidRPr="001826A8">
              <w:t>Substantial amendments made in Assessment Con</w:t>
            </w:r>
            <w:r w:rsidRPr="001826A8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826A8" w:rsidP="001826A8">
      <w:pPr>
        <w:pStyle w:val="BodyText"/>
      </w:pPr>
    </w:p>
    <w:p w:rsidR="00000000" w:rsidRPr="001826A8" w:rsidP="001826A8">
      <w:pPr>
        <w:pStyle w:val="AllowPageBreak"/>
      </w:pPr>
    </w:p>
    <w:p w:rsidR="00000000" w:rsidRPr="001826A8" w:rsidP="001826A8">
      <w:pPr>
        <w:pStyle w:val="Heading1"/>
      </w:pPr>
      <w:bookmarkStart w:id="2" w:name="O_683376"/>
      <w:bookmarkEnd w:id="2"/>
      <w:r w:rsidRPr="001826A8">
        <w:t>Application</w:t>
      </w:r>
    </w:p>
    <w:p w:rsidR="00000000" w:rsidRPr="001826A8" w:rsidP="00D2303F">
      <w:pPr>
        <w:pStyle w:val="BodyText"/>
      </w:pPr>
      <w:r w:rsidRPr="001826A8">
        <w:t>This unit describes a participant’s skills a</w:t>
      </w:r>
      <w:r w:rsidRPr="001826A8">
        <w:t>nd knowledge required to conduct thermo plastic road marking operations in  Civil Construction.</w:t>
      </w:r>
    </w:p>
    <w:p w:rsidR="00000000" w:rsidRPr="001826A8" w:rsidP="00D2303F">
      <w:pPr>
        <w:pStyle w:val="BodyText"/>
      </w:pPr>
      <w:r w:rsidRPr="001826A8">
        <w:t xml:space="preserve">This unit is appropriate for those working in operational roles. </w:t>
      </w:r>
    </w:p>
    <w:p w:rsidR="00D2303F" w:rsidP="00D2303F">
      <w:pPr>
        <w:pStyle w:val="BodyText"/>
      </w:pPr>
      <w:r w:rsidRPr="001826A8">
        <w:t xml:space="preserve">Licensing, legislative, regulatory and certification requirements that apply to this unit can </w:t>
      </w:r>
      <w:r w:rsidRPr="001826A8">
        <w:t xml:space="preserve">vary between states, territories, and Industry sectors. Relevant information must be sourced prior to application of the unit. </w:t>
      </w:r>
    </w:p>
    <w:p w:rsidR="00000000" w:rsidRPr="001826A8" w:rsidP="001826A8">
      <w:pPr>
        <w:pStyle w:val="Heading1"/>
      </w:pPr>
      <w:bookmarkStart w:id="3" w:name="O_683373"/>
      <w:bookmarkEnd w:id="3"/>
      <w:r w:rsidRPr="001826A8">
        <w:t>Unit Sector</w:t>
      </w:r>
    </w:p>
    <w:p w:rsidR="00000000" w:rsidRPr="001826A8" w:rsidP="00D2303F">
      <w:pPr>
        <w:pStyle w:val="BodyText"/>
      </w:pPr>
      <w:r w:rsidRPr="001826A8">
        <w:t>Civil construction</w:t>
      </w:r>
    </w:p>
    <w:p w:rsidR="00000000" w:rsidRPr="001826A8" w:rsidP="001826A8">
      <w:pPr>
        <w:pStyle w:val="Heading1"/>
      </w:pPr>
      <w:bookmarkStart w:id="4" w:name="O_683372"/>
      <w:bookmarkEnd w:id="4"/>
      <w:r w:rsidRPr="001826A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1.</w:t>
            </w:r>
            <w:r w:rsidRPr="001826A8">
              <w:tab/>
            </w:r>
            <w:r w:rsidRPr="001826A8">
              <w:t>Plan and prepare to conduct thermo plastic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1.1</w:t>
            </w:r>
            <w:r w:rsidRPr="001826A8">
              <w:tab/>
              <w:t>Access, interpret and apply thermo plastic road marking operations documentation and ensure the work activity is compliant</w:t>
            </w:r>
          </w:p>
          <w:p w:rsidR="00000000" w:rsidRPr="001826A8" w:rsidP="001826A8">
            <w:pPr>
              <w:pStyle w:val="BodyText"/>
            </w:pPr>
            <w:r w:rsidRPr="001826A8">
              <w:t>1.2</w:t>
            </w:r>
            <w:r w:rsidRPr="001826A8">
              <w:tab/>
              <w:t>Obtain, interpret, clarify and confirm work instructions b</w:t>
            </w:r>
            <w:r w:rsidRPr="001826A8">
              <w:t>efore proceeding</w:t>
            </w:r>
          </w:p>
          <w:p w:rsidR="00000000" w:rsidRPr="001826A8" w:rsidP="001826A8">
            <w:pPr>
              <w:pStyle w:val="BodyText"/>
            </w:pPr>
            <w:r w:rsidRPr="001826A8">
              <w:t>1.3</w:t>
            </w:r>
            <w:r w:rsidRPr="001826A8">
              <w:tab/>
              <w:t>Identify and implement traffic management signage requirements</w:t>
            </w:r>
          </w:p>
          <w:p w:rsidR="00000000" w:rsidRPr="001826A8" w:rsidP="001826A8">
            <w:pPr>
              <w:pStyle w:val="BodyText"/>
            </w:pPr>
            <w:r w:rsidRPr="001826A8">
              <w:t>1.4</w:t>
            </w:r>
            <w:r w:rsidRPr="001826A8">
              <w:tab/>
              <w:t>Select and check for faults plant, tools and equipment to carry out tasks</w:t>
            </w:r>
          </w:p>
          <w:p w:rsidR="00000000" w:rsidRPr="001826A8" w:rsidP="001826A8">
            <w:pPr>
              <w:pStyle w:val="BodyText"/>
            </w:pPr>
            <w:r w:rsidRPr="001826A8">
              <w:t>1.5</w:t>
            </w:r>
            <w:r w:rsidRPr="001826A8">
              <w:tab/>
              <w:t xml:space="preserve">Identify, address and report hazards, risks and environmental issues </w:t>
            </w:r>
          </w:p>
          <w:p w:rsidR="00000000" w:rsidRPr="001826A8" w:rsidP="001826A8">
            <w:pPr>
              <w:pStyle w:val="BodyText"/>
            </w:pPr>
            <w:r w:rsidRPr="001826A8">
              <w:t>1.6</w:t>
            </w:r>
            <w:r w:rsidRPr="001826A8">
              <w:tab/>
              <w:t xml:space="preserve">Select and wear </w:t>
            </w:r>
            <w:r w:rsidRPr="001826A8">
              <w:t>correct personal protective equipment appropriate for work activities</w:t>
            </w:r>
          </w:p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1.7</w:t>
            </w:r>
            <w:r w:rsidRPr="001826A8">
              <w:tab/>
              <w:t>Obtain and interpret emergency procedures, and be prepared for fire/accident/emergency</w:t>
            </w:r>
          </w:p>
        </w:tc>
      </w:tr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2.</w:t>
            </w:r>
            <w:r w:rsidRPr="001826A8">
              <w:tab/>
              <w:t>Prepare surface and set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2.1</w:t>
            </w:r>
            <w:r w:rsidRPr="001826A8">
              <w:tab/>
              <w:t>Clear area of dirt, debris and other contaminants</w:t>
            </w:r>
          </w:p>
          <w:p w:rsidR="00000000" w:rsidRPr="001826A8" w:rsidP="001826A8">
            <w:pPr>
              <w:pStyle w:val="BodyText"/>
            </w:pPr>
            <w:r w:rsidRPr="001826A8">
              <w:t>2.2</w:t>
            </w:r>
            <w:r w:rsidRPr="001826A8">
              <w:tab/>
              <w:t>Ident</w:t>
            </w:r>
            <w:r w:rsidRPr="001826A8">
              <w:t>ify location for line marking and set out with control points</w:t>
            </w:r>
          </w:p>
          <w:p w:rsidR="00000000" w:rsidRPr="001826A8" w:rsidP="001826A8">
            <w:pPr>
              <w:pStyle w:val="BodyText"/>
            </w:pPr>
            <w:r w:rsidRPr="001826A8">
              <w:t>2.3</w:t>
            </w:r>
            <w:r w:rsidRPr="001826A8">
              <w:tab/>
              <w:t xml:space="preserve">Spot straight lines and curves in preparation for marking </w:t>
            </w:r>
          </w:p>
          <w:p w:rsidR="00000000" w:rsidRPr="001826A8" w:rsidP="001826A8">
            <w:pPr>
              <w:pStyle w:val="BodyText"/>
            </w:pPr>
            <w:r w:rsidRPr="001826A8">
              <w:t>2.4</w:t>
            </w:r>
            <w:r w:rsidRPr="001826A8">
              <w:tab/>
              <w:t>Remove pre-existing visible marks/lines where required</w:t>
            </w:r>
          </w:p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2.5</w:t>
            </w:r>
            <w:r w:rsidRPr="001826A8">
              <w:tab/>
              <w:t>Prime marked location for lines in readiness for road marking applic</w:t>
            </w:r>
            <w:r w:rsidRPr="001826A8">
              <w:t>ation</w:t>
            </w:r>
          </w:p>
        </w:tc>
      </w:tr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3.</w:t>
            </w:r>
            <w:r w:rsidRPr="001826A8">
              <w:tab/>
              <w:t>Prepare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3.1</w:t>
            </w:r>
            <w:r w:rsidRPr="001826A8">
              <w:tab/>
              <w:t>Mix and prepare marking material</w:t>
            </w:r>
          </w:p>
          <w:p w:rsidR="00000000" w:rsidRPr="001826A8" w:rsidP="001826A8">
            <w:pPr>
              <w:pStyle w:val="BodyText"/>
            </w:pPr>
            <w:r w:rsidRPr="001826A8">
              <w:t>3.2</w:t>
            </w:r>
            <w:r w:rsidRPr="001826A8">
              <w:tab/>
              <w:t xml:space="preserve">Heat material to manufacturer’s specifications to allow easy and consistent application </w:t>
            </w:r>
          </w:p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3.3</w:t>
            </w:r>
            <w:r w:rsidRPr="001826A8">
              <w:tab/>
              <w:t>Transfer marking material safely to applicator container</w:t>
            </w:r>
          </w:p>
        </w:tc>
      </w:tr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4.</w:t>
            </w:r>
            <w:r w:rsidRPr="001826A8">
              <w:tab/>
            </w:r>
            <w:r w:rsidRPr="001826A8">
              <w:t>Apply road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4.1</w:t>
            </w:r>
            <w:r w:rsidRPr="001826A8">
              <w:tab/>
              <w:t>Use equipment with the correct movement and pressure</w:t>
            </w:r>
          </w:p>
          <w:p w:rsidR="00000000" w:rsidRPr="001826A8" w:rsidP="001826A8">
            <w:pPr>
              <w:pStyle w:val="BodyText"/>
            </w:pPr>
            <w:r w:rsidRPr="001826A8">
              <w:t>4.2</w:t>
            </w:r>
            <w:r w:rsidRPr="001826A8">
              <w:tab/>
              <w:t xml:space="preserve">Apply road marking material to the surface providing an even coverage </w:t>
            </w:r>
          </w:p>
          <w:p w:rsidR="00000000" w:rsidRPr="001826A8" w:rsidP="001826A8">
            <w:pPr>
              <w:pStyle w:val="BodyText"/>
            </w:pPr>
            <w:r w:rsidRPr="001826A8">
              <w:t>4.3</w:t>
            </w:r>
            <w:r w:rsidRPr="001826A8">
              <w:tab/>
              <w:t xml:space="preserve">Identify and correct defects in the thermo plastic material </w:t>
            </w:r>
          </w:p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4.4</w:t>
            </w:r>
            <w:r w:rsidRPr="001826A8">
              <w:tab/>
              <w:t>Maintain equipment</w:t>
            </w:r>
          </w:p>
        </w:tc>
      </w:tr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5.</w:t>
            </w:r>
            <w:r w:rsidRPr="001826A8">
              <w:tab/>
              <w:t>Mea</w:t>
            </w:r>
            <w:r w:rsidRPr="001826A8">
              <w:t>sure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5.1</w:t>
            </w:r>
            <w:r w:rsidRPr="001826A8">
              <w:tab/>
              <w:t>Assess, record and report work outcomes</w:t>
            </w:r>
          </w:p>
          <w:p w:rsidR="00000000" w:rsidRPr="001826A8" w:rsidP="001826A8">
            <w:pPr>
              <w:pStyle w:val="BodyText"/>
            </w:pPr>
            <w:r w:rsidRPr="001826A8">
              <w:t>5.2</w:t>
            </w:r>
            <w:r w:rsidRPr="001826A8">
              <w:tab/>
              <w:t xml:space="preserve">Calculate and quantify amount of line marking completed </w:t>
            </w:r>
          </w:p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5.3</w:t>
            </w:r>
            <w:r w:rsidRPr="001826A8">
              <w:tab/>
              <w:t>Identify and report non-conforming work</w:t>
            </w:r>
          </w:p>
        </w:tc>
      </w:tr>
      <w:tr w:rsidTr="00182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6A8">
            <w:pPr>
              <w:pStyle w:val="BodyText"/>
              <w:rPr>
                <w:lang w:val="en-NZ"/>
              </w:rPr>
            </w:pPr>
            <w:r w:rsidRPr="001826A8">
              <w:t>6.</w:t>
            </w:r>
            <w:r w:rsidRPr="001826A8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6A8" w:rsidP="001826A8">
            <w:pPr>
              <w:pStyle w:val="BodyText"/>
            </w:pPr>
            <w:r w:rsidRPr="001826A8">
              <w:t>6.1</w:t>
            </w:r>
            <w:r w:rsidRPr="001826A8">
              <w:tab/>
              <w:t>Clear work area and dispose of or recycle materials</w:t>
            </w:r>
          </w:p>
          <w:p w:rsidR="00000000" w:rsidRPr="001826A8" w:rsidP="001826A8">
            <w:pPr>
              <w:pStyle w:val="BodyText"/>
            </w:pPr>
            <w:r w:rsidRPr="001826A8">
              <w:t>6.2</w:t>
            </w:r>
            <w:r w:rsidRPr="001826A8">
              <w:tab/>
              <w:t>Clean, check, maintain a</w:t>
            </w:r>
            <w:r w:rsidRPr="001826A8">
              <w:t>nd store plant, tools and equipment</w:t>
            </w:r>
          </w:p>
          <w:p w:rsidR="00000000" w:rsidRPr="001826A8" w:rsidP="001826A8">
            <w:pPr>
              <w:pStyle w:val="BodyText"/>
            </w:pPr>
            <w:r w:rsidRPr="001826A8">
              <w:t>6.3</w:t>
            </w:r>
            <w:r w:rsidRPr="001826A8">
              <w:tab/>
              <w:t>Carry out housekeeping activities</w:t>
            </w:r>
          </w:p>
        </w:tc>
      </w:tr>
    </w:tbl>
    <w:p w:rsidR="00D2303F" w:rsidP="001826A8">
      <w:pPr>
        <w:pStyle w:val="BodyText"/>
      </w:pPr>
    </w:p>
    <w:p w:rsidR="00D2303F" w:rsidP="001826A8">
      <w:pPr>
        <w:pStyle w:val="BodyText"/>
      </w:pPr>
    </w:p>
    <w:p w:rsidR="00000000" w:rsidRPr="001826A8" w:rsidP="001826A8">
      <w:pPr>
        <w:pStyle w:val="Heading1"/>
      </w:pPr>
      <w:bookmarkStart w:id="5" w:name="O_683371"/>
      <w:bookmarkEnd w:id="5"/>
      <w:r w:rsidRPr="001826A8">
        <w:t>Foundation Skills</w:t>
      </w:r>
    </w:p>
    <w:p w:rsidR="00D2303F" w:rsidP="00D2303F">
      <w:pPr>
        <w:pStyle w:val="BodyText"/>
      </w:pPr>
      <w:r w:rsidRPr="001826A8">
        <w:t>Foundation skills essential to performance are explicit in the performance criteria of this unit. Further information is available in the Resour</w:t>
      </w:r>
      <w:r w:rsidRPr="001826A8">
        <w:t>ces and Infrastructure Industry Training Package Companion Volume.</w:t>
      </w:r>
    </w:p>
    <w:p w:rsidR="00000000" w:rsidRPr="001826A8" w:rsidP="001826A8">
      <w:pPr>
        <w:pStyle w:val="Heading1"/>
      </w:pPr>
      <w:bookmarkStart w:id="6" w:name="O_683369"/>
      <w:bookmarkEnd w:id="6"/>
      <w:r w:rsidRPr="001826A8">
        <w:t>Unit Mapping Information</w:t>
      </w:r>
    </w:p>
    <w:p w:rsidR="00000000" w:rsidRPr="001826A8" w:rsidP="00D2303F">
      <w:pPr>
        <w:pStyle w:val="BodyText"/>
      </w:pPr>
      <w:r w:rsidRPr="001826A8">
        <w:t>RIICRM303A Conduct thermo plastic road marking operations</w:t>
      </w:r>
    </w:p>
    <w:p w:rsidR="00000000" w:rsidRPr="001826A8" w:rsidP="001826A8">
      <w:pPr>
        <w:pStyle w:val="Heading1"/>
      </w:pPr>
      <w:bookmarkStart w:id="7" w:name="O_683378"/>
      <w:bookmarkEnd w:id="7"/>
      <w:r w:rsidRPr="001826A8">
        <w:t>Links</w:t>
      </w:r>
    </w:p>
    <w:p w:rsidR="00000000" w:rsidRPr="001826A8" w:rsidP="00D2303F">
      <w:pPr>
        <w:pStyle w:val="BodyText"/>
      </w:pPr>
      <w:r w:rsidRPr="001826A8">
        <w:t>Compani</w:t>
      </w:r>
      <w:r w:rsidRPr="001826A8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45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26A8" w:rsidP="001826A8"/>
    <w:sectPr w:rsidSect="00182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A8" w:rsidRPr="00D2303F" w:rsidP="00D23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3F" w:rsidP="00182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03F" w:rsidP="00182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03F" w:rsidP="00182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6A8" w:rsidRPr="00D2303F" w:rsidP="00D23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3F" w:rsidRPr="002D2AF8" w:rsidP="00182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RIICRM303D Conduct thermo plastic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2303F" w:rsidP="00182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6A8"/>
  </w:style>
  <w:style w:type="character" w:customStyle="1" w:styleId="Heading1Char">
    <w:name w:val="Heading 1 Char"/>
    <w:basedOn w:val="DefaultParagraphFont"/>
    <w:link w:val="Heading1"/>
    <w:rsid w:val="00182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6A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2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6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6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6A8"/>
    <w:rPr>
      <w:b/>
      <w:spacing w:val="0"/>
    </w:rPr>
  </w:style>
  <w:style w:type="paragraph" w:customStyle="1" w:styleId="SuperTitle">
    <w:name w:val="SuperTitle"/>
    <w:basedOn w:val="Title"/>
    <w:rsid w:val="00182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6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6A8"/>
    <w:rPr>
      <w:i/>
    </w:rPr>
  </w:style>
  <w:style w:type="paragraph" w:styleId="Caption">
    <w:name w:val="caption"/>
    <w:basedOn w:val="BodyText"/>
    <w:next w:val="Normal"/>
    <w:qFormat/>
    <w:rsid w:val="00182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6A8"/>
  </w:style>
  <w:style w:type="paragraph" w:styleId="TableofFigures">
    <w:name w:val="table of figures"/>
    <w:basedOn w:val="Normal"/>
    <w:next w:val="Normal"/>
    <w:semiHidden/>
    <w:rsid w:val="00182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6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26A8"/>
    <w:rPr>
      <w:rFonts w:ascii="Wingdings" w:hAnsi="Wingdings"/>
    </w:rPr>
  </w:style>
  <w:style w:type="paragraph" w:customStyle="1" w:styleId="TableHeading">
    <w:name w:val="Table Heading"/>
    <w:basedOn w:val="HeadingBase"/>
    <w:rsid w:val="00182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6A8"/>
    <w:rPr>
      <w:color w:val="0033CC"/>
      <w:u w:val="none"/>
    </w:rPr>
  </w:style>
  <w:style w:type="paragraph" w:customStyle="1" w:styleId="BodyTextRight">
    <w:name w:val="Body Text Right"/>
    <w:basedOn w:val="BodyText"/>
    <w:rsid w:val="00182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6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6A8"/>
    <w:rPr>
      <w:sz w:val="32"/>
    </w:rPr>
  </w:style>
  <w:style w:type="paragraph" w:customStyle="1" w:styleId="HeadingProcedure">
    <w:name w:val="Heading Procedure"/>
    <w:basedOn w:val="HeadingBase"/>
    <w:next w:val="Normal"/>
    <w:rsid w:val="00182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6A8"/>
    <w:pPr>
      <w:spacing w:before="60" w:after="60"/>
    </w:pPr>
  </w:style>
  <w:style w:type="paragraph" w:styleId="ListContinue">
    <w:name w:val="List Continue"/>
    <w:basedOn w:val="List"/>
    <w:rsid w:val="001826A8"/>
    <w:pPr>
      <w:ind w:firstLine="0"/>
    </w:pPr>
  </w:style>
  <w:style w:type="paragraph" w:customStyle="1" w:styleId="ListNote">
    <w:name w:val="List Note"/>
    <w:basedOn w:val="List"/>
    <w:rsid w:val="00182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6A8"/>
    <w:rPr>
      <w:rFonts w:ascii="Courier New" w:hAnsi="Courier New"/>
    </w:rPr>
  </w:style>
  <w:style w:type="paragraph" w:customStyle="1" w:styleId="NoteBullet">
    <w:name w:val="Note Bullet"/>
    <w:basedOn w:val="Note"/>
    <w:rsid w:val="00182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6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2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6A8"/>
    <w:rPr>
      <w:b/>
      <w:smallCaps/>
    </w:rPr>
  </w:style>
  <w:style w:type="paragraph" w:customStyle="1" w:styleId="TableListNumber">
    <w:name w:val="Table List Number"/>
    <w:basedOn w:val="ListNumber"/>
    <w:rsid w:val="00182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6A8"/>
    <w:pPr>
      <w:numPr>
        <w:numId w:val="7"/>
      </w:numPr>
    </w:pPr>
  </w:style>
  <w:style w:type="paragraph" w:customStyle="1" w:styleId="ListAlpha2">
    <w:name w:val="List Alpha 2"/>
    <w:basedOn w:val="List2"/>
    <w:rsid w:val="001826A8"/>
    <w:pPr>
      <w:numPr>
        <w:numId w:val="6"/>
      </w:numPr>
    </w:pPr>
  </w:style>
  <w:style w:type="paragraph" w:styleId="List2">
    <w:name w:val="List 2"/>
    <w:basedOn w:val="BodyText"/>
    <w:rsid w:val="00182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6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6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26A8"/>
    <w:pPr>
      <w:numPr>
        <w:numId w:val="2"/>
      </w:numPr>
    </w:pPr>
  </w:style>
  <w:style w:type="paragraph" w:styleId="ListContinue2">
    <w:name w:val="List Continue 2"/>
    <w:basedOn w:val="List2"/>
    <w:rsid w:val="001826A8"/>
    <w:pPr>
      <w:ind w:firstLine="0"/>
    </w:pPr>
  </w:style>
  <w:style w:type="paragraph" w:styleId="ListContinue3">
    <w:name w:val="List Continue 3"/>
    <w:basedOn w:val="List3"/>
    <w:rsid w:val="001826A8"/>
    <w:pPr>
      <w:ind w:left="1021" w:firstLine="0"/>
    </w:pPr>
  </w:style>
  <w:style w:type="paragraph" w:styleId="ListContinue4">
    <w:name w:val="List Continue 4"/>
    <w:basedOn w:val="List4"/>
    <w:rsid w:val="001826A8"/>
    <w:pPr>
      <w:ind w:firstLine="0"/>
    </w:pPr>
  </w:style>
  <w:style w:type="paragraph" w:styleId="ListContinue5">
    <w:name w:val="List Continue 5"/>
    <w:basedOn w:val="List5"/>
    <w:rsid w:val="001826A8"/>
    <w:pPr>
      <w:ind w:firstLine="0"/>
    </w:pPr>
  </w:style>
  <w:style w:type="paragraph" w:styleId="ListNumber3">
    <w:name w:val="List Number 3"/>
    <w:basedOn w:val="List3"/>
    <w:rsid w:val="001826A8"/>
    <w:pPr>
      <w:numPr>
        <w:numId w:val="3"/>
      </w:numPr>
    </w:pPr>
  </w:style>
  <w:style w:type="paragraph" w:styleId="ListNumber4">
    <w:name w:val="List Number 4"/>
    <w:basedOn w:val="List4"/>
    <w:rsid w:val="001826A8"/>
    <w:pPr>
      <w:numPr>
        <w:numId w:val="4"/>
      </w:numPr>
    </w:pPr>
  </w:style>
  <w:style w:type="paragraph" w:styleId="ListNumber5">
    <w:name w:val="List Number 5"/>
    <w:basedOn w:val="List5"/>
    <w:rsid w:val="001826A8"/>
    <w:pPr>
      <w:numPr>
        <w:numId w:val="5"/>
      </w:numPr>
    </w:pPr>
  </w:style>
  <w:style w:type="paragraph" w:styleId="BlockText">
    <w:name w:val="Block Text"/>
    <w:basedOn w:val="Normal"/>
    <w:rsid w:val="00182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6A8"/>
    <w:rPr>
      <w:sz w:val="16"/>
      <w:vertAlign w:val="superscript"/>
    </w:rPr>
  </w:style>
  <w:style w:type="character" w:customStyle="1" w:styleId="Symbols">
    <w:name w:val="Symbols"/>
    <w:basedOn w:val="DefaultParagraphFont"/>
    <w:rsid w:val="001826A8"/>
    <w:rPr>
      <w:rFonts w:ascii="Symbol" w:hAnsi="Symbol"/>
    </w:rPr>
  </w:style>
  <w:style w:type="character" w:customStyle="1" w:styleId="MenuOptions">
    <w:name w:val="Menu Options"/>
    <w:basedOn w:val="DefaultParagraphFont"/>
    <w:rsid w:val="00182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6A8"/>
    <w:rPr>
      <w:b/>
    </w:rPr>
  </w:style>
  <w:style w:type="character" w:customStyle="1" w:styleId="Underlined">
    <w:name w:val="Underlined"/>
    <w:basedOn w:val="DefaultParagraphFont"/>
    <w:rsid w:val="001826A8"/>
    <w:rPr>
      <w:u w:val="single"/>
    </w:rPr>
  </w:style>
  <w:style w:type="paragraph" w:customStyle="1" w:styleId="TableBodyTextRight">
    <w:name w:val="Table Body Text Right"/>
    <w:basedOn w:val="TableBodyText"/>
    <w:rsid w:val="00182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6A8"/>
    <w:rPr>
      <w:sz w:val="18"/>
    </w:rPr>
  </w:style>
  <w:style w:type="paragraph" w:customStyle="1" w:styleId="BodySmallRight">
    <w:name w:val="Body Small Right"/>
    <w:basedOn w:val="BodyTextRight"/>
    <w:rsid w:val="001826A8"/>
    <w:rPr>
      <w:sz w:val="18"/>
      <w:szCs w:val="18"/>
    </w:rPr>
  </w:style>
  <w:style w:type="paragraph" w:customStyle="1" w:styleId="MarginEdition">
    <w:name w:val="Margin Edition"/>
    <w:basedOn w:val="MarginNote"/>
    <w:rsid w:val="00182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6A8"/>
    <w:rPr>
      <w:sz w:val="2"/>
      <w:szCs w:val="2"/>
    </w:rPr>
  </w:style>
  <w:style w:type="character" w:customStyle="1" w:styleId="Small">
    <w:name w:val="Small"/>
    <w:basedOn w:val="DefaultParagraphFont"/>
    <w:rsid w:val="001826A8"/>
    <w:rPr>
      <w:sz w:val="16"/>
    </w:rPr>
  </w:style>
  <w:style w:type="paragraph" w:customStyle="1" w:styleId="WideTable">
    <w:name w:val="Wide Table"/>
    <w:basedOn w:val="Normal"/>
    <w:rsid w:val="00182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6A8"/>
  </w:style>
  <w:style w:type="paragraph" w:styleId="Quote">
    <w:name w:val="Quote"/>
    <w:basedOn w:val="Heading1"/>
    <w:link w:val="QuoteChar"/>
    <w:qFormat/>
    <w:rsid w:val="00182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6A8"/>
    <w:pPr>
      <w:pageBreakBefore/>
    </w:pPr>
  </w:style>
  <w:style w:type="paragraph" w:customStyle="1" w:styleId="Border">
    <w:name w:val="Border"/>
    <w:basedOn w:val="Normal"/>
    <w:qFormat/>
    <w:rsid w:val="00182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6A8"/>
    <w:rPr>
      <w:u w:val="single"/>
    </w:rPr>
  </w:style>
  <w:style w:type="character" w:customStyle="1" w:styleId="BoldandItalics">
    <w:name w:val="Bold and Italics"/>
    <w:qFormat/>
    <w:rsid w:val="001826A8"/>
    <w:rPr>
      <w:b/>
      <w:i/>
      <w:u w:val="none"/>
    </w:rPr>
  </w:style>
  <w:style w:type="paragraph" w:styleId="BalloonText">
    <w:name w:val="Balloon Text"/>
    <w:basedOn w:val="Normal"/>
    <w:link w:val="BalloonTextChar"/>
    <w:rsid w:val="00182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6A8"/>
    <w:pPr>
      <w:spacing w:before="0" w:after="0"/>
    </w:pPr>
  </w:style>
  <w:style w:type="paragraph" w:customStyle="1" w:styleId="BodyTextBold">
    <w:name w:val="Body Text Bold"/>
    <w:basedOn w:val="BodyText"/>
    <w:qFormat/>
    <w:rsid w:val="001826A8"/>
    <w:rPr>
      <w:b/>
    </w:rPr>
  </w:style>
  <w:style w:type="character" w:styleId="Hyperlink">
    <w:name w:val="Hyperlink"/>
    <w:basedOn w:val="DefaultParagraphFont"/>
    <w:uiPriority w:val="99"/>
    <w:unhideWhenUsed/>
    <w:rsid w:val="00D23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3050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RIICRM303D Conduct thermo plastic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2020-09-23T09:49:00Z</dcterms:created>
  <dcterms:modified xsi:type="dcterms:W3CDTF">2020-09-23T09:49:00Z</dcterms:modified>
</cp:coreProperties>
</file>