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574C" w:rsidP="000F57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RIICRM302E Conduct long line road marking operations</w:t>
      </w:r>
      <w:r>
        <w:fldChar w:fldCharType="end"/>
      </w:r>
    </w:p>
    <w:p w:rsidR="000F574C" w:rsidP="000F574C">
      <w:pPr>
        <w:pStyle w:val="Version"/>
        <w:sectPr w:rsidSect="004D6B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6BD4" w:rsidP="004D6BD4">
      <w:pPr>
        <w:pStyle w:val="SuperHeading"/>
      </w:pPr>
      <w:r w:rsidRPr="004D6BD4">
        <w:t>RIICRM302E Conduct long line road marking operations</w:t>
      </w:r>
    </w:p>
    <w:p w:rsidR="00000000" w:rsidRPr="004D6BD4" w:rsidP="004D6BD4">
      <w:pPr>
        <w:pStyle w:val="Heading1"/>
      </w:pPr>
      <w:bookmarkStart w:id="1" w:name="O_1140275"/>
      <w:bookmarkEnd w:id="1"/>
      <w:r w:rsidRPr="004D6BD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0F57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D4" w:rsidP="004D6BD4">
            <w:pPr>
              <w:pStyle w:val="BodyText"/>
            </w:pPr>
            <w:r w:rsidRPr="004D6BD4">
              <w:rPr>
                <w:rStyle w:val="SpecialBold"/>
              </w:rPr>
              <w:t>Release</w:t>
            </w:r>
            <w:r w:rsidRPr="004D6BD4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D4">
            <w:pPr>
              <w:pStyle w:val="BodyText"/>
              <w:rPr>
                <w:lang w:val="en-NZ"/>
              </w:rPr>
            </w:pPr>
            <w:r w:rsidRPr="004D6BD4">
              <w:rPr>
                <w:rStyle w:val="SpecialBold"/>
              </w:rPr>
              <w:t>Comments</w:t>
            </w:r>
            <w:r w:rsidRPr="004D6BD4">
              <w:t> </w:t>
            </w:r>
          </w:p>
        </w:tc>
      </w:tr>
      <w:tr w:rsidTr="000F57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D4">
            <w:pPr>
              <w:pStyle w:val="BodyText"/>
              <w:rPr>
                <w:lang w:val="en-NZ"/>
              </w:rPr>
            </w:pPr>
            <w:r w:rsidRPr="004D6BD4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D4" w:rsidP="004D6BD4">
            <w:pPr>
              <w:pStyle w:val="BodyText"/>
            </w:pPr>
            <w:r w:rsidRPr="004D6BD4">
              <w:t>This version first released with RII Resources and Infrastructure Industry Training Package Version 6.0.</w:t>
            </w:r>
          </w:p>
        </w:tc>
      </w:tr>
    </w:tbl>
    <w:p w:rsidR="00000000" w:rsidRPr="004D6BD4" w:rsidP="004D6BD4">
      <w:pPr>
        <w:pStyle w:val="BodyText"/>
      </w:pPr>
    </w:p>
    <w:p w:rsidR="00000000" w:rsidRPr="004D6BD4" w:rsidP="004D6BD4">
      <w:pPr>
        <w:pStyle w:val="AllowPageBreak"/>
      </w:pPr>
    </w:p>
    <w:p w:rsidR="00000000" w:rsidRPr="004D6BD4" w:rsidP="004D6BD4">
      <w:pPr>
        <w:pStyle w:val="Heading1"/>
      </w:pPr>
      <w:bookmarkStart w:id="2" w:name="O_1140280"/>
      <w:bookmarkEnd w:id="2"/>
      <w:r w:rsidRPr="004D6BD4">
        <w:t>Application</w:t>
      </w:r>
    </w:p>
    <w:p w:rsidR="00000000" w:rsidRPr="004D6BD4" w:rsidP="000F574C">
      <w:pPr>
        <w:pStyle w:val="BodyText"/>
      </w:pPr>
      <w:r w:rsidRPr="004D6BD4">
        <w:t>This unit describes the skills and knowledge requ</w:t>
      </w:r>
      <w:r w:rsidRPr="004D6BD4">
        <w:t xml:space="preserve">ired to conduct long line road marking operations in civil construction, including conducting pre-operational checks, operating long line road marking plant and carrying out operator maintenance. </w:t>
      </w:r>
    </w:p>
    <w:p w:rsidR="00000000" w:rsidRPr="004D6BD4" w:rsidP="000F574C">
      <w:pPr>
        <w:pStyle w:val="BodyText"/>
      </w:pPr>
      <w:r w:rsidRPr="004D6BD4">
        <w:t>It applies to those working in operational roles. They gene</w:t>
      </w:r>
      <w:r w:rsidRPr="004D6BD4">
        <w:t>rally work under minimal supervision to undertake a broad range of tasks in varied work contexts, using some discretion and judgement in selecting equipment, services or contingency measures.</w:t>
      </w:r>
    </w:p>
    <w:p w:rsidR="00000000" w:rsidRPr="004D6BD4" w:rsidP="000F574C">
      <w:pPr>
        <w:pStyle w:val="BodyText"/>
      </w:pPr>
      <w:r w:rsidRPr="004D6BD4">
        <w:t>Licensing, legislative and certification requirements that apply</w:t>
      </w:r>
      <w:r w:rsidRPr="004D6BD4">
        <w:t xml:space="preserve"> to this unit can vary between states, territories, and industry sectors. Users must check requirements with relevant body before applying the unit.</w:t>
      </w:r>
    </w:p>
    <w:p w:rsidR="00000000" w:rsidRPr="004D6BD4" w:rsidP="004D6BD4">
      <w:pPr>
        <w:pStyle w:val="Heading1"/>
      </w:pPr>
      <w:bookmarkStart w:id="3" w:name="O_1140279"/>
      <w:bookmarkEnd w:id="3"/>
      <w:r w:rsidRPr="004D6BD4">
        <w:t>Unit Sector</w:t>
      </w:r>
    </w:p>
    <w:p w:rsidR="00000000" w:rsidRPr="004D6BD4" w:rsidP="000F574C">
      <w:pPr>
        <w:pStyle w:val="BodyText"/>
      </w:pPr>
      <w:r w:rsidRPr="004D6BD4">
        <w:t>Civil construction</w:t>
      </w:r>
    </w:p>
    <w:p w:rsidR="00000000" w:rsidRPr="004D6BD4" w:rsidP="004D6BD4">
      <w:pPr>
        <w:pStyle w:val="Heading1"/>
      </w:pPr>
      <w:bookmarkStart w:id="4" w:name="O_1140278"/>
      <w:bookmarkEnd w:id="4"/>
      <w:r w:rsidRPr="004D6BD4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4D6BD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D4">
            <w:pPr>
              <w:pStyle w:val="BodyTextBold"/>
              <w:rPr>
                <w:lang w:val="en-NZ"/>
              </w:rPr>
            </w:pPr>
            <w:r w:rsidRPr="004D6BD4">
              <w:t>ELEM</w:t>
            </w:r>
            <w:r w:rsidRPr="004D6BD4">
              <w:t>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D4">
            <w:pPr>
              <w:pStyle w:val="BodyTextBold"/>
              <w:rPr>
                <w:lang w:val="en-NZ"/>
              </w:rPr>
            </w:pPr>
            <w:r w:rsidRPr="004D6BD4">
              <w:t>PERFORMANCE CRITERIA</w:t>
            </w:r>
          </w:p>
        </w:tc>
      </w:tr>
      <w:tr w:rsidTr="004D6BD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D4" w:rsidP="004D6BD4">
            <w:pPr>
              <w:pStyle w:val="BodyText"/>
            </w:pPr>
            <w:r w:rsidRPr="004D6BD4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D4">
            <w:pPr>
              <w:pStyle w:val="BodyText"/>
              <w:rPr>
                <w:lang w:val="en-NZ"/>
              </w:rPr>
            </w:pPr>
            <w:r w:rsidRPr="004D6B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6BD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D4">
            <w:pPr>
              <w:pStyle w:val="List"/>
              <w:rPr>
                <w:lang w:val="en-NZ"/>
              </w:rPr>
            </w:pPr>
            <w:r w:rsidRPr="004D6BD4">
              <w:t>1. Plan and prepare to conduct long line road marking operations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D4" w:rsidP="004D6BD4">
            <w:pPr>
              <w:pStyle w:val="List"/>
            </w:pPr>
            <w:r w:rsidRPr="004D6BD4">
              <w:t>1.1 Obtain, interpret, clarify and confirm work instructions</w:t>
            </w:r>
          </w:p>
          <w:p w:rsidR="00000000" w:rsidRPr="004D6BD4" w:rsidP="004D6BD4">
            <w:pPr>
              <w:pStyle w:val="List"/>
            </w:pPr>
            <w:r w:rsidRPr="004D6BD4">
              <w:t>1.2 Access, interpret and apply documentation required to conduct long line road marking operations and confirm work activity is compliant</w:t>
            </w:r>
          </w:p>
          <w:p w:rsidR="00000000" w:rsidRPr="004D6BD4" w:rsidP="004D6BD4">
            <w:pPr>
              <w:pStyle w:val="List"/>
            </w:pPr>
            <w:r w:rsidRPr="004D6BD4">
              <w:t>1.3 Identify and implement traffic management signage re</w:t>
            </w:r>
            <w:r w:rsidRPr="004D6BD4">
              <w:t>quirements</w:t>
            </w:r>
          </w:p>
          <w:p w:rsidR="00000000" w:rsidRPr="004D6BD4" w:rsidP="004D6BD4">
            <w:pPr>
              <w:pStyle w:val="List"/>
            </w:pPr>
            <w:r w:rsidRPr="004D6BD4">
              <w:t>1.4 Select plant, tools and equipment to carry out tasks and check for faults</w:t>
            </w:r>
          </w:p>
          <w:p w:rsidR="00000000" w:rsidRPr="004D6BD4" w:rsidP="004D6BD4">
            <w:pPr>
              <w:pStyle w:val="List"/>
            </w:pPr>
            <w:r w:rsidRPr="004D6BD4">
              <w:t>1.5 Identify and address potential risks, hazards and environmental issues, and implement control measures within scope of own role</w:t>
            </w:r>
          </w:p>
          <w:p w:rsidR="00000000" w:rsidRPr="004D6BD4" w:rsidP="004D6BD4">
            <w:pPr>
              <w:pStyle w:val="List"/>
            </w:pPr>
            <w:r w:rsidRPr="004D6BD4">
              <w:t>1.6 Select and wear personal protec</w:t>
            </w:r>
            <w:r w:rsidRPr="004D6BD4">
              <w:t>tive equipment required for work activities</w:t>
            </w:r>
          </w:p>
          <w:p w:rsidR="00000000" w:rsidP="004D6BD4">
            <w:pPr>
              <w:pStyle w:val="List"/>
              <w:rPr>
                <w:lang w:val="en-NZ"/>
              </w:rPr>
            </w:pPr>
            <w:r w:rsidRPr="004D6BD4">
              <w:t>1.7 Obtain and interpret emergency procedures and identify steps required to respond to emergencies</w:t>
            </w:r>
          </w:p>
        </w:tc>
      </w:tr>
      <w:tr w:rsidTr="004D6BD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D4">
            <w:pPr>
              <w:pStyle w:val="List"/>
              <w:rPr>
                <w:lang w:val="en-NZ"/>
              </w:rPr>
            </w:pPr>
            <w:r w:rsidRPr="004D6BD4">
              <w:t>2. Conduct pre-operational checks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D4" w:rsidP="004D6BD4">
            <w:pPr>
              <w:pStyle w:val="List"/>
            </w:pPr>
            <w:r w:rsidRPr="004D6BD4">
              <w:t>2.1 Check and inflate tyres according to job requirements</w:t>
            </w:r>
          </w:p>
          <w:p w:rsidR="00000000" w:rsidRPr="004D6BD4" w:rsidP="004D6BD4">
            <w:pPr>
              <w:pStyle w:val="List"/>
            </w:pPr>
            <w:r w:rsidRPr="004D6BD4">
              <w:t>2.2 Carry out pre-start, start-up, park up, shutdown and secure equipment procedures according to manufacturer specifications and site requirements</w:t>
            </w:r>
          </w:p>
          <w:p w:rsidR="00000000" w:rsidP="004D6BD4">
            <w:pPr>
              <w:pStyle w:val="List"/>
              <w:rPr>
                <w:lang w:val="en-NZ"/>
              </w:rPr>
            </w:pPr>
            <w:r w:rsidRPr="004D6BD4">
              <w:t>2.3 Check road marking plant controls and functions, including brakes and manoeuvrability for serviceability</w:t>
            </w:r>
            <w:r w:rsidRPr="004D6BD4">
              <w:t>, and report faults as required</w:t>
            </w:r>
          </w:p>
        </w:tc>
      </w:tr>
      <w:tr w:rsidTr="004D6BD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D4">
            <w:pPr>
              <w:pStyle w:val="List"/>
              <w:rPr>
                <w:lang w:val="en-NZ"/>
              </w:rPr>
            </w:pPr>
            <w:r w:rsidRPr="004D6BD4">
              <w:t>3. Operate long line road marking plant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D4" w:rsidP="004D6BD4">
            <w:pPr>
              <w:pStyle w:val="List"/>
            </w:pPr>
            <w:r w:rsidRPr="004D6BD4">
              <w:t>3.1 Drive and operate equipment according to manufacturer specifications and job requirements</w:t>
            </w:r>
          </w:p>
          <w:p w:rsidR="00000000" w:rsidRPr="004D6BD4" w:rsidP="004D6BD4">
            <w:pPr>
              <w:pStyle w:val="List"/>
            </w:pPr>
            <w:r w:rsidRPr="004D6BD4">
              <w:t>3.2 Manage engine power</w:t>
            </w:r>
          </w:p>
          <w:p w:rsidR="00000000" w:rsidRPr="004D6BD4" w:rsidP="004D6BD4">
            <w:pPr>
              <w:pStyle w:val="List"/>
            </w:pPr>
            <w:r w:rsidRPr="004D6BD4">
              <w:t xml:space="preserve">3.3 Position vehicle according to job requirements </w:t>
            </w:r>
          </w:p>
          <w:p w:rsidR="00000000" w:rsidP="004D6BD4">
            <w:pPr>
              <w:pStyle w:val="List"/>
              <w:rPr>
                <w:lang w:val="en-NZ"/>
              </w:rPr>
            </w:pPr>
            <w:r w:rsidRPr="004D6BD4">
              <w:t>3.4 Apply roa</w:t>
            </w:r>
            <w:r w:rsidRPr="004D6BD4">
              <w:t>d marking material according to job requirements</w:t>
            </w:r>
          </w:p>
        </w:tc>
      </w:tr>
      <w:tr w:rsidTr="004D6BD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D4">
            <w:pPr>
              <w:pStyle w:val="List"/>
              <w:rPr>
                <w:lang w:val="en-NZ"/>
              </w:rPr>
            </w:pPr>
            <w:r w:rsidRPr="004D6BD4">
              <w:t>4. Carry out operator maintenance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D4" w:rsidP="004D6BD4">
            <w:pPr>
              <w:pStyle w:val="List"/>
            </w:pPr>
            <w:r w:rsidRPr="004D6BD4">
              <w:t>4.1 Prepare machine for maintenance</w:t>
            </w:r>
          </w:p>
          <w:p w:rsidR="00000000" w:rsidRPr="004D6BD4" w:rsidP="004D6BD4">
            <w:pPr>
              <w:pStyle w:val="List"/>
            </w:pPr>
            <w:r w:rsidRPr="004D6BD4">
              <w:t>4.2 Conduct inspection and fault-finding procedures</w:t>
            </w:r>
          </w:p>
          <w:p w:rsidR="00000000" w:rsidRPr="004D6BD4" w:rsidP="004D6BD4">
            <w:pPr>
              <w:pStyle w:val="List"/>
            </w:pPr>
            <w:r w:rsidRPr="004D6BD4">
              <w:t>4.3 Carry out scheduled maintenance tasks according to manufacturer specifications</w:t>
            </w:r>
          </w:p>
          <w:p w:rsidR="00000000" w:rsidP="004D6BD4">
            <w:pPr>
              <w:pStyle w:val="List"/>
              <w:rPr>
                <w:lang w:val="en-NZ"/>
              </w:rPr>
            </w:pPr>
            <w:r w:rsidRPr="004D6BD4">
              <w:t>4</w:t>
            </w:r>
            <w:r w:rsidRPr="004D6BD4">
              <w:t>.4 Process maintenance records according to site requirements</w:t>
            </w:r>
          </w:p>
        </w:tc>
      </w:tr>
      <w:tr w:rsidTr="004D6BD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D4">
            <w:pPr>
              <w:pStyle w:val="List"/>
              <w:rPr>
                <w:lang w:val="en-NZ"/>
              </w:rPr>
            </w:pPr>
            <w:r w:rsidRPr="004D6BD4">
              <w:t>5.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D4" w:rsidP="004D6BD4">
            <w:pPr>
              <w:pStyle w:val="List"/>
            </w:pPr>
            <w:r w:rsidRPr="004D6BD4">
              <w:t>5.1 Clear work area and dispose of or recycle materials according to site requirements</w:t>
            </w:r>
          </w:p>
          <w:p w:rsidR="00000000" w:rsidRPr="004D6BD4" w:rsidP="004D6BD4">
            <w:pPr>
              <w:pStyle w:val="List"/>
            </w:pPr>
            <w:r w:rsidRPr="004D6BD4">
              <w:t>5.2 Return surplus fuel and lubricants to storage according to site require</w:t>
            </w:r>
            <w:r w:rsidRPr="004D6BD4">
              <w:t>ments</w:t>
            </w:r>
          </w:p>
          <w:p w:rsidR="00000000" w:rsidRPr="004D6BD4" w:rsidP="004D6BD4">
            <w:pPr>
              <w:pStyle w:val="List"/>
            </w:pPr>
            <w:r w:rsidRPr="004D6BD4">
              <w:t>5.3 Clean, check, maintain and store plant, tools and equipment according to manufacturer specifications and site requirements</w:t>
            </w:r>
          </w:p>
          <w:p w:rsidR="00000000" w:rsidRPr="004D6BD4" w:rsidP="004D6BD4">
            <w:pPr>
              <w:pStyle w:val="List"/>
            </w:pPr>
            <w:r w:rsidRPr="004D6BD4">
              <w:t>5.4 Carry out housekeeping activities according to site requirements</w:t>
            </w:r>
          </w:p>
        </w:tc>
      </w:tr>
    </w:tbl>
    <w:p w:rsidR="00000000" w:rsidRPr="004D6BD4" w:rsidP="004D6BD4">
      <w:pPr>
        <w:pStyle w:val="BodyText"/>
      </w:pPr>
    </w:p>
    <w:p w:rsidR="00000000" w:rsidRPr="004D6BD4" w:rsidP="004D6BD4">
      <w:pPr>
        <w:pStyle w:val="AllowPageBreak"/>
      </w:pPr>
    </w:p>
    <w:p w:rsidR="00000000" w:rsidRPr="004D6BD4" w:rsidP="004D6BD4">
      <w:pPr>
        <w:pStyle w:val="Heading1"/>
      </w:pPr>
      <w:bookmarkStart w:id="5" w:name="O_1140277"/>
      <w:bookmarkEnd w:id="5"/>
      <w:r w:rsidRPr="004D6BD4">
        <w:t>Foundation Skills</w:t>
      </w:r>
    </w:p>
    <w:p w:rsidR="00000000" w:rsidRPr="000F574C" w:rsidP="000F574C">
      <w:pPr>
        <w:pStyle w:val="BodyText"/>
        <w:rPr>
          <w:i/>
        </w:rPr>
      </w:pPr>
      <w:r w:rsidRPr="000F574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4D6BD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D4">
            <w:pPr>
              <w:pStyle w:val="BodyTextBold"/>
              <w:rPr>
                <w:lang w:val="en-NZ"/>
              </w:rPr>
            </w:pPr>
            <w:r w:rsidRPr="004D6BD4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D4">
            <w:pPr>
              <w:pStyle w:val="BodyTextBold"/>
              <w:rPr>
                <w:lang w:val="en-NZ"/>
              </w:rPr>
            </w:pPr>
            <w:r w:rsidRPr="004D6BD4">
              <w:t>DESCRIPTION</w:t>
            </w:r>
          </w:p>
        </w:tc>
      </w:tr>
      <w:tr w:rsidTr="004D6BD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D4">
            <w:pPr>
              <w:pStyle w:val="BodyText"/>
              <w:rPr>
                <w:lang w:val="en-NZ"/>
              </w:rPr>
            </w:pPr>
            <w:r w:rsidRPr="004D6BD4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D4">
            <w:pPr>
              <w:pStyle w:val="ListBullet"/>
              <w:rPr>
                <w:lang w:val="en-NZ"/>
              </w:rPr>
            </w:pPr>
            <w:r w:rsidRPr="004D6BD4">
              <w:t>Calculates basic measurements relating to distances, material requi</w:t>
            </w:r>
            <w:r w:rsidRPr="004D6BD4">
              <w:t>rements, application rates and travel speeds</w:t>
            </w:r>
          </w:p>
        </w:tc>
      </w:tr>
      <w:tr w:rsidTr="004D6BD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D4">
            <w:pPr>
              <w:pStyle w:val="BodyText"/>
              <w:rPr>
                <w:lang w:val="en-NZ"/>
              </w:rPr>
            </w:pPr>
            <w:r w:rsidRPr="004D6BD4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D4">
            <w:pPr>
              <w:pStyle w:val="ListBullet"/>
              <w:rPr>
                <w:lang w:val="en-NZ"/>
              </w:rPr>
            </w:pPr>
            <w:r w:rsidRPr="004D6BD4">
              <w:t>Monitors and minimises own exposure to worksite risks and hazards during work activities</w:t>
            </w:r>
          </w:p>
        </w:tc>
      </w:tr>
      <w:tr w:rsidTr="004D6BD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D4">
            <w:pPr>
              <w:pStyle w:val="BodyText"/>
              <w:rPr>
                <w:lang w:val="en-NZ"/>
              </w:rPr>
            </w:pPr>
            <w:r w:rsidRPr="004D6BD4">
              <w:t>Writing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D4" w:rsidP="004D6BD4">
            <w:pPr>
              <w:pStyle w:val="ListBullet"/>
            </w:pPr>
            <w:r w:rsidRPr="004D6BD4">
              <w:t>Completes basic records using sector</w:t>
            </w:r>
            <w:r w:rsidRPr="004D6BD4">
              <w:noBreakHyphen/>
              <w:t xml:space="preserve">specific vocabulary, grammatical structures and </w:t>
            </w:r>
            <w:r w:rsidRPr="004D6BD4">
              <w:t>conventions</w:t>
            </w:r>
          </w:p>
        </w:tc>
      </w:tr>
    </w:tbl>
    <w:p w:rsidR="00000000" w:rsidRPr="004D6BD4" w:rsidP="004D6BD4">
      <w:pPr>
        <w:pStyle w:val="BodyText"/>
      </w:pPr>
    </w:p>
    <w:p w:rsidR="00000000" w:rsidRPr="004D6BD4" w:rsidP="004D6BD4">
      <w:pPr>
        <w:pStyle w:val="AllowPageBreak"/>
      </w:pPr>
    </w:p>
    <w:p w:rsidR="00000000" w:rsidRPr="004D6BD4" w:rsidP="004D6BD4">
      <w:pPr>
        <w:pStyle w:val="Heading1"/>
      </w:pPr>
      <w:bookmarkStart w:id="6" w:name="O_1140276"/>
      <w:bookmarkEnd w:id="6"/>
      <w:r w:rsidRPr="004D6BD4">
        <w:t>Unit Mapping Information</w:t>
      </w:r>
    </w:p>
    <w:p w:rsidR="00000000" w:rsidRPr="004D6BD4" w:rsidP="000F574C">
      <w:pPr>
        <w:pStyle w:val="BodyText"/>
      </w:pPr>
      <w:r w:rsidRPr="004D6BD4">
        <w:t>Supersedes and is equivalent to RIICRM302D Conduct long line road marking operations.</w:t>
      </w:r>
    </w:p>
    <w:p w:rsidR="00000000" w:rsidRPr="004D6BD4" w:rsidP="004D6BD4">
      <w:pPr>
        <w:pStyle w:val="Heading1"/>
      </w:pPr>
      <w:bookmarkStart w:id="7" w:name="O_1140269"/>
      <w:bookmarkEnd w:id="7"/>
      <w:r w:rsidRPr="004D6BD4">
        <w:t>Links</w:t>
      </w:r>
    </w:p>
    <w:p w:rsidR="00000000" w:rsidRPr="004D6BD4" w:rsidP="000F574C">
      <w:pPr>
        <w:pStyle w:val="BodyText"/>
      </w:pPr>
      <w:r w:rsidRPr="004D6BD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777F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D6BD4" w:rsidP="004D6BD4"/>
    <w:sectPr w:rsidSect="004D6B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B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BD4" w:rsidRPr="000F574C" w:rsidP="000F57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B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74C" w:rsidP="004D6B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574C" w:rsidP="004D6B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574C" w:rsidP="004D6B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B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7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6BD4" w:rsidRPr="000F574C" w:rsidP="000F57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B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74C" w:rsidRPr="002D2AF8" w:rsidP="004D6B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RIICRM302E Conduct long line road marking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F574C" w:rsidP="004D6B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6CC9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86E2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B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6B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6B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6B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6B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6B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6B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6B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6B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6B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6B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6BD4"/>
  </w:style>
  <w:style w:type="character" w:customStyle="1" w:styleId="Heading1Char">
    <w:name w:val="Heading 1 Char"/>
    <w:basedOn w:val="DefaultParagraphFont"/>
    <w:link w:val="Heading1"/>
    <w:rsid w:val="004D6B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6B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6BD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6B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6B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6BD4"/>
    <w:rPr>
      <w:b/>
      <w:spacing w:val="0"/>
    </w:rPr>
  </w:style>
  <w:style w:type="character" w:styleId="Emphasis">
    <w:name w:val="Emphasis"/>
    <w:basedOn w:val="DefaultParagraphFont"/>
    <w:qFormat/>
    <w:rsid w:val="004D6BD4"/>
    <w:rPr>
      <w:i/>
    </w:rPr>
  </w:style>
  <w:style w:type="paragraph" w:customStyle="1" w:styleId="SuperHeading">
    <w:name w:val="SuperHeading"/>
    <w:basedOn w:val="Normal"/>
    <w:rsid w:val="004D6B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6B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D6BD4"/>
    <w:rPr>
      <w:b/>
    </w:rPr>
  </w:style>
  <w:style w:type="character" w:customStyle="1" w:styleId="Heading2Char">
    <w:name w:val="Heading 2 Char"/>
    <w:basedOn w:val="DefaultParagraphFont"/>
    <w:link w:val="Heading2"/>
    <w:rsid w:val="004D6B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6B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6B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6B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6B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6B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6B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6B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6B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6B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6B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6B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6B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6B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6B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6B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6B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6BD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6B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6B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6B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6B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6B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6B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6B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6B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6B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6B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6B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6B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6B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6B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6B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6B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6B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6BD4"/>
  </w:style>
  <w:style w:type="paragraph" w:styleId="TableofFigures">
    <w:name w:val="table of figures"/>
    <w:basedOn w:val="Normal"/>
    <w:next w:val="Normal"/>
    <w:semiHidden/>
    <w:rsid w:val="004D6B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6B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6BD4"/>
    <w:rPr>
      <w:rFonts w:ascii="Wingdings" w:hAnsi="Wingdings"/>
    </w:rPr>
  </w:style>
  <w:style w:type="paragraph" w:customStyle="1" w:styleId="TableHeading">
    <w:name w:val="Table Heading"/>
    <w:basedOn w:val="HeadingBase"/>
    <w:rsid w:val="004D6B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6BD4"/>
    <w:rPr>
      <w:color w:val="0033CC"/>
      <w:u w:val="none"/>
    </w:rPr>
  </w:style>
  <w:style w:type="paragraph" w:customStyle="1" w:styleId="BodyTextRight">
    <w:name w:val="Body Text Right"/>
    <w:basedOn w:val="BodyText"/>
    <w:rsid w:val="004D6B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6B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6B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6B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6B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6B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6BD4"/>
    <w:rPr>
      <w:sz w:val="32"/>
    </w:rPr>
  </w:style>
  <w:style w:type="paragraph" w:customStyle="1" w:styleId="HeadingProcedure">
    <w:name w:val="Heading Procedure"/>
    <w:basedOn w:val="HeadingBase"/>
    <w:next w:val="Normal"/>
    <w:rsid w:val="004D6B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6BD4"/>
    <w:pPr>
      <w:spacing w:before="60" w:after="60"/>
    </w:pPr>
  </w:style>
  <w:style w:type="paragraph" w:styleId="ListContinue">
    <w:name w:val="List Continue"/>
    <w:basedOn w:val="List"/>
    <w:rsid w:val="004D6BD4"/>
    <w:pPr>
      <w:ind w:firstLine="0"/>
    </w:pPr>
  </w:style>
  <w:style w:type="paragraph" w:customStyle="1" w:styleId="ListNote">
    <w:name w:val="List Note"/>
    <w:basedOn w:val="List"/>
    <w:rsid w:val="004D6B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6B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6B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6BD4"/>
    <w:rPr>
      <w:rFonts w:ascii="Courier New" w:hAnsi="Courier New"/>
    </w:rPr>
  </w:style>
  <w:style w:type="paragraph" w:customStyle="1" w:styleId="NoteBullet">
    <w:name w:val="Note Bullet"/>
    <w:basedOn w:val="Note"/>
    <w:rsid w:val="004D6B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6B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6B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6B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6B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6B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6B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6BD4"/>
    <w:rPr>
      <w:b/>
      <w:smallCaps/>
    </w:rPr>
  </w:style>
  <w:style w:type="paragraph" w:customStyle="1" w:styleId="TableListNumber">
    <w:name w:val="Table List Number"/>
    <w:basedOn w:val="ListNumber"/>
    <w:rsid w:val="004D6B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6B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6BD4"/>
    <w:pPr>
      <w:numPr>
        <w:numId w:val="8"/>
      </w:numPr>
    </w:pPr>
  </w:style>
  <w:style w:type="paragraph" w:customStyle="1" w:styleId="ListAlpha2">
    <w:name w:val="List Alpha 2"/>
    <w:basedOn w:val="List2"/>
    <w:rsid w:val="004D6BD4"/>
    <w:pPr>
      <w:numPr>
        <w:numId w:val="7"/>
      </w:numPr>
    </w:pPr>
  </w:style>
  <w:style w:type="paragraph" w:styleId="List2">
    <w:name w:val="List 2"/>
    <w:basedOn w:val="BodyText"/>
    <w:rsid w:val="004D6B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6B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6B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6B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6B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6B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6BD4"/>
    <w:pPr>
      <w:numPr>
        <w:numId w:val="3"/>
      </w:numPr>
    </w:pPr>
  </w:style>
  <w:style w:type="paragraph" w:styleId="ListContinue2">
    <w:name w:val="List Continue 2"/>
    <w:basedOn w:val="List2"/>
    <w:rsid w:val="004D6BD4"/>
    <w:pPr>
      <w:ind w:firstLine="0"/>
    </w:pPr>
  </w:style>
  <w:style w:type="paragraph" w:styleId="ListContinue3">
    <w:name w:val="List Continue 3"/>
    <w:basedOn w:val="List3"/>
    <w:rsid w:val="004D6BD4"/>
    <w:pPr>
      <w:ind w:left="1021" w:firstLine="0"/>
    </w:pPr>
  </w:style>
  <w:style w:type="paragraph" w:styleId="ListContinue4">
    <w:name w:val="List Continue 4"/>
    <w:basedOn w:val="List4"/>
    <w:rsid w:val="004D6BD4"/>
    <w:pPr>
      <w:ind w:firstLine="0"/>
    </w:pPr>
  </w:style>
  <w:style w:type="paragraph" w:styleId="ListContinue5">
    <w:name w:val="List Continue 5"/>
    <w:basedOn w:val="List5"/>
    <w:rsid w:val="004D6BD4"/>
    <w:pPr>
      <w:ind w:firstLine="0"/>
    </w:pPr>
  </w:style>
  <w:style w:type="paragraph" w:styleId="ListNumber3">
    <w:name w:val="List Number 3"/>
    <w:basedOn w:val="List3"/>
    <w:rsid w:val="004D6BD4"/>
    <w:pPr>
      <w:numPr>
        <w:numId w:val="4"/>
      </w:numPr>
    </w:pPr>
  </w:style>
  <w:style w:type="paragraph" w:styleId="ListNumber4">
    <w:name w:val="List Number 4"/>
    <w:basedOn w:val="List4"/>
    <w:rsid w:val="004D6BD4"/>
    <w:pPr>
      <w:numPr>
        <w:numId w:val="5"/>
      </w:numPr>
    </w:pPr>
  </w:style>
  <w:style w:type="paragraph" w:styleId="ListNumber5">
    <w:name w:val="List Number 5"/>
    <w:basedOn w:val="List5"/>
    <w:rsid w:val="004D6BD4"/>
    <w:pPr>
      <w:numPr>
        <w:numId w:val="6"/>
      </w:numPr>
    </w:pPr>
  </w:style>
  <w:style w:type="paragraph" w:styleId="BlockText">
    <w:name w:val="Block Text"/>
    <w:basedOn w:val="Normal"/>
    <w:rsid w:val="004D6B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6B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6BD4"/>
    <w:rPr>
      <w:sz w:val="16"/>
      <w:vertAlign w:val="superscript"/>
    </w:rPr>
  </w:style>
  <w:style w:type="character" w:customStyle="1" w:styleId="Symbols">
    <w:name w:val="Symbols"/>
    <w:basedOn w:val="DefaultParagraphFont"/>
    <w:rsid w:val="004D6BD4"/>
    <w:rPr>
      <w:rFonts w:ascii="Symbol" w:hAnsi="Symbol"/>
    </w:rPr>
  </w:style>
  <w:style w:type="character" w:customStyle="1" w:styleId="MenuOptions">
    <w:name w:val="Menu Options"/>
    <w:basedOn w:val="DefaultParagraphFont"/>
    <w:rsid w:val="004D6B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6BD4"/>
    <w:rPr>
      <w:b/>
    </w:rPr>
  </w:style>
  <w:style w:type="character" w:customStyle="1" w:styleId="Underlined">
    <w:name w:val="Underlined"/>
    <w:basedOn w:val="DefaultParagraphFont"/>
    <w:rsid w:val="004D6BD4"/>
    <w:rPr>
      <w:u w:val="single"/>
    </w:rPr>
  </w:style>
  <w:style w:type="paragraph" w:customStyle="1" w:styleId="TableBodyTextRight">
    <w:name w:val="Table Body Text Right"/>
    <w:basedOn w:val="TableBodyText"/>
    <w:rsid w:val="004D6B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6BD4"/>
    <w:rPr>
      <w:sz w:val="18"/>
    </w:rPr>
  </w:style>
  <w:style w:type="paragraph" w:customStyle="1" w:styleId="BodySmallRight">
    <w:name w:val="Body Small Right"/>
    <w:basedOn w:val="BodyTextRight"/>
    <w:rsid w:val="004D6BD4"/>
    <w:rPr>
      <w:sz w:val="18"/>
      <w:szCs w:val="18"/>
    </w:rPr>
  </w:style>
  <w:style w:type="paragraph" w:customStyle="1" w:styleId="MarginEdition">
    <w:name w:val="Margin Edition"/>
    <w:basedOn w:val="MarginNote"/>
    <w:rsid w:val="004D6B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6BD4"/>
    <w:rPr>
      <w:sz w:val="2"/>
      <w:szCs w:val="2"/>
    </w:rPr>
  </w:style>
  <w:style w:type="character" w:customStyle="1" w:styleId="Small">
    <w:name w:val="Small"/>
    <w:basedOn w:val="DefaultParagraphFont"/>
    <w:rsid w:val="004D6BD4"/>
    <w:rPr>
      <w:sz w:val="16"/>
    </w:rPr>
  </w:style>
  <w:style w:type="paragraph" w:customStyle="1" w:styleId="WideTable">
    <w:name w:val="Wide Table"/>
    <w:basedOn w:val="Normal"/>
    <w:rsid w:val="004D6B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6BD4"/>
  </w:style>
  <w:style w:type="paragraph" w:styleId="Quote">
    <w:name w:val="Quote"/>
    <w:basedOn w:val="Heading1"/>
    <w:link w:val="QuoteChar"/>
    <w:qFormat/>
    <w:rsid w:val="004D6B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6B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6BD4"/>
    <w:pPr>
      <w:pageBreakBefore/>
    </w:pPr>
  </w:style>
  <w:style w:type="paragraph" w:customStyle="1" w:styleId="Border">
    <w:name w:val="Border"/>
    <w:basedOn w:val="Normal"/>
    <w:qFormat/>
    <w:rsid w:val="004D6B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6B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B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B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6B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6B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6B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6B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6B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6BD4"/>
    <w:rPr>
      <w:u w:val="single"/>
    </w:rPr>
  </w:style>
  <w:style w:type="character" w:customStyle="1" w:styleId="BoldandItalics">
    <w:name w:val="Bold and Italics"/>
    <w:qFormat/>
    <w:rsid w:val="004D6BD4"/>
    <w:rPr>
      <w:b/>
      <w:i/>
      <w:u w:val="none"/>
    </w:rPr>
  </w:style>
  <w:style w:type="paragraph" w:styleId="BalloonText">
    <w:name w:val="Balloon Text"/>
    <w:basedOn w:val="Normal"/>
    <w:link w:val="BalloonTextChar"/>
    <w:rsid w:val="004D6B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6B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6B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6B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6B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6B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6BD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F57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3674</Characters>
  <Application>Microsoft Office Word</Application>
  <DocSecurity>0</DocSecurity>
  <Lines>114</Lines>
  <Paragraphs>71</Paragraphs>
  <ScaleCrop>false</ScaleCrop>
  <Company>Author-it Software Corporation Ltd.</Company>
  <LinksUpToDate>false</LinksUpToDate>
  <CharactersWithSpaces>4169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RIICRM302E Conduct long line road marking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2022-10-18T14:32:00Z</dcterms:created>
  <dcterms:modified xsi:type="dcterms:W3CDTF">2022-10-18T14:32:00Z</dcterms:modified>
</cp:coreProperties>
</file>