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729" w:rsidP="00912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RIICRM206E Conduct airless and atomised spraying operations</w:t>
      </w:r>
      <w:r>
        <w:fldChar w:fldCharType="end"/>
      </w:r>
    </w:p>
    <w:p w:rsidR="00912729" w:rsidP="00912729">
      <w:pPr>
        <w:pStyle w:val="Version"/>
        <w:sectPr w:rsidSect="006A2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834" w:rsidP="006A2834">
      <w:pPr>
        <w:pStyle w:val="SuperHeading"/>
      </w:pPr>
      <w:r w:rsidRPr="006A2834">
        <w:t>RIICRM206E Conduct airless and atomised spraying operations</w:t>
      </w:r>
    </w:p>
    <w:p w:rsidR="00000000" w:rsidRPr="006A2834" w:rsidP="006A2834">
      <w:pPr>
        <w:pStyle w:val="Heading1"/>
      </w:pPr>
      <w:bookmarkStart w:id="1" w:name="O_1140178"/>
      <w:bookmarkEnd w:id="1"/>
      <w:r w:rsidRPr="006A283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9127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BodyText"/>
            </w:pPr>
            <w:r w:rsidRPr="006A2834">
              <w:rPr>
                <w:rStyle w:val="SpecialBold"/>
              </w:rPr>
              <w:t>Release</w:t>
            </w:r>
            <w:r w:rsidRPr="006A283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"/>
              <w:rPr>
                <w:lang w:val="en-NZ"/>
              </w:rPr>
            </w:pPr>
            <w:r w:rsidRPr="006A2834">
              <w:rPr>
                <w:rStyle w:val="SpecialBold"/>
              </w:rPr>
              <w:t>Comments</w:t>
            </w:r>
            <w:r w:rsidRPr="006A2834">
              <w:t> </w:t>
            </w:r>
          </w:p>
        </w:tc>
      </w:tr>
      <w:tr w:rsidTr="009127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"/>
              <w:rPr>
                <w:lang w:val="en-NZ"/>
              </w:rPr>
            </w:pPr>
            <w:r w:rsidRPr="006A283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BodyText"/>
            </w:pPr>
            <w:r w:rsidRPr="006A2834">
              <w:t>This version first released with RII Resources and Infrastructure Industry Training Package Version 6.0.</w:t>
            </w:r>
          </w:p>
        </w:tc>
      </w:tr>
    </w:tbl>
    <w:p w:rsidR="00000000" w:rsidRPr="006A2834" w:rsidP="006A2834">
      <w:pPr>
        <w:pStyle w:val="BodyText"/>
      </w:pPr>
    </w:p>
    <w:p w:rsidR="00000000" w:rsidRPr="006A2834" w:rsidP="006A2834">
      <w:pPr>
        <w:pStyle w:val="AllowPageBreak"/>
      </w:pPr>
    </w:p>
    <w:p w:rsidR="00000000" w:rsidRPr="006A2834" w:rsidP="006A2834">
      <w:pPr>
        <w:pStyle w:val="Heading1"/>
      </w:pPr>
      <w:bookmarkStart w:id="2" w:name="O_1140183"/>
      <w:bookmarkEnd w:id="2"/>
      <w:r w:rsidRPr="006A2834">
        <w:t>Application</w:t>
      </w:r>
    </w:p>
    <w:p w:rsidR="00000000" w:rsidRPr="006A2834" w:rsidP="00912729">
      <w:pPr>
        <w:pStyle w:val="BodyText"/>
      </w:pPr>
      <w:r w:rsidRPr="006A2834">
        <w:t>This unit describes the skills and knowledge requ</w:t>
      </w:r>
      <w:r w:rsidRPr="006A2834">
        <w:t xml:space="preserve">ired to conduct airless and atomised spraying operations in civil construction It includes preparing the surface, preparing and applying road marking materials, and measuring work. </w:t>
      </w:r>
    </w:p>
    <w:p w:rsidR="00000000" w:rsidRPr="006A2834" w:rsidP="00912729">
      <w:pPr>
        <w:pStyle w:val="BodyText"/>
      </w:pPr>
      <w:r w:rsidRPr="006A2834">
        <w:t>It applies to those working in operational roles. They generally work unde</w:t>
      </w:r>
      <w:r w:rsidRPr="006A2834">
        <w:t>r supervision to undertake a prescribed range of functions involving known routines and procedures and take some responsibility for the quality of work outcomes.</w:t>
      </w:r>
    </w:p>
    <w:p w:rsidR="00000000" w:rsidRPr="006A2834" w:rsidP="00912729">
      <w:pPr>
        <w:pStyle w:val="BodyText"/>
      </w:pPr>
      <w:r w:rsidRPr="006A2834">
        <w:t>Licensing, legislative and certification requirements that apply to this unit can vary between</w:t>
      </w:r>
      <w:r w:rsidRPr="006A2834">
        <w:t xml:space="preserve"> states, territories, and industry sectors. Users must check requirements with relevant body before applying the unit. </w:t>
      </w:r>
    </w:p>
    <w:p w:rsidR="00000000" w:rsidRPr="006A2834" w:rsidP="006A2834">
      <w:pPr>
        <w:pStyle w:val="Heading1"/>
      </w:pPr>
      <w:bookmarkStart w:id="3" w:name="O_1140182"/>
      <w:bookmarkEnd w:id="3"/>
      <w:r w:rsidRPr="006A2834">
        <w:t>Unit Sector</w:t>
      </w:r>
    </w:p>
    <w:p w:rsidR="00000000" w:rsidRPr="006A2834" w:rsidP="00912729">
      <w:pPr>
        <w:pStyle w:val="BodyText"/>
      </w:pPr>
      <w:r w:rsidRPr="006A2834">
        <w:t>Civil construction</w:t>
      </w:r>
    </w:p>
    <w:p w:rsidR="00000000" w:rsidRPr="006A2834" w:rsidP="006A2834">
      <w:pPr>
        <w:pStyle w:val="Heading1"/>
      </w:pPr>
      <w:bookmarkStart w:id="4" w:name="O_1140181"/>
      <w:bookmarkEnd w:id="4"/>
      <w:r w:rsidRPr="006A283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Bold"/>
              <w:rPr>
                <w:lang w:val="en-NZ"/>
              </w:rPr>
            </w:pPr>
            <w:r w:rsidRPr="006A2834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Bold"/>
              <w:rPr>
                <w:lang w:val="en-NZ"/>
              </w:rPr>
            </w:pPr>
            <w:r w:rsidRPr="006A2834">
              <w:t>PERFORMANCE CRITERIA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BodyText"/>
            </w:pPr>
            <w:r w:rsidRPr="006A2834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"/>
              <w:rPr>
                <w:lang w:val="en-NZ"/>
              </w:rPr>
            </w:pPr>
            <w:r w:rsidRPr="006A28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"/>
              <w:rPr>
                <w:lang w:val="en-NZ"/>
              </w:rPr>
            </w:pPr>
            <w:r w:rsidRPr="006A2834">
              <w:t>1. Plan and prepare to conduct airless and atomised spraying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"/>
            </w:pPr>
            <w:r w:rsidRPr="006A2834">
              <w:t>1.1 Obtain, interpret, clarify and confirm wo</w:t>
            </w:r>
            <w:r w:rsidRPr="006A2834">
              <w:t>rk instructions</w:t>
            </w:r>
          </w:p>
          <w:p w:rsidR="00000000" w:rsidRPr="006A2834" w:rsidP="006A2834">
            <w:pPr>
              <w:pStyle w:val="List"/>
            </w:pPr>
            <w:r w:rsidRPr="006A2834">
              <w:t xml:space="preserve">1.2 Access, interpret and apply documentation required to conduct airless and atomised spraying operations </w:t>
            </w:r>
          </w:p>
          <w:p w:rsidR="00000000" w:rsidRPr="006A2834" w:rsidP="006A2834">
            <w:pPr>
              <w:pStyle w:val="List"/>
            </w:pPr>
            <w:r w:rsidRPr="006A2834">
              <w:t>1.3 Identify and implement traffic management signage requirements</w:t>
            </w:r>
          </w:p>
          <w:p w:rsidR="00000000" w:rsidRPr="006A2834" w:rsidP="006A2834">
            <w:pPr>
              <w:pStyle w:val="List"/>
            </w:pPr>
            <w:r w:rsidRPr="006A2834">
              <w:t>1.4 Select plant, tools and equipment to carry out tasks and chec</w:t>
            </w:r>
            <w:r w:rsidRPr="006A2834">
              <w:t>k for faults</w:t>
            </w:r>
          </w:p>
          <w:p w:rsidR="00000000" w:rsidRPr="006A2834" w:rsidP="006A2834">
            <w:pPr>
              <w:pStyle w:val="List"/>
            </w:pPr>
            <w:r w:rsidRPr="006A2834">
              <w:t xml:space="preserve">1.5 Identify and address potential risks, hazards and environmental issues, and implement control measures within scope of own role </w:t>
            </w:r>
          </w:p>
          <w:p w:rsidR="00000000" w:rsidRPr="006A2834" w:rsidP="006A2834">
            <w:pPr>
              <w:pStyle w:val="List"/>
            </w:pPr>
            <w:r w:rsidRPr="006A2834">
              <w:t xml:space="preserve">1.6 Select and wear personal protective equipment required for work </w:t>
            </w:r>
            <w:r w:rsidRPr="006A2834">
              <w:t>activities</w:t>
            </w:r>
          </w:p>
          <w:p w:rsidR="00000000" w:rsidP="006A2834">
            <w:pPr>
              <w:pStyle w:val="List"/>
              <w:rPr>
                <w:lang w:val="en-NZ"/>
              </w:rPr>
            </w:pPr>
            <w:r w:rsidRPr="006A2834">
              <w:t>1.7 Obtain and interpret emerge</w:t>
            </w:r>
            <w:r w:rsidRPr="006A2834">
              <w:t>ncy procedures and identify steps required to respond to emergencies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"/>
              <w:rPr>
                <w:lang w:val="en-NZ"/>
              </w:rPr>
            </w:pPr>
            <w:r w:rsidRPr="006A2834">
              <w:t>2. Prepare surface and set out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"/>
            </w:pPr>
            <w:r w:rsidRPr="006A2834">
              <w:t>2.1 Clear area of dirt, debris and other contaminants</w:t>
            </w:r>
          </w:p>
          <w:p w:rsidR="00000000" w:rsidRPr="006A2834" w:rsidP="006A2834">
            <w:pPr>
              <w:pStyle w:val="List"/>
            </w:pPr>
            <w:r w:rsidRPr="006A2834">
              <w:t>2.2 Identify location for line marking and set out with control points according to job requirements</w:t>
            </w:r>
          </w:p>
          <w:p w:rsidR="00000000" w:rsidRPr="006A2834" w:rsidP="006A2834">
            <w:pPr>
              <w:pStyle w:val="List"/>
            </w:pPr>
            <w:r w:rsidRPr="006A2834">
              <w:t xml:space="preserve">2.3 Spot straight lines and curves in preparation for marking </w:t>
            </w:r>
          </w:p>
          <w:p w:rsidR="00000000" w:rsidP="006A2834">
            <w:pPr>
              <w:pStyle w:val="List"/>
              <w:rPr>
                <w:lang w:val="en-NZ"/>
              </w:rPr>
            </w:pPr>
            <w:r w:rsidRPr="006A2834">
              <w:t>2.4 Remove pre-existing visible marks and lines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"/>
              <w:rPr>
                <w:lang w:val="en-NZ"/>
              </w:rPr>
            </w:pPr>
            <w:r w:rsidRPr="006A2834">
              <w:t>3. Prepare marking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"/>
            </w:pPr>
            <w:r w:rsidRPr="006A2834">
              <w:t>3.1 Mix and prepare marking material according to job requirements</w:t>
            </w:r>
          </w:p>
          <w:p w:rsidR="00000000" w:rsidRPr="006A2834" w:rsidP="006A2834">
            <w:pPr>
              <w:pStyle w:val="List"/>
            </w:pPr>
            <w:r w:rsidRPr="006A2834">
              <w:t>3.2 Adjust additives and consistency of material</w:t>
            </w:r>
            <w:r w:rsidRPr="006A2834">
              <w:t xml:space="preserve"> as required </w:t>
            </w:r>
          </w:p>
          <w:p w:rsidR="00000000" w:rsidP="006A2834">
            <w:pPr>
              <w:pStyle w:val="List"/>
              <w:rPr>
                <w:lang w:val="en-NZ"/>
              </w:rPr>
            </w:pPr>
            <w:r w:rsidRPr="006A2834">
              <w:t>3.3 Transfer marking material to applicator container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"/>
              <w:rPr>
                <w:lang w:val="en-NZ"/>
              </w:rPr>
            </w:pPr>
            <w:r w:rsidRPr="006A2834">
              <w:t>4. Apply road marking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"/>
            </w:pPr>
            <w:r w:rsidRPr="006A2834">
              <w:t>4.1 Apply airless or atomised spray equipment across surface with required movement and pressure</w:t>
            </w:r>
          </w:p>
          <w:p w:rsidR="00000000" w:rsidRPr="006A2834" w:rsidP="006A2834">
            <w:pPr>
              <w:pStyle w:val="List"/>
            </w:pPr>
            <w:r w:rsidRPr="006A2834">
              <w:t>4.2 Apply road marking material to the surface providing a</w:t>
            </w:r>
            <w:r w:rsidRPr="006A2834">
              <w:t>n even coverage</w:t>
            </w:r>
          </w:p>
          <w:p w:rsidR="00000000" w:rsidRPr="006A2834" w:rsidP="006A2834">
            <w:pPr>
              <w:pStyle w:val="List"/>
            </w:pPr>
            <w:r w:rsidRPr="006A2834">
              <w:t>4.3 Identify and correct defects in coating</w:t>
            </w:r>
          </w:p>
          <w:p w:rsidR="00000000" w:rsidP="006A2834">
            <w:pPr>
              <w:pStyle w:val="List"/>
              <w:rPr>
                <w:lang w:val="en-NZ"/>
              </w:rPr>
            </w:pPr>
            <w:r w:rsidRPr="006A2834">
              <w:t>4.4 Perform maintenance on equipment during operations as required and according to manufacturer instructions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"/>
              <w:rPr>
                <w:lang w:val="en-NZ"/>
              </w:rPr>
            </w:pPr>
            <w:r w:rsidRPr="006A2834">
              <w:t>5. Measure work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"/>
            </w:pPr>
            <w:r w:rsidRPr="006A2834">
              <w:t>5.1 Assess, record and report work outcomes according to site require</w:t>
            </w:r>
            <w:r w:rsidRPr="006A2834">
              <w:t>ments</w:t>
            </w:r>
          </w:p>
          <w:p w:rsidR="00000000" w:rsidRPr="006A2834" w:rsidP="006A2834">
            <w:pPr>
              <w:pStyle w:val="List"/>
            </w:pPr>
            <w:r w:rsidRPr="006A2834">
              <w:t xml:space="preserve">5.2 Measure, calculate and quantify amount of line marking completed </w:t>
            </w:r>
          </w:p>
          <w:p w:rsidR="00000000" w:rsidP="006A2834">
            <w:pPr>
              <w:pStyle w:val="List"/>
              <w:rPr>
                <w:lang w:val="en-NZ"/>
              </w:rPr>
            </w:pPr>
            <w:r w:rsidRPr="006A2834">
              <w:t>5.3 Identify and report non-conforming work according to site requirements</w:t>
            </w:r>
          </w:p>
        </w:tc>
      </w:tr>
      <w:tr w:rsidTr="006A283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"/>
              <w:rPr>
                <w:lang w:val="en-NZ"/>
              </w:rPr>
            </w:pPr>
            <w:r w:rsidRPr="006A2834">
              <w:t>6. Conduct clean-up and housekeeping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"/>
            </w:pPr>
            <w:r w:rsidRPr="006A2834">
              <w:t>6.1 Clear work area and dispose of or r</w:t>
            </w:r>
            <w:r w:rsidRPr="006A2834">
              <w:t>ecycle materials according to site requirements</w:t>
            </w:r>
          </w:p>
          <w:p w:rsidR="00000000" w:rsidRPr="006A2834" w:rsidP="006A2834">
            <w:pPr>
              <w:pStyle w:val="List"/>
            </w:pPr>
            <w:r w:rsidRPr="006A2834">
              <w:t>6.2 Clean, check, perform maintenance on and store tools and equipment according to manufacturer specifications site requirements</w:t>
            </w:r>
          </w:p>
          <w:p w:rsidR="00000000" w:rsidRPr="006A2834" w:rsidP="006A2834">
            <w:pPr>
              <w:pStyle w:val="List"/>
            </w:pPr>
            <w:r w:rsidRPr="006A2834">
              <w:t>6.3 Carry out housekeeping activities according to site requirements</w:t>
            </w:r>
          </w:p>
        </w:tc>
      </w:tr>
    </w:tbl>
    <w:p w:rsidR="00000000" w:rsidRPr="006A2834" w:rsidP="006A2834">
      <w:pPr>
        <w:pStyle w:val="BodyText"/>
      </w:pPr>
    </w:p>
    <w:p w:rsidR="00000000" w:rsidRPr="006A2834" w:rsidP="006A2834">
      <w:pPr>
        <w:pStyle w:val="AllowPageBreak"/>
      </w:pPr>
    </w:p>
    <w:p w:rsidR="00000000" w:rsidRPr="006A2834" w:rsidP="006A2834">
      <w:pPr>
        <w:pStyle w:val="Heading1"/>
      </w:pPr>
      <w:bookmarkStart w:id="5" w:name="O_1140180"/>
      <w:bookmarkEnd w:id="5"/>
      <w:r w:rsidRPr="006A2834">
        <w:t>Foundation Skills</w:t>
      </w:r>
    </w:p>
    <w:p w:rsidR="00000000" w:rsidRPr="00912729" w:rsidP="00912729">
      <w:pPr>
        <w:pStyle w:val="BodyText"/>
        <w:rPr>
          <w:i/>
        </w:rPr>
      </w:pPr>
      <w:r w:rsidRPr="009127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6A28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Bold"/>
              <w:rPr>
                <w:lang w:val="en-NZ"/>
              </w:rPr>
            </w:pPr>
            <w:r w:rsidRPr="006A2834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Bold"/>
              <w:rPr>
                <w:lang w:val="en-NZ"/>
              </w:rPr>
            </w:pPr>
            <w:r w:rsidRPr="006A2834">
              <w:t>DESCRIPTION</w:t>
            </w:r>
          </w:p>
        </w:tc>
      </w:tr>
      <w:tr w:rsidTr="006A28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"/>
              <w:rPr>
                <w:lang w:val="en-NZ"/>
              </w:rPr>
            </w:pPr>
            <w:r w:rsidRPr="006A2834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Bullet"/>
              <w:rPr>
                <w:lang w:val="en-NZ"/>
              </w:rPr>
            </w:pPr>
            <w:r w:rsidRPr="006A2834">
              <w:t>Calculates basic measurements includi</w:t>
            </w:r>
            <w:r w:rsidRPr="006A2834">
              <w:t>ng distances, quantities and material requirements</w:t>
            </w:r>
          </w:p>
        </w:tc>
      </w:tr>
      <w:tr w:rsidTr="006A28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"/>
              <w:rPr>
                <w:lang w:val="en-NZ"/>
              </w:rPr>
            </w:pPr>
            <w:r w:rsidRPr="006A2834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ListBullet"/>
              <w:rPr>
                <w:lang w:val="en-NZ"/>
              </w:rPr>
            </w:pPr>
            <w:r w:rsidRPr="006A2834">
              <w:t>Monitors and minimises own exposure to worksite risks and hazards during work activities</w:t>
            </w:r>
          </w:p>
        </w:tc>
      </w:tr>
      <w:tr w:rsidTr="006A28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34">
            <w:pPr>
              <w:pStyle w:val="BodyText"/>
              <w:rPr>
                <w:lang w:val="en-NZ"/>
              </w:rPr>
            </w:pPr>
            <w:r w:rsidRPr="006A2834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34" w:rsidP="006A2834">
            <w:pPr>
              <w:pStyle w:val="ListBullet"/>
            </w:pPr>
            <w:r w:rsidRPr="006A2834">
              <w:t>Completes basic records using sector</w:t>
            </w:r>
            <w:r w:rsidRPr="006A2834">
              <w:noBreakHyphen/>
              <w:t xml:space="preserve">specific vocabulary, grammatical structures and </w:t>
            </w:r>
            <w:r w:rsidRPr="006A2834">
              <w:t>conventions</w:t>
            </w:r>
          </w:p>
        </w:tc>
      </w:tr>
    </w:tbl>
    <w:p w:rsidR="00000000" w:rsidRPr="006A2834" w:rsidP="006A2834">
      <w:pPr>
        <w:pStyle w:val="BodyText"/>
      </w:pPr>
    </w:p>
    <w:p w:rsidR="00000000" w:rsidRPr="006A2834" w:rsidP="006A2834">
      <w:pPr>
        <w:pStyle w:val="AllowPageBreak"/>
      </w:pPr>
    </w:p>
    <w:p w:rsidR="00000000" w:rsidRPr="006A2834" w:rsidP="006A2834">
      <w:pPr>
        <w:pStyle w:val="Heading1"/>
      </w:pPr>
      <w:bookmarkStart w:id="6" w:name="O_1140179"/>
      <w:bookmarkEnd w:id="6"/>
      <w:r w:rsidRPr="006A2834">
        <w:t>Unit Mapping Information</w:t>
      </w:r>
    </w:p>
    <w:p w:rsidR="00000000" w:rsidRPr="006A2834" w:rsidP="00912729">
      <w:pPr>
        <w:pStyle w:val="BodyText"/>
      </w:pPr>
      <w:r w:rsidRPr="006A2834">
        <w:t>Supersedes and is equivalent to RIICRM206D Conduct airless and atomised spraying operations.</w:t>
      </w:r>
    </w:p>
    <w:p w:rsidR="00000000" w:rsidRPr="006A2834" w:rsidP="006A2834">
      <w:pPr>
        <w:pStyle w:val="Heading1"/>
      </w:pPr>
      <w:bookmarkStart w:id="7" w:name="O_1140172"/>
      <w:bookmarkEnd w:id="7"/>
      <w:r w:rsidRPr="006A2834">
        <w:t>Links</w:t>
      </w:r>
    </w:p>
    <w:p w:rsidR="00000000" w:rsidRPr="006A2834" w:rsidP="00912729">
      <w:pPr>
        <w:pStyle w:val="BodyText"/>
      </w:pPr>
      <w:r w:rsidRPr="006A28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49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2834" w:rsidP="006A2834"/>
    <w:sectPr w:rsidSect="006A2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34" w:rsidRPr="00912729" w:rsidP="00912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29" w:rsidP="006A2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729" w:rsidP="006A2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2729" w:rsidP="006A2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834" w:rsidRPr="00912729" w:rsidP="009127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29" w:rsidRPr="002D2AF8" w:rsidP="006A2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RIICRM206E Conduct airless and atomised spraying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12729" w:rsidP="006A2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CC3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D29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834"/>
  </w:style>
  <w:style w:type="character" w:customStyle="1" w:styleId="Heading1Char">
    <w:name w:val="Heading 1 Char"/>
    <w:basedOn w:val="DefaultParagraphFont"/>
    <w:link w:val="Heading1"/>
    <w:rsid w:val="006A2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8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28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8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834"/>
    <w:rPr>
      <w:b/>
      <w:spacing w:val="0"/>
    </w:rPr>
  </w:style>
  <w:style w:type="character" w:styleId="Emphasis">
    <w:name w:val="Emphasis"/>
    <w:basedOn w:val="DefaultParagraphFont"/>
    <w:qFormat/>
    <w:rsid w:val="006A2834"/>
    <w:rPr>
      <w:i/>
    </w:rPr>
  </w:style>
  <w:style w:type="paragraph" w:customStyle="1" w:styleId="SuperHeading">
    <w:name w:val="SuperHeading"/>
    <w:basedOn w:val="Normal"/>
    <w:rsid w:val="006A2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2834"/>
    <w:rPr>
      <w:b/>
    </w:rPr>
  </w:style>
  <w:style w:type="character" w:customStyle="1" w:styleId="Heading2Char">
    <w:name w:val="Heading 2 Char"/>
    <w:basedOn w:val="DefaultParagraphFont"/>
    <w:link w:val="Heading2"/>
    <w:rsid w:val="006A2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8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2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8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8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834"/>
  </w:style>
  <w:style w:type="paragraph" w:styleId="TableofFigures">
    <w:name w:val="table of figures"/>
    <w:basedOn w:val="Normal"/>
    <w:next w:val="Normal"/>
    <w:semiHidden/>
    <w:rsid w:val="006A2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8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834"/>
    <w:rPr>
      <w:rFonts w:ascii="Wingdings" w:hAnsi="Wingdings"/>
    </w:rPr>
  </w:style>
  <w:style w:type="paragraph" w:customStyle="1" w:styleId="TableHeading">
    <w:name w:val="Table Heading"/>
    <w:basedOn w:val="HeadingBase"/>
    <w:rsid w:val="006A2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834"/>
    <w:rPr>
      <w:color w:val="0033CC"/>
      <w:u w:val="none"/>
    </w:rPr>
  </w:style>
  <w:style w:type="paragraph" w:customStyle="1" w:styleId="BodyTextRight">
    <w:name w:val="Body Text Right"/>
    <w:basedOn w:val="BodyText"/>
    <w:rsid w:val="006A2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8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834"/>
    <w:rPr>
      <w:sz w:val="32"/>
    </w:rPr>
  </w:style>
  <w:style w:type="paragraph" w:customStyle="1" w:styleId="HeadingProcedure">
    <w:name w:val="Heading Procedure"/>
    <w:basedOn w:val="HeadingBase"/>
    <w:next w:val="Normal"/>
    <w:rsid w:val="006A2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834"/>
    <w:pPr>
      <w:spacing w:before="60" w:after="60"/>
    </w:pPr>
  </w:style>
  <w:style w:type="paragraph" w:styleId="ListContinue">
    <w:name w:val="List Continue"/>
    <w:basedOn w:val="List"/>
    <w:rsid w:val="006A2834"/>
    <w:pPr>
      <w:ind w:firstLine="0"/>
    </w:pPr>
  </w:style>
  <w:style w:type="paragraph" w:customStyle="1" w:styleId="ListNote">
    <w:name w:val="List Note"/>
    <w:basedOn w:val="List"/>
    <w:rsid w:val="006A2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834"/>
    <w:rPr>
      <w:rFonts w:ascii="Courier New" w:hAnsi="Courier New"/>
    </w:rPr>
  </w:style>
  <w:style w:type="paragraph" w:customStyle="1" w:styleId="NoteBullet">
    <w:name w:val="Note Bullet"/>
    <w:basedOn w:val="Note"/>
    <w:rsid w:val="006A2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8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834"/>
    <w:rPr>
      <w:b/>
      <w:smallCaps/>
    </w:rPr>
  </w:style>
  <w:style w:type="paragraph" w:customStyle="1" w:styleId="TableListNumber">
    <w:name w:val="Table List Number"/>
    <w:basedOn w:val="ListNumber"/>
    <w:rsid w:val="006A2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834"/>
    <w:pPr>
      <w:numPr>
        <w:numId w:val="8"/>
      </w:numPr>
    </w:pPr>
  </w:style>
  <w:style w:type="paragraph" w:customStyle="1" w:styleId="ListAlpha2">
    <w:name w:val="List Alpha 2"/>
    <w:basedOn w:val="List2"/>
    <w:rsid w:val="006A2834"/>
    <w:pPr>
      <w:numPr>
        <w:numId w:val="7"/>
      </w:numPr>
    </w:pPr>
  </w:style>
  <w:style w:type="paragraph" w:styleId="List2">
    <w:name w:val="List 2"/>
    <w:basedOn w:val="BodyText"/>
    <w:rsid w:val="006A2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8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8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834"/>
    <w:pPr>
      <w:numPr>
        <w:numId w:val="3"/>
      </w:numPr>
    </w:pPr>
  </w:style>
  <w:style w:type="paragraph" w:styleId="ListContinue2">
    <w:name w:val="List Continue 2"/>
    <w:basedOn w:val="List2"/>
    <w:rsid w:val="006A2834"/>
    <w:pPr>
      <w:ind w:firstLine="0"/>
    </w:pPr>
  </w:style>
  <w:style w:type="paragraph" w:styleId="ListContinue3">
    <w:name w:val="List Continue 3"/>
    <w:basedOn w:val="List3"/>
    <w:rsid w:val="006A2834"/>
    <w:pPr>
      <w:ind w:left="1021" w:firstLine="0"/>
    </w:pPr>
  </w:style>
  <w:style w:type="paragraph" w:styleId="ListContinue4">
    <w:name w:val="List Continue 4"/>
    <w:basedOn w:val="List4"/>
    <w:rsid w:val="006A2834"/>
    <w:pPr>
      <w:ind w:firstLine="0"/>
    </w:pPr>
  </w:style>
  <w:style w:type="paragraph" w:styleId="ListContinue5">
    <w:name w:val="List Continue 5"/>
    <w:basedOn w:val="List5"/>
    <w:rsid w:val="006A2834"/>
    <w:pPr>
      <w:ind w:firstLine="0"/>
    </w:pPr>
  </w:style>
  <w:style w:type="paragraph" w:styleId="ListNumber3">
    <w:name w:val="List Number 3"/>
    <w:basedOn w:val="List3"/>
    <w:rsid w:val="006A2834"/>
    <w:pPr>
      <w:numPr>
        <w:numId w:val="4"/>
      </w:numPr>
    </w:pPr>
  </w:style>
  <w:style w:type="paragraph" w:styleId="ListNumber4">
    <w:name w:val="List Number 4"/>
    <w:basedOn w:val="List4"/>
    <w:rsid w:val="006A2834"/>
    <w:pPr>
      <w:numPr>
        <w:numId w:val="5"/>
      </w:numPr>
    </w:pPr>
  </w:style>
  <w:style w:type="paragraph" w:styleId="ListNumber5">
    <w:name w:val="List Number 5"/>
    <w:basedOn w:val="List5"/>
    <w:rsid w:val="006A2834"/>
    <w:pPr>
      <w:numPr>
        <w:numId w:val="6"/>
      </w:numPr>
    </w:pPr>
  </w:style>
  <w:style w:type="paragraph" w:styleId="BlockText">
    <w:name w:val="Block Text"/>
    <w:basedOn w:val="Normal"/>
    <w:rsid w:val="006A2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834"/>
    <w:rPr>
      <w:sz w:val="16"/>
      <w:vertAlign w:val="superscript"/>
    </w:rPr>
  </w:style>
  <w:style w:type="character" w:customStyle="1" w:styleId="Symbols">
    <w:name w:val="Symbols"/>
    <w:basedOn w:val="DefaultParagraphFont"/>
    <w:rsid w:val="006A2834"/>
    <w:rPr>
      <w:rFonts w:ascii="Symbol" w:hAnsi="Symbol"/>
    </w:rPr>
  </w:style>
  <w:style w:type="character" w:customStyle="1" w:styleId="MenuOptions">
    <w:name w:val="Menu Options"/>
    <w:basedOn w:val="DefaultParagraphFont"/>
    <w:rsid w:val="006A2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834"/>
    <w:rPr>
      <w:b/>
    </w:rPr>
  </w:style>
  <w:style w:type="character" w:customStyle="1" w:styleId="Underlined">
    <w:name w:val="Underlined"/>
    <w:basedOn w:val="DefaultParagraphFont"/>
    <w:rsid w:val="006A2834"/>
    <w:rPr>
      <w:u w:val="single"/>
    </w:rPr>
  </w:style>
  <w:style w:type="paragraph" w:customStyle="1" w:styleId="TableBodyTextRight">
    <w:name w:val="Table Body Text Right"/>
    <w:basedOn w:val="TableBodyText"/>
    <w:rsid w:val="006A2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834"/>
    <w:rPr>
      <w:sz w:val="18"/>
    </w:rPr>
  </w:style>
  <w:style w:type="paragraph" w:customStyle="1" w:styleId="BodySmallRight">
    <w:name w:val="Body Small Right"/>
    <w:basedOn w:val="BodyTextRight"/>
    <w:rsid w:val="006A2834"/>
    <w:rPr>
      <w:sz w:val="18"/>
      <w:szCs w:val="18"/>
    </w:rPr>
  </w:style>
  <w:style w:type="paragraph" w:customStyle="1" w:styleId="MarginEdition">
    <w:name w:val="Margin Edition"/>
    <w:basedOn w:val="MarginNote"/>
    <w:rsid w:val="006A2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834"/>
    <w:rPr>
      <w:sz w:val="2"/>
      <w:szCs w:val="2"/>
    </w:rPr>
  </w:style>
  <w:style w:type="character" w:customStyle="1" w:styleId="Small">
    <w:name w:val="Small"/>
    <w:basedOn w:val="DefaultParagraphFont"/>
    <w:rsid w:val="006A2834"/>
    <w:rPr>
      <w:sz w:val="16"/>
    </w:rPr>
  </w:style>
  <w:style w:type="paragraph" w:customStyle="1" w:styleId="WideTable">
    <w:name w:val="Wide Table"/>
    <w:basedOn w:val="Normal"/>
    <w:rsid w:val="006A2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834"/>
  </w:style>
  <w:style w:type="paragraph" w:styleId="Quote">
    <w:name w:val="Quote"/>
    <w:basedOn w:val="Heading1"/>
    <w:link w:val="QuoteChar"/>
    <w:qFormat/>
    <w:rsid w:val="006A2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834"/>
    <w:pPr>
      <w:pageBreakBefore/>
    </w:pPr>
  </w:style>
  <w:style w:type="paragraph" w:customStyle="1" w:styleId="Border">
    <w:name w:val="Border"/>
    <w:basedOn w:val="Normal"/>
    <w:qFormat/>
    <w:rsid w:val="006A2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834"/>
    <w:rPr>
      <w:u w:val="single"/>
    </w:rPr>
  </w:style>
  <w:style w:type="character" w:customStyle="1" w:styleId="BoldandItalics">
    <w:name w:val="Bold and Italics"/>
    <w:qFormat/>
    <w:rsid w:val="006A2834"/>
    <w:rPr>
      <w:b/>
      <w:i/>
      <w:u w:val="none"/>
    </w:rPr>
  </w:style>
  <w:style w:type="paragraph" w:styleId="BalloonText">
    <w:name w:val="Balloon Text"/>
    <w:basedOn w:val="Normal"/>
    <w:link w:val="BalloonTextChar"/>
    <w:rsid w:val="006A2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8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27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3723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RIICRM206E Conduct airless and atomised spraying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