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4415" w:rsidP="00CE44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RIICRM201D Escort mobile road marking operations</w:t>
      </w:r>
      <w:r>
        <w:fldChar w:fldCharType="end"/>
      </w:r>
    </w:p>
    <w:p w:rsidR="00CE4415" w:rsidP="00CE4415">
      <w:pPr>
        <w:pStyle w:val="Version"/>
        <w:sectPr w:rsidSect="002853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8537B" w:rsidP="0028537B">
      <w:pPr>
        <w:pStyle w:val="SuperHeading"/>
      </w:pPr>
      <w:r w:rsidRPr="0028537B">
        <w:t>RIICRM201D Escort mobile road marking operations</w:t>
      </w:r>
    </w:p>
    <w:p w:rsidR="00000000" w:rsidRPr="0028537B" w:rsidP="0028537B">
      <w:pPr>
        <w:pStyle w:val="Heading1"/>
      </w:pPr>
      <w:bookmarkStart w:id="1" w:name="O_683106"/>
      <w:bookmarkEnd w:id="1"/>
      <w:r w:rsidRPr="0028537B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CE441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37B">
            <w:pPr>
              <w:pStyle w:val="BodyText"/>
              <w:rPr>
                <w:lang w:val="en-NZ"/>
              </w:rPr>
            </w:pPr>
            <w:r w:rsidRPr="0028537B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37B">
            <w:pPr>
              <w:pStyle w:val="BodyText"/>
              <w:rPr>
                <w:lang w:val="en-NZ"/>
              </w:rPr>
            </w:pPr>
            <w:r w:rsidRPr="0028537B">
              <w:t>Comment</w:t>
            </w:r>
          </w:p>
        </w:tc>
      </w:tr>
      <w:tr w:rsidTr="00CE441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37B">
            <w:pPr>
              <w:pStyle w:val="BodyText"/>
              <w:rPr>
                <w:lang w:val="en-NZ"/>
              </w:rPr>
            </w:pPr>
            <w:r w:rsidRPr="0028537B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37B">
            <w:pPr>
              <w:pStyle w:val="BodyText"/>
              <w:rPr>
                <w:lang w:val="en-NZ"/>
              </w:rPr>
            </w:pPr>
            <w:r w:rsidRPr="0028537B">
              <w:t>This unit replaces RIICRM201A Escort mobile road marking operations</w:t>
            </w:r>
          </w:p>
        </w:tc>
      </w:tr>
      <w:tr w:rsidTr="00CE441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37B">
            <w:pPr>
              <w:pStyle w:val="BodyText"/>
              <w:rPr>
                <w:lang w:val="en-NZ"/>
              </w:rPr>
            </w:pPr>
            <w:r w:rsidRPr="0028537B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37B" w:rsidP="0028537B">
            <w:pPr>
              <w:pStyle w:val="BodyText"/>
            </w:pPr>
            <w:r w:rsidRPr="0028537B">
              <w:t>Required frequency and volume of evidence amended in Performance evidence.</w:t>
            </w:r>
          </w:p>
          <w:p w:rsidR="00000000" w:rsidRPr="0028537B" w:rsidP="0028537B">
            <w:pPr>
              <w:pStyle w:val="BodyText"/>
            </w:pPr>
            <w:r w:rsidRPr="0028537B">
              <w:t>Substantial amendments made in Assessment Conditions field, in</w:t>
            </w:r>
            <w:r w:rsidRPr="0028537B">
              <w:t>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28537B" w:rsidP="0028537B">
      <w:pPr>
        <w:pStyle w:val="BodyText"/>
      </w:pPr>
    </w:p>
    <w:p w:rsidR="00000000" w:rsidRPr="0028537B" w:rsidP="0028537B">
      <w:pPr>
        <w:pStyle w:val="AllowPageBreak"/>
      </w:pPr>
    </w:p>
    <w:p w:rsidR="00000000" w:rsidRPr="0028537B" w:rsidP="0028537B">
      <w:pPr>
        <w:pStyle w:val="Heading1"/>
      </w:pPr>
      <w:bookmarkStart w:id="2" w:name="O_683105"/>
      <w:bookmarkEnd w:id="2"/>
      <w:r w:rsidRPr="0028537B">
        <w:t>Application</w:t>
      </w:r>
    </w:p>
    <w:p w:rsidR="00000000" w:rsidRPr="0028537B" w:rsidP="00CE4415">
      <w:pPr>
        <w:pStyle w:val="BodyText"/>
      </w:pPr>
      <w:r w:rsidRPr="0028537B">
        <w:t>This unit describes a participant’s skills and knowledge requ</w:t>
      </w:r>
      <w:r w:rsidRPr="0028537B">
        <w:t xml:space="preserve">ired to escort mobile road marking operations in Civil Construction. </w:t>
      </w:r>
    </w:p>
    <w:p w:rsidR="00000000" w:rsidRPr="0028537B" w:rsidP="00CE4415">
      <w:pPr>
        <w:pStyle w:val="BodyText"/>
      </w:pPr>
      <w:r w:rsidRPr="0028537B">
        <w:t xml:space="preserve">This unit is appropriate for those working in operational roles. </w:t>
      </w:r>
    </w:p>
    <w:p w:rsidR="00CE4415" w:rsidP="00CE4415">
      <w:pPr>
        <w:pStyle w:val="BodyText"/>
      </w:pPr>
      <w:r w:rsidRPr="0028537B">
        <w:t>Licensing, legislative, regulatory and certification requirements that apply to this unit can vary between states, terri</w:t>
      </w:r>
      <w:r w:rsidRPr="0028537B">
        <w:t>tories, and Industry sectors. Relevant information must be sourced prior to application of the unit.</w:t>
      </w:r>
    </w:p>
    <w:p w:rsidR="00000000" w:rsidRPr="0028537B" w:rsidP="0028537B">
      <w:pPr>
        <w:pStyle w:val="Heading1"/>
      </w:pPr>
      <w:bookmarkStart w:id="3" w:name="O_683102"/>
      <w:bookmarkEnd w:id="3"/>
      <w:r w:rsidRPr="0028537B">
        <w:t>Unit Sector</w:t>
      </w:r>
    </w:p>
    <w:p w:rsidR="00000000" w:rsidRPr="0028537B" w:rsidP="00CE4415">
      <w:pPr>
        <w:pStyle w:val="BodyText"/>
      </w:pPr>
      <w:r w:rsidRPr="0028537B">
        <w:t>Civil construction</w:t>
      </w:r>
    </w:p>
    <w:p w:rsidR="00000000" w:rsidRPr="0028537B" w:rsidP="0028537B">
      <w:pPr>
        <w:pStyle w:val="Heading1"/>
      </w:pPr>
      <w:bookmarkStart w:id="4" w:name="O_683101"/>
      <w:bookmarkEnd w:id="4"/>
      <w:r w:rsidRPr="0028537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8537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37B">
            <w:pPr>
              <w:pStyle w:val="BodyText"/>
              <w:rPr>
                <w:lang w:val="en-NZ"/>
              </w:rPr>
            </w:pPr>
            <w:r w:rsidRPr="0028537B">
              <w:t>1.</w:t>
            </w:r>
            <w:r w:rsidRPr="0028537B">
              <w:tab/>
              <w:t>Plan and pre</w:t>
            </w:r>
            <w:r w:rsidRPr="0028537B">
              <w:t>pare for escort mobile road marking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37B" w:rsidP="0028537B">
            <w:pPr>
              <w:pStyle w:val="BodyText"/>
            </w:pPr>
            <w:r w:rsidRPr="0028537B">
              <w:t>1.1</w:t>
            </w:r>
            <w:r w:rsidRPr="0028537B">
              <w:tab/>
              <w:t>Access, interpret and apply escort mobile road marking operations documentation and ensure the work activity is compliant</w:t>
            </w:r>
          </w:p>
          <w:p w:rsidR="00000000" w:rsidRPr="0028537B" w:rsidP="0028537B">
            <w:pPr>
              <w:pStyle w:val="BodyText"/>
            </w:pPr>
            <w:r w:rsidRPr="0028537B">
              <w:t>1.2</w:t>
            </w:r>
            <w:r w:rsidRPr="0028537B">
              <w:tab/>
              <w:t>Obtain, interpret, clarify and confirm work instructions before proceeding</w:t>
            </w:r>
          </w:p>
          <w:p w:rsidR="00000000" w:rsidRPr="0028537B" w:rsidP="0028537B">
            <w:pPr>
              <w:pStyle w:val="BodyText"/>
            </w:pPr>
            <w:r w:rsidRPr="0028537B">
              <w:t>1.3</w:t>
            </w:r>
            <w:r w:rsidRPr="0028537B">
              <w:tab/>
            </w:r>
            <w:r w:rsidRPr="0028537B">
              <w:t>Identify, and implement traffic management signage requirements</w:t>
            </w:r>
          </w:p>
          <w:p w:rsidR="00000000" w:rsidRPr="0028537B" w:rsidP="0028537B">
            <w:pPr>
              <w:pStyle w:val="BodyText"/>
            </w:pPr>
            <w:r w:rsidRPr="0028537B">
              <w:t>1.4</w:t>
            </w:r>
            <w:r w:rsidRPr="0028537B">
              <w:tab/>
              <w:t xml:space="preserve">Select and check for faults plant, vehicles, tools and equipment to carry out tasks </w:t>
            </w:r>
          </w:p>
          <w:p w:rsidR="00000000" w:rsidRPr="0028537B" w:rsidP="0028537B">
            <w:pPr>
              <w:pStyle w:val="BodyText"/>
            </w:pPr>
            <w:r w:rsidRPr="0028537B">
              <w:t>1.5</w:t>
            </w:r>
            <w:r w:rsidRPr="0028537B">
              <w:tab/>
              <w:t>Identify, address and report hazards, risks and environmental issues</w:t>
            </w:r>
          </w:p>
          <w:p w:rsidR="00000000" w:rsidRPr="0028537B" w:rsidP="0028537B">
            <w:pPr>
              <w:pStyle w:val="BodyText"/>
            </w:pPr>
            <w:r w:rsidRPr="0028537B">
              <w:t>1.6</w:t>
            </w:r>
            <w:r w:rsidRPr="0028537B">
              <w:tab/>
              <w:t>Select and wear correct pe</w:t>
            </w:r>
            <w:r w:rsidRPr="0028537B">
              <w:t>rsonal protective equipment appropriate for work activities</w:t>
            </w:r>
          </w:p>
          <w:p w:rsidR="00000000" w:rsidP="0028537B">
            <w:pPr>
              <w:pStyle w:val="BodyText"/>
              <w:rPr>
                <w:lang w:val="en-NZ"/>
              </w:rPr>
            </w:pPr>
            <w:r w:rsidRPr="0028537B">
              <w:t>1.7</w:t>
            </w:r>
            <w:r w:rsidRPr="0028537B">
              <w:tab/>
              <w:t>Obtain and interpret emergency procedures, and be prepared for fire/accident/emergency</w:t>
            </w:r>
          </w:p>
        </w:tc>
      </w:tr>
      <w:tr w:rsidTr="0028537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37B">
            <w:pPr>
              <w:pStyle w:val="BodyText"/>
              <w:rPr>
                <w:lang w:val="en-NZ"/>
              </w:rPr>
            </w:pPr>
            <w:r w:rsidRPr="0028537B">
              <w:t>2.</w:t>
            </w:r>
            <w:r w:rsidRPr="0028537B">
              <w:tab/>
              <w:t>Establish traffic control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37B" w:rsidP="0028537B">
            <w:pPr>
              <w:pStyle w:val="BodyText"/>
            </w:pPr>
            <w:r w:rsidRPr="0028537B">
              <w:t>2.1</w:t>
            </w:r>
            <w:r w:rsidRPr="0028537B">
              <w:tab/>
              <w:t xml:space="preserve">Check arrow boards and/or rotating beacon warning signs for </w:t>
            </w:r>
            <w:r w:rsidRPr="0028537B">
              <w:t>serviceability and suitability</w:t>
            </w:r>
          </w:p>
          <w:p w:rsidR="00000000" w:rsidRPr="0028537B" w:rsidP="0028537B">
            <w:pPr>
              <w:pStyle w:val="BodyText"/>
            </w:pPr>
            <w:r w:rsidRPr="0028537B">
              <w:t>2.2</w:t>
            </w:r>
            <w:r w:rsidRPr="0028537B">
              <w:tab/>
              <w:t xml:space="preserve">Determine traffic control requirements </w:t>
            </w:r>
          </w:p>
          <w:p w:rsidR="00000000" w:rsidRPr="0028537B" w:rsidP="0028537B">
            <w:pPr>
              <w:pStyle w:val="BodyText"/>
            </w:pPr>
            <w:r w:rsidRPr="0028537B">
              <w:t>2.3</w:t>
            </w:r>
            <w:r w:rsidRPr="0028537B">
              <w:tab/>
              <w:t>Select traffic control requirements</w:t>
            </w:r>
          </w:p>
          <w:p w:rsidR="00000000" w:rsidRPr="0028537B" w:rsidP="0028537B">
            <w:pPr>
              <w:pStyle w:val="BodyText"/>
            </w:pPr>
            <w:r w:rsidRPr="0028537B">
              <w:t>2.4</w:t>
            </w:r>
            <w:r w:rsidRPr="0028537B">
              <w:tab/>
              <w:t xml:space="preserve">Assess and record site and traffic variables </w:t>
            </w:r>
          </w:p>
          <w:p w:rsidR="00000000" w:rsidRPr="0028537B" w:rsidP="0028537B">
            <w:pPr>
              <w:pStyle w:val="BodyText"/>
            </w:pPr>
            <w:r w:rsidRPr="0028537B">
              <w:t>2.5</w:t>
            </w:r>
            <w:r w:rsidRPr="0028537B">
              <w:tab/>
              <w:t>Position advance warning signs and traffic control devices</w:t>
            </w:r>
          </w:p>
          <w:p w:rsidR="00000000" w:rsidP="0028537B">
            <w:pPr>
              <w:pStyle w:val="BodyText"/>
              <w:rPr>
                <w:lang w:val="en-NZ"/>
              </w:rPr>
            </w:pPr>
            <w:r w:rsidRPr="0028537B">
              <w:t>2.6</w:t>
            </w:r>
            <w:r w:rsidRPr="0028537B">
              <w:tab/>
              <w:t>Determine  and confirm m</w:t>
            </w:r>
            <w:r w:rsidRPr="0028537B">
              <w:t>aximum speed limit for traffic control operations</w:t>
            </w:r>
          </w:p>
        </w:tc>
      </w:tr>
      <w:tr w:rsidTr="0028537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37B">
            <w:pPr>
              <w:pStyle w:val="BodyText"/>
              <w:rPr>
                <w:lang w:val="en-NZ"/>
              </w:rPr>
            </w:pPr>
            <w:r w:rsidRPr="0028537B">
              <w:t>3.</w:t>
            </w:r>
            <w:r w:rsidRPr="0028537B">
              <w:tab/>
              <w:t>Use radio communication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37B" w:rsidP="0028537B">
            <w:pPr>
              <w:pStyle w:val="BodyText"/>
            </w:pPr>
            <w:r w:rsidRPr="0028537B">
              <w:t>3.1</w:t>
            </w:r>
            <w:r w:rsidRPr="0028537B">
              <w:tab/>
              <w:t>Adjust radio controls for optimum transmission and reception</w:t>
            </w:r>
          </w:p>
          <w:p w:rsidR="00000000" w:rsidRPr="0028537B" w:rsidP="0028537B">
            <w:pPr>
              <w:pStyle w:val="BodyText"/>
            </w:pPr>
            <w:r w:rsidRPr="0028537B">
              <w:t>3.2</w:t>
            </w:r>
            <w:r w:rsidRPr="0028537B">
              <w:tab/>
              <w:t xml:space="preserve">Test and verify radio contact </w:t>
            </w:r>
          </w:p>
          <w:p w:rsidR="00000000" w:rsidRPr="0028537B" w:rsidP="0028537B">
            <w:pPr>
              <w:pStyle w:val="BodyText"/>
            </w:pPr>
            <w:r w:rsidRPr="0028537B">
              <w:t>3.3</w:t>
            </w:r>
            <w:r w:rsidRPr="0028537B">
              <w:tab/>
              <w:t xml:space="preserve">Transmit radio messages clearly and concisely </w:t>
            </w:r>
          </w:p>
          <w:p w:rsidR="00000000" w:rsidP="0028537B">
            <w:pPr>
              <w:pStyle w:val="BodyText"/>
              <w:rPr>
                <w:lang w:val="en-NZ"/>
              </w:rPr>
            </w:pPr>
            <w:r w:rsidRPr="0028537B">
              <w:t>3.4</w:t>
            </w:r>
            <w:r w:rsidRPr="0028537B">
              <w:tab/>
            </w:r>
            <w:r w:rsidRPr="0028537B">
              <w:t>Check radio contact periodically</w:t>
            </w:r>
          </w:p>
        </w:tc>
      </w:tr>
      <w:tr w:rsidTr="0028537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37B">
            <w:pPr>
              <w:pStyle w:val="BodyText"/>
              <w:rPr>
                <w:lang w:val="en-NZ"/>
              </w:rPr>
            </w:pPr>
            <w:r w:rsidRPr="0028537B">
              <w:t>4.</w:t>
            </w:r>
            <w:r w:rsidRPr="0028537B">
              <w:tab/>
              <w:t>Position traffic controls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37B" w:rsidP="0028537B">
            <w:pPr>
              <w:pStyle w:val="BodyText"/>
            </w:pPr>
            <w:r w:rsidRPr="0028537B">
              <w:t>4.1</w:t>
            </w:r>
            <w:r w:rsidRPr="0028537B">
              <w:tab/>
              <w:t>Position traffic control signs and display on vehicles</w:t>
            </w:r>
          </w:p>
          <w:p w:rsidR="00000000" w:rsidRPr="0028537B" w:rsidP="0028537B">
            <w:pPr>
              <w:pStyle w:val="BodyText"/>
            </w:pPr>
            <w:r w:rsidRPr="0028537B">
              <w:t>4.2</w:t>
            </w:r>
            <w:r w:rsidRPr="0028537B">
              <w:tab/>
              <w:t xml:space="preserve">Display and operate vehicle warning lights </w:t>
            </w:r>
          </w:p>
          <w:p w:rsidR="00000000" w:rsidP="0028537B">
            <w:pPr>
              <w:pStyle w:val="BodyText"/>
              <w:rPr>
                <w:lang w:val="en-NZ"/>
              </w:rPr>
            </w:pPr>
            <w:r w:rsidRPr="0028537B">
              <w:t>4.3</w:t>
            </w:r>
            <w:r w:rsidRPr="0028537B">
              <w:tab/>
              <w:t>Position vehicles in the work convoy Assist work crew to place advanced warning si</w:t>
            </w:r>
            <w:r w:rsidRPr="0028537B">
              <w:t xml:space="preserve">gns Control traffic effectively </w:t>
            </w:r>
          </w:p>
        </w:tc>
      </w:tr>
      <w:tr w:rsidTr="0028537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37B">
            <w:pPr>
              <w:pStyle w:val="BodyText"/>
              <w:rPr>
                <w:lang w:val="en-NZ"/>
              </w:rPr>
            </w:pPr>
            <w:r w:rsidRPr="0028537B">
              <w:t>5.</w:t>
            </w:r>
            <w:r w:rsidRPr="0028537B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37B" w:rsidP="0028537B">
            <w:pPr>
              <w:pStyle w:val="BodyText"/>
            </w:pPr>
            <w:r w:rsidRPr="0028537B">
              <w:t>5.1</w:t>
            </w:r>
            <w:r w:rsidRPr="0028537B">
              <w:tab/>
              <w:t>Clear work area and dispose of or recycle materials</w:t>
            </w:r>
          </w:p>
          <w:p w:rsidR="00000000" w:rsidRPr="0028537B" w:rsidP="0028537B">
            <w:pPr>
              <w:pStyle w:val="BodyText"/>
            </w:pPr>
            <w:r w:rsidRPr="0028537B">
              <w:t>5.2</w:t>
            </w:r>
            <w:r w:rsidRPr="0028537B">
              <w:tab/>
              <w:t>Clean, check, maintain and store vehicles, tools and equipment</w:t>
            </w:r>
          </w:p>
          <w:p w:rsidR="00000000" w:rsidRPr="0028537B" w:rsidP="0028537B">
            <w:pPr>
              <w:pStyle w:val="BodyText"/>
            </w:pPr>
            <w:r w:rsidRPr="0028537B">
              <w:t>5.3</w:t>
            </w:r>
            <w:r w:rsidRPr="0028537B">
              <w:tab/>
              <w:t>Carry out housekeeping activities</w:t>
            </w:r>
          </w:p>
        </w:tc>
      </w:tr>
    </w:tbl>
    <w:p w:rsidR="00CE4415" w:rsidP="0028537B">
      <w:pPr>
        <w:pStyle w:val="BodyText"/>
      </w:pPr>
    </w:p>
    <w:p w:rsidR="00CE4415" w:rsidP="0028537B">
      <w:pPr>
        <w:pStyle w:val="BodyText"/>
      </w:pPr>
    </w:p>
    <w:p w:rsidR="00000000" w:rsidRPr="0028537B" w:rsidP="0028537B">
      <w:pPr>
        <w:pStyle w:val="Heading1"/>
      </w:pPr>
      <w:bookmarkStart w:id="5" w:name="O_683100"/>
      <w:bookmarkEnd w:id="5"/>
      <w:r w:rsidRPr="0028537B">
        <w:t>Foundation Skills</w:t>
      </w:r>
    </w:p>
    <w:p w:rsidR="00000000" w:rsidRPr="0028537B" w:rsidP="00CE4415">
      <w:pPr>
        <w:pStyle w:val="BodyText"/>
      </w:pPr>
      <w:r w:rsidRPr="0028537B">
        <w:t xml:space="preserve">Foundation </w:t>
      </w:r>
      <w:r w:rsidRPr="0028537B">
        <w:t>skills essential to performance are explicit in the performance criteria of this unit. Further information is available in the Resources and Infrastructure Industry Training Package Companion Volume.</w:t>
      </w:r>
    </w:p>
    <w:p w:rsidR="00000000" w:rsidRPr="0028537B" w:rsidP="0028537B">
      <w:pPr>
        <w:pStyle w:val="Heading1"/>
      </w:pPr>
      <w:bookmarkStart w:id="6" w:name="O_683098"/>
      <w:bookmarkEnd w:id="6"/>
      <w:r w:rsidRPr="0028537B">
        <w:t>Unit Mapping Information</w:t>
      </w:r>
    </w:p>
    <w:p w:rsidR="00000000" w:rsidRPr="0028537B" w:rsidP="00CE4415">
      <w:pPr>
        <w:pStyle w:val="BodyText"/>
      </w:pPr>
      <w:r w:rsidRPr="0028537B">
        <w:t>RIICRN201A Esc</w:t>
      </w:r>
      <w:r w:rsidRPr="0028537B">
        <w:t>ort mobile road marking operations</w:t>
      </w:r>
    </w:p>
    <w:p w:rsidR="00000000" w:rsidRPr="0028537B" w:rsidP="0028537B">
      <w:pPr>
        <w:pStyle w:val="Heading1"/>
      </w:pPr>
      <w:bookmarkStart w:id="7" w:name="O_683107"/>
      <w:bookmarkEnd w:id="7"/>
      <w:r w:rsidRPr="0028537B">
        <w:t>Links</w:t>
      </w:r>
    </w:p>
    <w:p w:rsidR="00000000" w:rsidRPr="0028537B" w:rsidP="00CE4415">
      <w:pPr>
        <w:pStyle w:val="BodyText"/>
      </w:pPr>
      <w:r w:rsidRPr="002853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538F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8537B" w:rsidP="0028537B"/>
    <w:sectPr w:rsidSect="002853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3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37B" w:rsidRPr="00CE4415" w:rsidP="00CE44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3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415" w:rsidP="002853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4415" w:rsidP="002853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E4415" w:rsidP="002853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3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4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537B" w:rsidRPr="00CE4415" w:rsidP="00CE44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3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415" w:rsidRPr="002D2AF8" w:rsidP="002853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RIICRM201D Escort mobile road marking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2020</w:t>
    </w:r>
    <w:r>
      <w:fldChar w:fldCharType="end"/>
    </w:r>
  </w:p>
  <w:p w:rsidR="00CE4415" w:rsidP="002853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3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53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53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53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53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53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53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53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53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53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53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537B"/>
  </w:style>
  <w:style w:type="character" w:customStyle="1" w:styleId="Heading1Char">
    <w:name w:val="Heading 1 Char"/>
    <w:basedOn w:val="DefaultParagraphFont"/>
    <w:link w:val="Heading1"/>
    <w:rsid w:val="002853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53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537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853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53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53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53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53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53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53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53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53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53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53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53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53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53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53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53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53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53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53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53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53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537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853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537B"/>
    <w:rPr>
      <w:b/>
      <w:spacing w:val="0"/>
    </w:rPr>
  </w:style>
  <w:style w:type="paragraph" w:customStyle="1" w:styleId="SuperTitle">
    <w:name w:val="SuperTitle"/>
    <w:basedOn w:val="Title"/>
    <w:rsid w:val="002853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53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53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537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53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53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53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53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53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53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53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53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53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537B"/>
    <w:rPr>
      <w:i/>
    </w:rPr>
  </w:style>
  <w:style w:type="paragraph" w:styleId="Caption">
    <w:name w:val="caption"/>
    <w:basedOn w:val="BodyText"/>
    <w:next w:val="Normal"/>
    <w:qFormat/>
    <w:rsid w:val="002853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53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53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537B"/>
  </w:style>
  <w:style w:type="paragraph" w:styleId="TableofFigures">
    <w:name w:val="table of figures"/>
    <w:basedOn w:val="Normal"/>
    <w:next w:val="Normal"/>
    <w:semiHidden/>
    <w:rsid w:val="002853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537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8537B"/>
    <w:rPr>
      <w:rFonts w:ascii="Wingdings" w:hAnsi="Wingdings"/>
    </w:rPr>
  </w:style>
  <w:style w:type="paragraph" w:customStyle="1" w:styleId="TableHeading">
    <w:name w:val="Table Heading"/>
    <w:basedOn w:val="HeadingBase"/>
    <w:rsid w:val="002853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537B"/>
    <w:rPr>
      <w:color w:val="0033CC"/>
      <w:u w:val="none"/>
    </w:rPr>
  </w:style>
  <w:style w:type="paragraph" w:customStyle="1" w:styleId="BodyTextRight">
    <w:name w:val="Body Text Right"/>
    <w:basedOn w:val="BodyText"/>
    <w:rsid w:val="002853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53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537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53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53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53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537B"/>
    <w:rPr>
      <w:sz w:val="32"/>
    </w:rPr>
  </w:style>
  <w:style w:type="paragraph" w:customStyle="1" w:styleId="HeadingProcedure">
    <w:name w:val="Heading Procedure"/>
    <w:basedOn w:val="HeadingBase"/>
    <w:next w:val="Normal"/>
    <w:rsid w:val="002853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537B"/>
    <w:pPr>
      <w:spacing w:before="60" w:after="60"/>
    </w:pPr>
  </w:style>
  <w:style w:type="paragraph" w:styleId="ListContinue">
    <w:name w:val="List Continue"/>
    <w:basedOn w:val="List"/>
    <w:rsid w:val="0028537B"/>
    <w:pPr>
      <w:ind w:firstLine="0"/>
    </w:pPr>
  </w:style>
  <w:style w:type="paragraph" w:customStyle="1" w:styleId="ListNote">
    <w:name w:val="List Note"/>
    <w:basedOn w:val="List"/>
    <w:rsid w:val="002853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53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53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537B"/>
    <w:rPr>
      <w:rFonts w:ascii="Courier New" w:hAnsi="Courier New"/>
    </w:rPr>
  </w:style>
  <w:style w:type="paragraph" w:customStyle="1" w:styleId="NoteBullet">
    <w:name w:val="Note Bullet"/>
    <w:basedOn w:val="Note"/>
    <w:rsid w:val="002853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53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53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53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537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853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53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537B"/>
    <w:rPr>
      <w:b/>
      <w:smallCaps/>
    </w:rPr>
  </w:style>
  <w:style w:type="paragraph" w:customStyle="1" w:styleId="TableListNumber">
    <w:name w:val="Table List Number"/>
    <w:basedOn w:val="ListNumber"/>
    <w:rsid w:val="002853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53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537B"/>
    <w:pPr>
      <w:numPr>
        <w:numId w:val="7"/>
      </w:numPr>
    </w:pPr>
  </w:style>
  <w:style w:type="paragraph" w:customStyle="1" w:styleId="ListAlpha2">
    <w:name w:val="List Alpha 2"/>
    <w:basedOn w:val="List2"/>
    <w:rsid w:val="0028537B"/>
    <w:pPr>
      <w:numPr>
        <w:numId w:val="6"/>
      </w:numPr>
    </w:pPr>
  </w:style>
  <w:style w:type="paragraph" w:styleId="List2">
    <w:name w:val="List 2"/>
    <w:basedOn w:val="BodyText"/>
    <w:rsid w:val="002853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53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53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53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537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537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8537B"/>
    <w:pPr>
      <w:numPr>
        <w:numId w:val="2"/>
      </w:numPr>
    </w:pPr>
  </w:style>
  <w:style w:type="paragraph" w:styleId="ListContinue2">
    <w:name w:val="List Continue 2"/>
    <w:basedOn w:val="List2"/>
    <w:rsid w:val="0028537B"/>
    <w:pPr>
      <w:ind w:firstLine="0"/>
    </w:pPr>
  </w:style>
  <w:style w:type="paragraph" w:styleId="ListContinue3">
    <w:name w:val="List Continue 3"/>
    <w:basedOn w:val="List3"/>
    <w:rsid w:val="0028537B"/>
    <w:pPr>
      <w:ind w:left="1021" w:firstLine="0"/>
    </w:pPr>
  </w:style>
  <w:style w:type="paragraph" w:styleId="ListContinue4">
    <w:name w:val="List Continue 4"/>
    <w:basedOn w:val="List4"/>
    <w:rsid w:val="0028537B"/>
    <w:pPr>
      <w:ind w:firstLine="0"/>
    </w:pPr>
  </w:style>
  <w:style w:type="paragraph" w:styleId="ListContinue5">
    <w:name w:val="List Continue 5"/>
    <w:basedOn w:val="List5"/>
    <w:rsid w:val="0028537B"/>
    <w:pPr>
      <w:ind w:firstLine="0"/>
    </w:pPr>
  </w:style>
  <w:style w:type="paragraph" w:styleId="ListNumber3">
    <w:name w:val="List Number 3"/>
    <w:basedOn w:val="List3"/>
    <w:rsid w:val="0028537B"/>
    <w:pPr>
      <w:numPr>
        <w:numId w:val="3"/>
      </w:numPr>
    </w:pPr>
  </w:style>
  <w:style w:type="paragraph" w:styleId="ListNumber4">
    <w:name w:val="List Number 4"/>
    <w:basedOn w:val="List4"/>
    <w:rsid w:val="0028537B"/>
    <w:pPr>
      <w:numPr>
        <w:numId w:val="4"/>
      </w:numPr>
    </w:pPr>
  </w:style>
  <w:style w:type="paragraph" w:styleId="ListNumber5">
    <w:name w:val="List Number 5"/>
    <w:basedOn w:val="List5"/>
    <w:rsid w:val="0028537B"/>
    <w:pPr>
      <w:numPr>
        <w:numId w:val="5"/>
      </w:numPr>
    </w:pPr>
  </w:style>
  <w:style w:type="paragraph" w:styleId="BlockText">
    <w:name w:val="Block Text"/>
    <w:basedOn w:val="Normal"/>
    <w:rsid w:val="002853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53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537B"/>
    <w:rPr>
      <w:sz w:val="16"/>
      <w:vertAlign w:val="superscript"/>
    </w:rPr>
  </w:style>
  <w:style w:type="character" w:customStyle="1" w:styleId="Symbols">
    <w:name w:val="Symbols"/>
    <w:basedOn w:val="DefaultParagraphFont"/>
    <w:rsid w:val="0028537B"/>
    <w:rPr>
      <w:rFonts w:ascii="Symbol" w:hAnsi="Symbol"/>
    </w:rPr>
  </w:style>
  <w:style w:type="character" w:customStyle="1" w:styleId="MenuOptions">
    <w:name w:val="Menu Options"/>
    <w:basedOn w:val="DefaultParagraphFont"/>
    <w:rsid w:val="002853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537B"/>
    <w:rPr>
      <w:b/>
    </w:rPr>
  </w:style>
  <w:style w:type="character" w:customStyle="1" w:styleId="Underlined">
    <w:name w:val="Underlined"/>
    <w:basedOn w:val="DefaultParagraphFont"/>
    <w:rsid w:val="0028537B"/>
    <w:rPr>
      <w:u w:val="single"/>
    </w:rPr>
  </w:style>
  <w:style w:type="paragraph" w:customStyle="1" w:styleId="TableBodyTextRight">
    <w:name w:val="Table Body Text Right"/>
    <w:basedOn w:val="TableBodyText"/>
    <w:rsid w:val="002853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537B"/>
    <w:rPr>
      <w:sz w:val="18"/>
    </w:rPr>
  </w:style>
  <w:style w:type="paragraph" w:customStyle="1" w:styleId="BodySmallRight">
    <w:name w:val="Body Small Right"/>
    <w:basedOn w:val="BodyTextRight"/>
    <w:rsid w:val="0028537B"/>
    <w:rPr>
      <w:sz w:val="18"/>
      <w:szCs w:val="18"/>
    </w:rPr>
  </w:style>
  <w:style w:type="paragraph" w:customStyle="1" w:styleId="MarginEdition">
    <w:name w:val="Margin Edition"/>
    <w:basedOn w:val="MarginNote"/>
    <w:rsid w:val="002853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537B"/>
    <w:rPr>
      <w:sz w:val="2"/>
      <w:szCs w:val="2"/>
    </w:rPr>
  </w:style>
  <w:style w:type="character" w:customStyle="1" w:styleId="Small">
    <w:name w:val="Small"/>
    <w:basedOn w:val="DefaultParagraphFont"/>
    <w:rsid w:val="0028537B"/>
    <w:rPr>
      <w:sz w:val="16"/>
    </w:rPr>
  </w:style>
  <w:style w:type="paragraph" w:customStyle="1" w:styleId="WideTable">
    <w:name w:val="Wide Table"/>
    <w:basedOn w:val="Normal"/>
    <w:rsid w:val="002853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537B"/>
  </w:style>
  <w:style w:type="paragraph" w:styleId="Quote">
    <w:name w:val="Quote"/>
    <w:basedOn w:val="Heading1"/>
    <w:link w:val="QuoteChar"/>
    <w:qFormat/>
    <w:rsid w:val="002853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53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537B"/>
    <w:pPr>
      <w:pageBreakBefore/>
    </w:pPr>
  </w:style>
  <w:style w:type="paragraph" w:customStyle="1" w:styleId="Border">
    <w:name w:val="Border"/>
    <w:basedOn w:val="Normal"/>
    <w:qFormat/>
    <w:rsid w:val="002853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53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53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53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53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53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53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53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53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537B"/>
    <w:rPr>
      <w:u w:val="single"/>
    </w:rPr>
  </w:style>
  <w:style w:type="character" w:customStyle="1" w:styleId="BoldandItalics">
    <w:name w:val="Bold and Italics"/>
    <w:qFormat/>
    <w:rsid w:val="0028537B"/>
    <w:rPr>
      <w:b/>
      <w:i/>
      <w:u w:val="none"/>
    </w:rPr>
  </w:style>
  <w:style w:type="paragraph" w:styleId="BalloonText">
    <w:name w:val="Balloon Text"/>
    <w:basedOn w:val="Normal"/>
    <w:link w:val="BalloonTextChar"/>
    <w:rsid w:val="002853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53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53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53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53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53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537B"/>
    <w:pPr>
      <w:spacing w:before="0" w:after="0"/>
    </w:pPr>
  </w:style>
  <w:style w:type="paragraph" w:customStyle="1" w:styleId="BodyTextBold">
    <w:name w:val="Body Text Bold"/>
    <w:basedOn w:val="BodyText"/>
    <w:qFormat/>
    <w:rsid w:val="0028537B"/>
    <w:rPr>
      <w:b/>
    </w:rPr>
  </w:style>
  <w:style w:type="character" w:styleId="Hyperlink">
    <w:name w:val="Hyperlink"/>
    <w:basedOn w:val="DefaultParagraphFont"/>
    <w:uiPriority w:val="99"/>
    <w:unhideWhenUsed/>
    <w:rsid w:val="00CE44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458</Words>
  <Characters>2925</Characters>
  <Application>Microsoft Office Word</Application>
  <DocSecurity>0</DocSecurity>
  <Lines>94</Lines>
  <Paragraphs>62</Paragraphs>
  <ScaleCrop>false</ScaleCrop>
  <Company>Author-it Software Corporation Ltd.</Company>
  <LinksUpToDate>false</LinksUpToDate>
  <CharactersWithSpaces>3321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RIICRM201D Escort mobile road marking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2020-03-02T01:13:00Z</dcterms:created>
  <dcterms:modified xsi:type="dcterms:W3CDTF">2020-03-02T01:13:00Z</dcterms:modified>
</cp:coreProperties>
</file>