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79B9" w:rsidP="008D79B9">
      <w:pPr>
        <w:pStyle w:val="Title"/>
      </w:pPr>
      <w:r>
        <w:fldChar w:fldCharType="begin"/>
      </w:r>
      <w:r>
        <w:instrText xml:space="preserve"> TITLE   \* MERGEFORMAT </w:instrText>
      </w:r>
      <w:r>
        <w:fldChar w:fldCharType="separate"/>
      </w:r>
      <w:r>
        <w:t>RIICRC403E Supervise the stabilisation of materials</w:t>
      </w:r>
      <w:r>
        <w:fldChar w:fldCharType="end"/>
      </w:r>
    </w:p>
    <w:p w:rsidR="008D79B9" w:rsidP="008D79B9">
      <w:pPr>
        <w:pStyle w:val="Version"/>
        <w:sectPr w:rsidSect="005828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838" w:rsidP="00582838">
      <w:pPr>
        <w:pStyle w:val="SuperHeading"/>
      </w:pPr>
      <w:r w:rsidRPr="00582838">
        <w:t>RIICRC403E Supervise the stabilisation of materials</w:t>
      </w:r>
    </w:p>
    <w:p w:rsidR="00000000" w:rsidRPr="00582838" w:rsidP="00582838">
      <w:pPr>
        <w:pStyle w:val="Heading1"/>
      </w:pPr>
      <w:bookmarkStart w:id="1" w:name="O_1139427"/>
      <w:bookmarkEnd w:id="1"/>
      <w:r w:rsidRPr="00582838">
        <w:t>Modification History</w:t>
      </w:r>
    </w:p>
    <w:tbl>
      <w:tblPr>
        <w:tblW w:w="0" w:type="auto"/>
        <w:tblCellMar>
          <w:left w:w="62" w:type="dxa"/>
          <w:right w:w="62" w:type="dxa"/>
        </w:tblCellMar>
        <w:tblLook w:val="0000"/>
      </w:tblPr>
      <w:tblGrid>
        <w:gridCol w:w="2491"/>
        <w:gridCol w:w="6705"/>
      </w:tblGrid>
      <w:tr w:rsidTr="008D79B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2838" w:rsidP="00582838">
            <w:pPr>
              <w:pStyle w:val="BodyText"/>
            </w:pPr>
            <w:r w:rsidRPr="00582838">
              <w:rPr>
                <w:rStyle w:val="SpecialBold"/>
              </w:rPr>
              <w:t>Release</w:t>
            </w:r>
            <w:r w:rsidRPr="0058283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2838">
            <w:pPr>
              <w:pStyle w:val="BodyText"/>
              <w:rPr>
                <w:lang w:val="en-NZ"/>
              </w:rPr>
            </w:pPr>
            <w:r w:rsidRPr="00582838">
              <w:rPr>
                <w:rStyle w:val="SpecialBold"/>
              </w:rPr>
              <w:t>Comments</w:t>
            </w:r>
            <w:r w:rsidRPr="00582838">
              <w:t> </w:t>
            </w:r>
          </w:p>
        </w:tc>
      </w:tr>
      <w:tr w:rsidTr="008D79B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2838">
            <w:pPr>
              <w:pStyle w:val="BodyText"/>
              <w:rPr>
                <w:lang w:val="en-NZ"/>
              </w:rPr>
            </w:pPr>
            <w:r w:rsidRPr="0058283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2838" w:rsidP="00582838">
            <w:pPr>
              <w:pStyle w:val="BodyText"/>
            </w:pPr>
            <w:r w:rsidRPr="00582838">
              <w:t>This version first released with RII Resources and Infrastructure Industry Training Package Version 6.0.</w:t>
            </w:r>
          </w:p>
        </w:tc>
      </w:tr>
    </w:tbl>
    <w:p w:rsidR="00000000" w:rsidRPr="00582838" w:rsidP="00582838">
      <w:pPr>
        <w:pStyle w:val="BodyText"/>
      </w:pPr>
    </w:p>
    <w:p w:rsidR="00000000" w:rsidRPr="00582838" w:rsidP="00582838">
      <w:pPr>
        <w:pStyle w:val="AllowPageBreak"/>
      </w:pPr>
    </w:p>
    <w:p w:rsidR="00000000" w:rsidRPr="00582838" w:rsidP="00582838">
      <w:pPr>
        <w:pStyle w:val="Heading1"/>
      </w:pPr>
      <w:bookmarkStart w:id="2" w:name="O_1139432"/>
      <w:bookmarkEnd w:id="2"/>
      <w:r w:rsidRPr="00582838">
        <w:t>Application</w:t>
      </w:r>
    </w:p>
    <w:p w:rsidR="00000000" w:rsidRPr="00582838" w:rsidP="008D79B9">
      <w:pPr>
        <w:pStyle w:val="BodyText"/>
      </w:pPr>
      <w:r w:rsidRPr="00582838">
        <w:t>This unit describes the skills and knowledge required to s</w:t>
      </w:r>
      <w:r w:rsidRPr="00582838">
        <w:t>upervise the stabilisation of materials in civil construction, including preparing team members to stabilise materials and overseeing and reporting on task execution.</w:t>
      </w:r>
    </w:p>
    <w:p w:rsidR="00000000" w:rsidRPr="00582838" w:rsidP="008D79B9">
      <w:pPr>
        <w:pStyle w:val="BodyText"/>
      </w:pPr>
      <w:r w:rsidRPr="00582838">
        <w:t>It applies to those working in supervisory roles. They generally perform a broad range of</w:t>
      </w:r>
      <w:r w:rsidRPr="00582838">
        <w:t xml:space="preserve"> operational activities in their area of responsibility and are responsible for monitoring a safe work environment.</w:t>
      </w:r>
    </w:p>
    <w:p w:rsidR="00000000" w:rsidRPr="00582838" w:rsidP="008D79B9">
      <w:pPr>
        <w:pStyle w:val="BodyText"/>
      </w:pPr>
      <w:r w:rsidRPr="00582838">
        <w:t>Licensing, legislative and certification requirements that apply to this unit can vary between states, territories, and industry sectors. Us</w:t>
      </w:r>
      <w:r w:rsidRPr="00582838">
        <w:t>ers must check requirements with relevant body before applying the unit.</w:t>
      </w:r>
    </w:p>
    <w:p w:rsidR="00000000" w:rsidRPr="00582838" w:rsidP="00582838">
      <w:pPr>
        <w:pStyle w:val="Heading1"/>
      </w:pPr>
      <w:bookmarkStart w:id="3" w:name="O_1139431"/>
      <w:bookmarkEnd w:id="3"/>
      <w:r w:rsidRPr="00582838">
        <w:t>Unit Sector</w:t>
      </w:r>
    </w:p>
    <w:p w:rsidR="00000000" w:rsidRPr="00582838" w:rsidP="008D79B9">
      <w:pPr>
        <w:pStyle w:val="BodyText"/>
      </w:pPr>
      <w:r w:rsidRPr="00582838">
        <w:t>Civil construction</w:t>
      </w:r>
    </w:p>
    <w:p w:rsidR="00000000" w:rsidRPr="00582838" w:rsidP="00582838">
      <w:pPr>
        <w:pStyle w:val="Heading1"/>
      </w:pPr>
      <w:bookmarkStart w:id="4" w:name="O_1139430"/>
      <w:bookmarkEnd w:id="4"/>
      <w:r w:rsidRPr="00582838">
        <w:t>Elements and Performance Criteria</w:t>
      </w:r>
    </w:p>
    <w:tbl>
      <w:tblPr>
        <w:tblW w:w="9286" w:type="dxa"/>
        <w:tblLayout w:type="fixed"/>
        <w:tblCellMar>
          <w:left w:w="62" w:type="dxa"/>
          <w:right w:w="62" w:type="dxa"/>
        </w:tblCellMar>
        <w:tblLook w:val="0000"/>
      </w:tblPr>
      <w:tblGrid>
        <w:gridCol w:w="2305"/>
        <w:gridCol w:w="6981"/>
      </w:tblGrid>
      <w:tr w:rsidTr="00582838">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2838">
            <w:pPr>
              <w:pStyle w:val="BodyTextBold"/>
              <w:rPr>
                <w:lang w:val="en-NZ"/>
              </w:rPr>
            </w:pPr>
            <w:r w:rsidRPr="00582838">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2838">
            <w:pPr>
              <w:pStyle w:val="BodyTextBold"/>
              <w:rPr>
                <w:lang w:val="en-NZ"/>
              </w:rPr>
            </w:pPr>
            <w:r w:rsidRPr="00582838">
              <w:t>PERFORMANCE CRITERIA</w:t>
            </w:r>
          </w:p>
        </w:tc>
      </w:tr>
      <w:tr w:rsidTr="00582838">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82838" w:rsidP="00582838">
            <w:pPr>
              <w:pStyle w:val="BodyText"/>
            </w:pPr>
            <w:r w:rsidRPr="00582838">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BodyText"/>
              <w:rPr>
                <w:lang w:val="en-NZ"/>
              </w:rPr>
            </w:pPr>
            <w:r w:rsidRPr="00582838">
              <w:rPr>
                <w:rStyle w:val="Emphasis"/>
              </w:rPr>
              <w:t>Performance criteria describe the performance needed to demonstrate achievement of the element.</w:t>
            </w:r>
          </w:p>
        </w:tc>
      </w:tr>
      <w:tr w:rsidTr="0058283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List"/>
              <w:rPr>
                <w:lang w:val="en-NZ"/>
              </w:rPr>
            </w:pPr>
            <w:r w:rsidRPr="00582838">
              <w:t>1. Plan and prepare to supervise the stabilisation of materials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838" w:rsidP="00582838">
            <w:pPr>
              <w:pStyle w:val="List"/>
            </w:pPr>
            <w:r w:rsidRPr="00582838">
              <w:t xml:space="preserve">1.1 Obtain, interpret, clarify and confirm work requirements </w:t>
            </w:r>
          </w:p>
          <w:p w:rsidR="00000000" w:rsidRPr="00582838" w:rsidP="00582838">
            <w:pPr>
              <w:pStyle w:val="List"/>
            </w:pPr>
            <w:r w:rsidRPr="00582838">
              <w:t>1.2 Access, interpret and apply d</w:t>
            </w:r>
            <w:r w:rsidRPr="00582838">
              <w:t xml:space="preserve">ocumentation required to supervise the stabilisation of materials and confirm work activity is compliant </w:t>
            </w:r>
          </w:p>
          <w:p w:rsidR="00000000" w:rsidRPr="00582838" w:rsidP="00582838">
            <w:pPr>
              <w:pStyle w:val="List"/>
            </w:pPr>
            <w:r w:rsidRPr="00582838">
              <w:t xml:space="preserve">1.3 Identify and address potential risks, hazards and environmental issues and implement control measures </w:t>
            </w:r>
          </w:p>
          <w:p w:rsidR="00000000" w:rsidRPr="00582838" w:rsidP="00582838">
            <w:pPr>
              <w:pStyle w:val="List"/>
            </w:pPr>
            <w:r w:rsidRPr="00582838">
              <w:t>1.4 Select and wear personal protective equ</w:t>
            </w:r>
            <w:r w:rsidRPr="00582838">
              <w:t xml:space="preserve">ipment according to site requirements </w:t>
            </w:r>
          </w:p>
          <w:p w:rsidR="00000000" w:rsidRPr="00582838" w:rsidP="00582838">
            <w:pPr>
              <w:pStyle w:val="List"/>
            </w:pPr>
            <w:r w:rsidRPr="00582838">
              <w:t>1.5 Identify, obtain, confirm and implement signage and barrier requirements</w:t>
            </w:r>
          </w:p>
          <w:p w:rsidR="00000000" w:rsidRPr="00582838" w:rsidP="00582838">
            <w:pPr>
              <w:pStyle w:val="List"/>
            </w:pPr>
            <w:r w:rsidRPr="00582838">
              <w:t>1.6 Identify, locate and issue all plant, tools and equipment required to carry out tasks and check for faults</w:t>
            </w:r>
          </w:p>
          <w:p w:rsidR="00000000" w:rsidRPr="00582838" w:rsidP="00582838">
            <w:pPr>
              <w:pStyle w:val="List"/>
            </w:pPr>
            <w:r w:rsidRPr="00582838">
              <w:t>1.7 Identify, address and rep</w:t>
            </w:r>
            <w:r w:rsidRPr="00582838">
              <w:t>ort on ground conditions according to site requirements</w:t>
            </w:r>
          </w:p>
          <w:p w:rsidR="00000000" w:rsidP="00582838">
            <w:pPr>
              <w:pStyle w:val="List"/>
              <w:rPr>
                <w:lang w:val="en-NZ"/>
              </w:rPr>
            </w:pPr>
            <w:r w:rsidRPr="00582838">
              <w:t>1.8 Confirm job plan is available and meets job requirements</w:t>
            </w:r>
          </w:p>
        </w:tc>
      </w:tr>
      <w:tr w:rsidTr="0058283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List"/>
              <w:rPr>
                <w:lang w:val="en-NZ"/>
              </w:rPr>
            </w:pPr>
            <w:r w:rsidRPr="00582838">
              <w:t>2. Prepare team members to execute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838" w:rsidP="00582838">
            <w:pPr>
              <w:pStyle w:val="List"/>
            </w:pPr>
            <w:r w:rsidRPr="00582838">
              <w:t>2.1 Confirm required resources are available to meet job requirements</w:t>
            </w:r>
          </w:p>
          <w:p w:rsidR="00000000" w:rsidRPr="00582838" w:rsidP="00582838">
            <w:pPr>
              <w:pStyle w:val="List"/>
            </w:pPr>
            <w:r w:rsidRPr="00582838">
              <w:t>2.2 Communicate and clarify instructions with team members and other involved personnel according to job requirements</w:t>
            </w:r>
          </w:p>
          <w:p w:rsidR="00000000" w:rsidP="00582838">
            <w:pPr>
              <w:pStyle w:val="List"/>
              <w:rPr>
                <w:lang w:val="en-NZ"/>
              </w:rPr>
            </w:pPr>
            <w:r w:rsidRPr="00582838">
              <w:t>2.3 Set out tasks required to complete work activity according to job requirements</w:t>
            </w:r>
          </w:p>
        </w:tc>
      </w:tr>
      <w:tr w:rsidTr="0058283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List"/>
              <w:rPr>
                <w:lang w:val="en-NZ"/>
              </w:rPr>
            </w:pPr>
            <w:r w:rsidRPr="00582838">
              <w:t>3. Oversee execution of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838" w:rsidP="00582838">
            <w:pPr>
              <w:pStyle w:val="List"/>
            </w:pPr>
            <w:r w:rsidRPr="00582838">
              <w:t>3.1 Monitor materials st</w:t>
            </w:r>
            <w:r w:rsidRPr="00582838">
              <w:t>abilisation task performance and confirm outcomes are achieved according to job requirements</w:t>
            </w:r>
          </w:p>
          <w:p w:rsidR="00000000" w:rsidRPr="00582838" w:rsidP="00582838">
            <w:pPr>
              <w:pStyle w:val="List"/>
            </w:pPr>
            <w:r w:rsidRPr="00582838">
              <w:t>3.2 Initiate adjustments to work practice and job plans as required to meet job requirements</w:t>
            </w:r>
          </w:p>
          <w:p w:rsidR="00000000" w:rsidP="00582838">
            <w:pPr>
              <w:pStyle w:val="List"/>
              <w:rPr>
                <w:lang w:val="en-NZ"/>
              </w:rPr>
            </w:pPr>
            <w:r w:rsidRPr="00582838">
              <w:t>3.3 Monitor movements and hazards and identify and communicate changes</w:t>
            </w:r>
            <w:r w:rsidRPr="00582838">
              <w:t xml:space="preserve"> to work environment</w:t>
            </w:r>
          </w:p>
        </w:tc>
      </w:tr>
      <w:tr w:rsidTr="0058283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List"/>
              <w:rPr>
                <w:lang w:val="en-NZ"/>
              </w:rPr>
            </w:pPr>
            <w:r w:rsidRPr="00582838">
              <w:t>4. Oversee housekeeping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838" w:rsidP="00582838">
            <w:pPr>
              <w:pStyle w:val="List"/>
            </w:pPr>
            <w:r w:rsidRPr="00582838">
              <w:t>4.1 Check and confirm work area is cleared and materials are disposed of, reused, recycled or stored according to site requirements</w:t>
            </w:r>
          </w:p>
          <w:p w:rsidR="00000000" w:rsidP="00582838">
            <w:pPr>
              <w:pStyle w:val="List"/>
              <w:rPr>
                <w:lang w:val="en-NZ"/>
              </w:rPr>
            </w:pPr>
            <w:r w:rsidRPr="00582838">
              <w:t>4.2 Check and confirm plant, equipment and tool maintenance require</w:t>
            </w:r>
            <w:r w:rsidRPr="00582838">
              <w:t>ments are carried out and recorded according to manufacturer specifications and site requirements</w:t>
            </w:r>
          </w:p>
        </w:tc>
      </w:tr>
      <w:tr w:rsidTr="00582838">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List"/>
              <w:rPr>
                <w:lang w:val="en-NZ"/>
              </w:rPr>
            </w:pPr>
            <w:r w:rsidRPr="00582838">
              <w:t>5. Report on execution of tasks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838" w:rsidP="00582838">
            <w:pPr>
              <w:pStyle w:val="List"/>
            </w:pPr>
            <w:r w:rsidRPr="00582838">
              <w:t>5.1 Complete and submit reports according to site requirements</w:t>
            </w:r>
          </w:p>
          <w:p w:rsidR="00000000" w:rsidRPr="00582838" w:rsidP="00582838">
            <w:pPr>
              <w:pStyle w:val="List"/>
            </w:pPr>
            <w:r w:rsidRPr="00582838">
              <w:t>5.2 Recommend required changes to confirm task execution meets</w:t>
            </w:r>
            <w:r w:rsidRPr="00582838">
              <w:t xml:space="preserve"> job requirements</w:t>
            </w:r>
          </w:p>
        </w:tc>
      </w:tr>
    </w:tbl>
    <w:p w:rsidR="00000000" w:rsidRPr="00582838" w:rsidP="00582838">
      <w:pPr>
        <w:pStyle w:val="BodyText"/>
      </w:pPr>
    </w:p>
    <w:p w:rsidR="00000000" w:rsidRPr="00582838" w:rsidP="00582838">
      <w:pPr>
        <w:pStyle w:val="AllowPageBreak"/>
      </w:pPr>
    </w:p>
    <w:p w:rsidR="00000000" w:rsidRPr="00582838" w:rsidP="00582838">
      <w:pPr>
        <w:pStyle w:val="Heading1"/>
      </w:pPr>
      <w:bookmarkStart w:id="5" w:name="O_1139429"/>
      <w:bookmarkEnd w:id="5"/>
      <w:r w:rsidRPr="00582838">
        <w:t>Foundation Skills</w:t>
      </w:r>
    </w:p>
    <w:p w:rsidR="00000000" w:rsidRPr="008D79B9" w:rsidP="008D79B9">
      <w:pPr>
        <w:pStyle w:val="BodyText"/>
        <w:rPr>
          <w:i/>
        </w:rPr>
      </w:pPr>
      <w:r w:rsidRPr="008D79B9">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582838">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BodyTextBold"/>
              <w:rPr>
                <w:lang w:val="en-NZ"/>
              </w:rPr>
            </w:pPr>
            <w:r w:rsidRPr="00582838">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BodyTextBold"/>
              <w:rPr>
                <w:lang w:val="en-NZ"/>
              </w:rPr>
            </w:pPr>
            <w:r w:rsidRPr="00582838">
              <w:t>DESCRIPTION</w:t>
            </w:r>
          </w:p>
        </w:tc>
      </w:tr>
      <w:tr w:rsidTr="0058283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BodyText"/>
              <w:rPr>
                <w:lang w:val="en-NZ"/>
              </w:rPr>
            </w:pPr>
            <w:r w:rsidRPr="00582838">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ListBullet"/>
              <w:rPr>
                <w:lang w:val="en-NZ"/>
              </w:rPr>
            </w:pPr>
            <w:r w:rsidRPr="00582838">
              <w:t>Calculates resourcing requirements and performs mathematical calculations</w:t>
            </w:r>
          </w:p>
        </w:tc>
      </w:tr>
      <w:tr w:rsidTr="0058283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BodyText"/>
              <w:rPr>
                <w:lang w:val="en-NZ"/>
              </w:rPr>
            </w:pPr>
            <w:r w:rsidRPr="00582838">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ListBullet"/>
              <w:rPr>
                <w:lang w:val="en-NZ"/>
              </w:rPr>
            </w:pPr>
            <w:r w:rsidRPr="00582838">
              <w:t>Conveys information and requirements clearly and listens actively</w:t>
            </w:r>
          </w:p>
        </w:tc>
      </w:tr>
      <w:tr w:rsidTr="00582838">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838">
            <w:pPr>
              <w:pStyle w:val="BodyText"/>
              <w:rPr>
                <w:lang w:val="en-NZ"/>
              </w:rPr>
            </w:pPr>
            <w:r w:rsidRPr="00582838">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838" w:rsidP="00582838">
            <w:pPr>
              <w:pStyle w:val="ListBullet"/>
            </w:pPr>
            <w:r w:rsidRPr="00582838">
              <w:t>Prepares information that complies with requirements, using sector-specific vocabulary, grammatical structures and conventions</w:t>
            </w:r>
          </w:p>
        </w:tc>
      </w:tr>
    </w:tbl>
    <w:p w:rsidR="00000000" w:rsidRPr="00582838" w:rsidP="00582838">
      <w:pPr>
        <w:pStyle w:val="BodyText"/>
      </w:pPr>
    </w:p>
    <w:p w:rsidR="00000000" w:rsidRPr="00582838" w:rsidP="00582838">
      <w:pPr>
        <w:pStyle w:val="AllowPageBreak"/>
      </w:pPr>
    </w:p>
    <w:p w:rsidR="00000000" w:rsidRPr="00582838" w:rsidP="00582838">
      <w:pPr>
        <w:pStyle w:val="Heading1"/>
      </w:pPr>
      <w:bookmarkStart w:id="6" w:name="O_1139428"/>
      <w:bookmarkEnd w:id="6"/>
      <w:r w:rsidRPr="00582838">
        <w:t>Unit Mapping Information</w:t>
      </w:r>
    </w:p>
    <w:p w:rsidR="00000000" w:rsidRPr="00582838" w:rsidP="008D79B9">
      <w:pPr>
        <w:pStyle w:val="BodyText"/>
      </w:pPr>
      <w:r w:rsidRPr="00582838">
        <w:t>Supersedes and is equivalent to RIICRC403D Apply the principles of the stabilisatio</w:t>
      </w:r>
      <w:r w:rsidRPr="00582838">
        <w:t>n of materials.</w:t>
      </w:r>
    </w:p>
    <w:p w:rsidR="00000000" w:rsidRPr="00582838" w:rsidP="00582838">
      <w:pPr>
        <w:pStyle w:val="Heading1"/>
      </w:pPr>
      <w:bookmarkStart w:id="7" w:name="O_1139421"/>
      <w:bookmarkEnd w:id="7"/>
      <w:r w:rsidRPr="00582838">
        <w:t>Links</w:t>
      </w:r>
    </w:p>
    <w:p w:rsidR="00000000" w:rsidRPr="00582838" w:rsidP="008D79B9">
      <w:pPr>
        <w:pStyle w:val="BodyText"/>
      </w:pPr>
      <w:r w:rsidRPr="0058283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45A05">
        <w:rPr>
          <w:rStyle w:val="Hyperlink"/>
        </w:rPr>
        <w:t>https://vetnet.gov.au/Pages/TrainingDocs.aspx?q=88a61002-9a21-4386-aaf8-69c76e675272</w:t>
      </w:r>
      <w:r>
        <w:fldChar w:fldCharType="end"/>
      </w:r>
    </w:p>
    <w:p w:rsidR="00000000" w:rsidRPr="00582838" w:rsidP="008D79B9">
      <w:pPr>
        <w:pStyle w:val="BodyText"/>
        <w:sectPr w:rsidSect="00582838">
          <w:headerReference w:type="default" r:id="rId10"/>
          <w:footerReference w:type="default" r:id="rId11"/>
          <w:pgSz w:w="11908" w:h="16833"/>
          <w:pgMar w:top="1702" w:right="1418" w:bottom="1702" w:left="1418" w:header="992" w:footer="992" w:gutter="0"/>
          <w:cols w:space="720"/>
          <w:noEndnote/>
          <w:docGrid w:linePitch="299"/>
        </w:sectPr>
      </w:pPr>
    </w:p>
    <w:p w:rsidR="00000000" w:rsidRPr="00582838" w:rsidP="00582838">
      <w:pPr>
        <w:pStyle w:val="SuperHeading"/>
      </w:pPr>
      <w:r w:rsidRPr="00582838">
        <w:t xml:space="preserve">Assessment </w:t>
      </w:r>
      <w:r w:rsidRPr="00582838">
        <w:t>Requirements for RIICRC403E Supervise the stabilisation of materials</w:t>
      </w:r>
    </w:p>
    <w:p w:rsidR="00000000" w:rsidRPr="00582838" w:rsidP="00582838">
      <w:pPr>
        <w:pStyle w:val="Heading1"/>
      </w:pPr>
      <w:bookmarkStart w:id="8" w:name="O_1139423"/>
      <w:bookmarkEnd w:id="8"/>
      <w:r w:rsidRPr="00582838">
        <w:t>Modification History</w:t>
      </w:r>
    </w:p>
    <w:tbl>
      <w:tblPr>
        <w:tblW w:w="0" w:type="auto"/>
        <w:tblCellMar>
          <w:left w:w="62" w:type="dxa"/>
          <w:right w:w="62" w:type="dxa"/>
        </w:tblCellMar>
        <w:tblLook w:val="0000"/>
      </w:tblPr>
      <w:tblGrid>
        <w:gridCol w:w="2491"/>
        <w:gridCol w:w="6705"/>
      </w:tblGrid>
      <w:tr w:rsidTr="008D79B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2838" w:rsidP="00582838">
            <w:pPr>
              <w:pStyle w:val="BodyText"/>
            </w:pPr>
            <w:r w:rsidRPr="00582838">
              <w:rPr>
                <w:rStyle w:val="SpecialBold"/>
              </w:rPr>
              <w:t>Release</w:t>
            </w:r>
            <w:r w:rsidRPr="0058283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2838">
            <w:pPr>
              <w:pStyle w:val="BodyText"/>
              <w:rPr>
                <w:lang w:val="en-NZ"/>
              </w:rPr>
            </w:pPr>
            <w:r w:rsidRPr="00582838">
              <w:rPr>
                <w:rStyle w:val="SpecialBold"/>
              </w:rPr>
              <w:t>Comments</w:t>
            </w:r>
            <w:r w:rsidRPr="00582838">
              <w:t> </w:t>
            </w:r>
          </w:p>
        </w:tc>
      </w:tr>
      <w:tr w:rsidTr="008D79B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2838">
            <w:pPr>
              <w:pStyle w:val="BodyText"/>
              <w:rPr>
                <w:lang w:val="en-NZ"/>
              </w:rPr>
            </w:pPr>
            <w:r w:rsidRPr="0058283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2838" w:rsidP="00582838">
            <w:pPr>
              <w:pStyle w:val="BodyText"/>
            </w:pPr>
            <w:r w:rsidRPr="00582838">
              <w:t>This version first released with RII Resources and Infrastructure Industry Training Package Version 6.0.</w:t>
            </w:r>
          </w:p>
        </w:tc>
      </w:tr>
    </w:tbl>
    <w:p w:rsidR="00000000" w:rsidRPr="00582838" w:rsidP="00582838">
      <w:pPr>
        <w:pStyle w:val="BodyText"/>
      </w:pPr>
    </w:p>
    <w:p w:rsidR="00000000" w:rsidRPr="00582838" w:rsidP="00582838">
      <w:pPr>
        <w:pStyle w:val="AllowPageBreak"/>
      </w:pPr>
    </w:p>
    <w:p w:rsidR="00000000" w:rsidRPr="00582838" w:rsidP="00582838">
      <w:pPr>
        <w:pStyle w:val="Heading1"/>
      </w:pPr>
      <w:bookmarkStart w:id="9" w:name="O_1139426"/>
      <w:bookmarkEnd w:id="9"/>
      <w:r w:rsidRPr="00582838">
        <w:t>Performance Evidence</w:t>
      </w:r>
    </w:p>
    <w:p w:rsidR="00000000" w:rsidRPr="00582838" w:rsidP="008D79B9">
      <w:pPr>
        <w:pStyle w:val="BodyText"/>
      </w:pPr>
      <w:r w:rsidRPr="00582838">
        <w:t>The candidate must demonstrate the ability to complete the tasks outlined in the elements, performance criteria and foundation skills of this unit, including evidence of the ability to:</w:t>
      </w:r>
    </w:p>
    <w:p w:rsidR="00000000" w:rsidRPr="00582838" w:rsidP="00582838">
      <w:pPr>
        <w:pStyle w:val="ListBullet"/>
      </w:pPr>
      <w:r w:rsidRPr="00582838">
        <w:t xml:space="preserve">supervise the stabilisation of materials on at least two occasions, including: </w:t>
      </w:r>
    </w:p>
    <w:p w:rsidR="00000000" w:rsidRPr="00582838" w:rsidP="00582838">
      <w:pPr>
        <w:pStyle w:val="ListBullet2"/>
      </w:pPr>
      <w:r w:rsidRPr="00582838">
        <w:t>confirming provision of plant, tools, equipment and resources required to carry out tasks</w:t>
      </w:r>
    </w:p>
    <w:p w:rsidR="00000000" w:rsidRPr="00582838" w:rsidP="00582838">
      <w:pPr>
        <w:pStyle w:val="ListBullet2"/>
      </w:pPr>
      <w:r w:rsidRPr="00582838">
        <w:t>overseeing the allocation, progression and completion of tasks</w:t>
      </w:r>
    </w:p>
    <w:p w:rsidR="00000000" w:rsidRPr="00582838" w:rsidP="00582838">
      <w:pPr>
        <w:pStyle w:val="ListBullet2"/>
      </w:pPr>
      <w:r w:rsidRPr="00582838">
        <w:t>supervising the application of techniques for materials stabilisation</w:t>
      </w:r>
    </w:p>
    <w:p w:rsidR="00000000" w:rsidRPr="00582838" w:rsidP="00582838">
      <w:pPr>
        <w:pStyle w:val="ListBullet2"/>
      </w:pPr>
      <w:r w:rsidRPr="00582838">
        <w:t>providing support to team members where tasks require problem solving</w:t>
      </w:r>
    </w:p>
    <w:p w:rsidR="00000000" w:rsidRPr="00582838" w:rsidP="00582838">
      <w:pPr>
        <w:pStyle w:val="ListBullet2"/>
      </w:pPr>
      <w:r w:rsidRPr="00582838">
        <w:t>checking and confirming plant, equipment and tools maintenance requirements are carried out and recorded</w:t>
      </w:r>
    </w:p>
    <w:p w:rsidR="00000000" w:rsidRPr="00582838" w:rsidP="00582838">
      <w:pPr>
        <w:pStyle w:val="ListBullet2"/>
      </w:pPr>
      <w:r w:rsidRPr="00582838">
        <w:t>supervising</w:t>
      </w:r>
      <w:r w:rsidRPr="00582838">
        <w:t xml:space="preserve"> clearing of work area and disposing of, reusing, recycling or storing of materials</w:t>
      </w:r>
    </w:p>
    <w:p w:rsidR="00000000" w:rsidRPr="00582838" w:rsidP="00582838">
      <w:pPr>
        <w:pStyle w:val="ListBullet2"/>
      </w:pPr>
      <w:r w:rsidRPr="00582838">
        <w:t>reporting on task execution</w:t>
      </w:r>
    </w:p>
    <w:p w:rsidR="00000000" w:rsidRPr="00582838" w:rsidP="00582838">
      <w:pPr>
        <w:pStyle w:val="ListBullet2"/>
      </w:pPr>
      <w:r w:rsidRPr="00582838">
        <w:t>recommending changes required to meet job requirements, including those relating to safety, efficiency and effectiveness.</w:t>
      </w:r>
    </w:p>
    <w:p w:rsidR="00000000" w:rsidRPr="00582838" w:rsidP="00582838">
      <w:pPr>
        <w:pStyle w:val="BodyText"/>
      </w:pPr>
    </w:p>
    <w:p w:rsidR="00000000" w:rsidRPr="00582838" w:rsidP="008D79B9">
      <w:pPr>
        <w:pStyle w:val="BodyText"/>
      </w:pPr>
      <w:r w:rsidRPr="00582838">
        <w:t>During the above, the</w:t>
      </w:r>
      <w:r w:rsidRPr="00582838">
        <w:t xml:space="preserve"> candidate must:</w:t>
      </w:r>
    </w:p>
    <w:p w:rsidR="00000000" w:rsidRPr="00582838" w:rsidP="00582838">
      <w:pPr>
        <w:pStyle w:val="ListBullet"/>
      </w:pPr>
      <w:r w:rsidRPr="00582838">
        <w:t>locate and apply relevant documentation, policies and procedures and confirm work activity is compliant</w:t>
      </w:r>
    </w:p>
    <w:p w:rsidR="00000000" w:rsidRPr="00582838" w:rsidP="00582838">
      <w:pPr>
        <w:pStyle w:val="ListBullet"/>
      </w:pPr>
      <w:r w:rsidRPr="00582838">
        <w:t>implements the appropriate requirements, procedures and techniques to supervise the stabilisation of materials, including:</w:t>
      </w:r>
    </w:p>
    <w:p w:rsidR="00000000" w:rsidRPr="00582838" w:rsidP="00582838">
      <w:pPr>
        <w:pStyle w:val="ListBullet2"/>
      </w:pPr>
      <w:r w:rsidRPr="00582838">
        <w:t>identifyin</w:t>
      </w:r>
      <w:r w:rsidRPr="00582838">
        <w:t>g and applying required specifications to all work activities</w:t>
      </w:r>
    </w:p>
    <w:p w:rsidR="00000000" w:rsidRPr="00582838" w:rsidP="00582838">
      <w:pPr>
        <w:pStyle w:val="ListBullet2"/>
      </w:pPr>
      <w:r w:rsidRPr="00582838">
        <w:t>identifying, addressing and reporting potential hazards and risks</w:t>
      </w:r>
    </w:p>
    <w:p w:rsidR="00000000" w:rsidRPr="00582838" w:rsidP="00582838">
      <w:pPr>
        <w:pStyle w:val="ListBullet2"/>
      </w:pPr>
      <w:r w:rsidRPr="00582838">
        <w:t xml:space="preserve">identifying, obtaining, confirming and supervising the implementation of signage and barrier requirements </w:t>
      </w:r>
    </w:p>
    <w:p w:rsidR="00000000" w:rsidRPr="00582838" w:rsidP="00582838">
      <w:pPr>
        <w:pStyle w:val="ListBullet2"/>
      </w:pPr>
      <w:r w:rsidRPr="00582838">
        <w:t xml:space="preserve">supervising selection and fault checking for plant, tools and equipment required to carry out tasks </w:t>
      </w:r>
    </w:p>
    <w:p w:rsidR="00000000" w:rsidRPr="00582838" w:rsidP="00582838">
      <w:pPr>
        <w:pStyle w:val="ListBullet2"/>
      </w:pPr>
      <w:r w:rsidRPr="00582838">
        <w:t>identifying, addressing and reporting environmental issues and ground conditions</w:t>
      </w:r>
    </w:p>
    <w:p w:rsidR="00000000" w:rsidRPr="00582838" w:rsidP="00582838">
      <w:pPr>
        <w:pStyle w:val="ListBullet2"/>
      </w:pPr>
      <w:r w:rsidRPr="00582838">
        <w:t xml:space="preserve">confirming job plan is available and communicated </w:t>
      </w:r>
    </w:p>
    <w:p w:rsidR="00000000" w:rsidRPr="00582838" w:rsidP="00582838">
      <w:pPr>
        <w:pStyle w:val="ListBullet2"/>
      </w:pPr>
      <w:r w:rsidRPr="00582838">
        <w:t>optimising use of avail</w:t>
      </w:r>
      <w:r w:rsidRPr="00582838">
        <w:t xml:space="preserve">able resources to meet task requirements </w:t>
      </w:r>
    </w:p>
    <w:p w:rsidR="00000000" w:rsidRPr="00582838" w:rsidP="00582838">
      <w:pPr>
        <w:pStyle w:val="ListBullet"/>
      </w:pPr>
      <w:r w:rsidRPr="00582838">
        <w:t>work with others to supervise the stabilisation of materials in a way that meets requirements, including:</w:t>
      </w:r>
    </w:p>
    <w:p w:rsidR="00000000" w:rsidRPr="00582838" w:rsidP="00582838">
      <w:pPr>
        <w:pStyle w:val="ListBullet2"/>
      </w:pPr>
      <w:r w:rsidRPr="00582838">
        <w:t>preparing for and organising work activities to meet task requirements</w:t>
      </w:r>
    </w:p>
    <w:p w:rsidR="00000000" w:rsidRPr="00582838" w:rsidP="00582838">
      <w:pPr>
        <w:pStyle w:val="ListBullet2"/>
      </w:pPr>
      <w:r w:rsidRPr="00582838">
        <w:t>communicating with others to alloca</w:t>
      </w:r>
      <w:r w:rsidRPr="00582838">
        <w:t>te work tasks and confirming and clarifying work instructions</w:t>
      </w:r>
    </w:p>
    <w:p w:rsidR="00000000" w:rsidRPr="00582838" w:rsidP="00582838">
      <w:pPr>
        <w:pStyle w:val="ListBullet2"/>
      </w:pPr>
      <w:r w:rsidRPr="00582838">
        <w:t>monitoring movements and hazards and identifying and communicating changes to work environment.</w:t>
      </w:r>
    </w:p>
    <w:p w:rsidR="00000000" w:rsidRPr="00582838" w:rsidP="00582838">
      <w:pPr>
        <w:pStyle w:val="AllowPageBreak"/>
      </w:pPr>
    </w:p>
    <w:p w:rsidR="00000000" w:rsidRPr="00582838" w:rsidP="00582838">
      <w:pPr>
        <w:pStyle w:val="Heading1"/>
      </w:pPr>
      <w:bookmarkStart w:id="10" w:name="O_1139425"/>
      <w:bookmarkEnd w:id="10"/>
      <w:r w:rsidRPr="00582838">
        <w:t>Knowledge Evidence</w:t>
      </w:r>
    </w:p>
    <w:p w:rsidR="00000000" w:rsidRPr="00582838" w:rsidP="008D79B9">
      <w:pPr>
        <w:pStyle w:val="BodyText"/>
      </w:pPr>
      <w:r w:rsidRPr="00582838">
        <w:t>The candidate must be able to demonstrate knowledge to compl</w:t>
      </w:r>
      <w:r w:rsidRPr="00582838">
        <w:t>ete the tasks outlined in the elements, performance criteria and foundation skills of this unit, including knowledge of:</w:t>
      </w:r>
    </w:p>
    <w:p w:rsidR="00000000" w:rsidRPr="00582838" w:rsidP="00582838">
      <w:pPr>
        <w:pStyle w:val="ListBullet"/>
      </w:pPr>
      <w:r w:rsidRPr="00582838">
        <w:t>policies, procedures and documentation required to supervise the stabilisation of materials, including those relating to:</w:t>
      </w:r>
    </w:p>
    <w:p w:rsidR="00000000" w:rsidRPr="00582838" w:rsidP="00582838">
      <w:pPr>
        <w:pStyle w:val="ListBullet2"/>
      </w:pPr>
      <w:r w:rsidRPr="00582838">
        <w:t>site requirements</w:t>
      </w:r>
    </w:p>
    <w:p w:rsidR="00000000" w:rsidRPr="00582838" w:rsidP="00582838">
      <w:pPr>
        <w:pStyle w:val="ListBullet2"/>
      </w:pPr>
      <w:r w:rsidRPr="00582838">
        <w:t>manufacturer specifications for required plant and equipment</w:t>
      </w:r>
    </w:p>
    <w:p w:rsidR="00000000" w:rsidRPr="00582838" w:rsidP="00582838">
      <w:pPr>
        <w:pStyle w:val="ListBullet2"/>
      </w:pPr>
      <w:r w:rsidRPr="00582838">
        <w:t>relevant job specifications</w:t>
      </w:r>
    </w:p>
    <w:p w:rsidR="00000000" w:rsidRPr="00582838" w:rsidP="00582838">
      <w:pPr>
        <w:pStyle w:val="ListBullet2"/>
      </w:pPr>
      <w:r w:rsidRPr="00582838">
        <w:t>hazard and risk management</w:t>
      </w:r>
    </w:p>
    <w:p w:rsidR="00000000" w:rsidRPr="00582838" w:rsidP="00582838">
      <w:pPr>
        <w:pStyle w:val="ListBullet2"/>
      </w:pPr>
      <w:r w:rsidRPr="00582838">
        <w:t>environmental protection and ground conditions</w:t>
      </w:r>
    </w:p>
    <w:p w:rsidR="00000000" w:rsidRPr="00582838" w:rsidP="00582838">
      <w:pPr>
        <w:pStyle w:val="ListBullet2"/>
      </w:pPr>
      <w:r w:rsidRPr="00582838">
        <w:t>work activity set up procedures</w:t>
      </w:r>
    </w:p>
    <w:p w:rsidR="00000000" w:rsidRPr="00582838" w:rsidP="00582838">
      <w:pPr>
        <w:pStyle w:val="ListBullet2"/>
      </w:pPr>
      <w:r w:rsidRPr="00582838">
        <w:t xml:space="preserve">site isolation, signage, erecting barriers </w:t>
      </w:r>
      <w:r w:rsidRPr="00582838">
        <w:t>and traffic control</w:t>
      </w:r>
    </w:p>
    <w:p w:rsidR="00000000" w:rsidRPr="00582838" w:rsidP="00582838">
      <w:pPr>
        <w:pStyle w:val="ListBullet2"/>
      </w:pPr>
      <w:r w:rsidRPr="00582838">
        <w:t>work health and safety</w:t>
      </w:r>
    </w:p>
    <w:p w:rsidR="00000000" w:rsidRPr="00582838" w:rsidP="00582838">
      <w:pPr>
        <w:pStyle w:val="ListBullet2"/>
      </w:pPr>
      <w:r w:rsidRPr="00582838">
        <w:t>waste management</w:t>
      </w:r>
    </w:p>
    <w:p w:rsidR="00000000" w:rsidRPr="00582838" w:rsidP="00582838">
      <w:pPr>
        <w:pStyle w:val="ListBullet"/>
      </w:pPr>
      <w:r w:rsidRPr="00582838">
        <w:t xml:space="preserve">principles and techniques for effective stabilisation of materials, including: </w:t>
      </w:r>
    </w:p>
    <w:p w:rsidR="00000000" w:rsidRPr="00582838" w:rsidP="00582838">
      <w:pPr>
        <w:pStyle w:val="ListBullet2"/>
      </w:pPr>
      <w:r w:rsidRPr="00582838">
        <w:t>new pavement construction</w:t>
      </w:r>
    </w:p>
    <w:p w:rsidR="00000000" w:rsidRPr="00582838" w:rsidP="00582838">
      <w:pPr>
        <w:pStyle w:val="ListBullet2"/>
      </w:pPr>
      <w:r w:rsidRPr="00582838">
        <w:t>existing pavement repair and maintenance</w:t>
      </w:r>
    </w:p>
    <w:p w:rsidR="00000000" w:rsidRPr="00582838" w:rsidP="00582838">
      <w:pPr>
        <w:pStyle w:val="ListBullet"/>
      </w:pPr>
      <w:r w:rsidRPr="00582838">
        <w:t>principles and techniques for effective supervision of the stabilisation of materials, including:</w:t>
      </w:r>
    </w:p>
    <w:p w:rsidR="00000000" w:rsidRPr="00582838" w:rsidP="00582838">
      <w:pPr>
        <w:pStyle w:val="ListBullet2"/>
      </w:pPr>
      <w:r w:rsidRPr="00582838">
        <w:t>resource allocation techniques, including for:</w:t>
      </w:r>
    </w:p>
    <w:p w:rsidR="00000000" w:rsidRPr="00582838" w:rsidP="00582838">
      <w:pPr>
        <w:pStyle w:val="ListBullet3"/>
      </w:pPr>
      <w:r w:rsidRPr="00582838">
        <w:t>labour</w:t>
      </w:r>
    </w:p>
    <w:p w:rsidR="00000000" w:rsidRPr="00582838" w:rsidP="00582838">
      <w:pPr>
        <w:pStyle w:val="ListBullet3"/>
      </w:pPr>
      <w:r w:rsidRPr="00582838">
        <w:t>plant, equipment and tools</w:t>
      </w:r>
    </w:p>
    <w:p w:rsidR="00000000" w:rsidRPr="00582838" w:rsidP="00582838">
      <w:pPr>
        <w:pStyle w:val="ListBullet3"/>
      </w:pPr>
      <w:r w:rsidRPr="00582838">
        <w:t>highway haulage vehicles</w:t>
      </w:r>
    </w:p>
    <w:p w:rsidR="00000000" w:rsidRPr="00582838" w:rsidP="00582838">
      <w:pPr>
        <w:pStyle w:val="ListBullet3"/>
      </w:pPr>
      <w:r w:rsidRPr="00582838">
        <w:t>construction materials</w:t>
      </w:r>
    </w:p>
    <w:p w:rsidR="00000000" w:rsidRPr="00582838" w:rsidP="00582838">
      <w:pPr>
        <w:pStyle w:val="ListBullet3"/>
      </w:pPr>
      <w:r w:rsidRPr="00582838">
        <w:t>sub-contractor services</w:t>
      </w:r>
    </w:p>
    <w:p w:rsidR="00000000" w:rsidRPr="00582838" w:rsidP="00582838">
      <w:pPr>
        <w:pStyle w:val="ListBullet2"/>
      </w:pPr>
      <w:r w:rsidRPr="00582838">
        <w:t>techniques for coordinating and communicating job activities with others, including:</w:t>
      </w:r>
    </w:p>
    <w:p w:rsidR="00000000" w:rsidRPr="00582838" w:rsidP="00582838">
      <w:pPr>
        <w:pStyle w:val="ListBullet3"/>
      </w:pPr>
      <w:r w:rsidRPr="00582838">
        <w:t>briefings</w:t>
      </w:r>
    </w:p>
    <w:p w:rsidR="00000000" w:rsidRPr="00582838" w:rsidP="00582838">
      <w:pPr>
        <w:pStyle w:val="ListBullet3"/>
      </w:pPr>
      <w:r w:rsidRPr="00582838">
        <w:t>handovers</w:t>
      </w:r>
    </w:p>
    <w:p w:rsidR="00000000" w:rsidRPr="00582838" w:rsidP="00582838">
      <w:pPr>
        <w:pStyle w:val="ListBullet3"/>
      </w:pPr>
      <w:r w:rsidRPr="00582838">
        <w:t>work orders</w:t>
      </w:r>
    </w:p>
    <w:p w:rsidR="00000000" w:rsidRPr="00582838" w:rsidP="00582838">
      <w:pPr>
        <w:pStyle w:val="ListBullet3"/>
      </w:pPr>
      <w:r w:rsidRPr="00582838">
        <w:t>toolbox meetings</w:t>
      </w:r>
    </w:p>
    <w:p w:rsidR="00000000" w:rsidRPr="00582838" w:rsidP="00582838">
      <w:pPr>
        <w:pStyle w:val="ListBullet3"/>
      </w:pPr>
      <w:r w:rsidRPr="00582838">
        <w:t>site meetings</w:t>
      </w:r>
    </w:p>
    <w:p w:rsidR="00000000" w:rsidRPr="00582838" w:rsidP="00582838">
      <w:pPr>
        <w:pStyle w:val="ListBullet2"/>
      </w:pPr>
      <w:r w:rsidRPr="00582838">
        <w:t>problem solving techniques</w:t>
      </w:r>
    </w:p>
    <w:p w:rsidR="00000000" w:rsidRPr="00582838" w:rsidP="00582838">
      <w:pPr>
        <w:pStyle w:val="ListBullet2"/>
      </w:pPr>
      <w:r w:rsidRPr="00582838">
        <w:t>techniques for reporting on task execution and recommending required changes.</w:t>
      </w:r>
    </w:p>
    <w:p w:rsidR="00000000" w:rsidRPr="00582838" w:rsidP="00582838">
      <w:pPr>
        <w:pStyle w:val="AllowPageBreak"/>
      </w:pPr>
    </w:p>
    <w:p w:rsidR="00000000" w:rsidRPr="00582838" w:rsidP="00582838">
      <w:pPr>
        <w:pStyle w:val="Heading1"/>
      </w:pPr>
      <w:bookmarkStart w:id="11" w:name="O_1139424"/>
      <w:bookmarkEnd w:id="11"/>
      <w:r w:rsidRPr="00582838">
        <w:t>Assessment Conditions</w:t>
      </w:r>
    </w:p>
    <w:p w:rsidR="00000000" w:rsidRPr="00582838" w:rsidP="008D79B9">
      <w:pPr>
        <w:pStyle w:val="BodyText"/>
      </w:pPr>
      <w:r w:rsidRPr="00582838">
        <w:t>Mandatory conditions for assessment of this unit are stipulated below. The assessment must:</w:t>
      </w:r>
    </w:p>
    <w:p w:rsidR="00000000" w:rsidRPr="00582838" w:rsidP="00582838">
      <w:pPr>
        <w:pStyle w:val="ListBullet"/>
      </w:pPr>
      <w:r w:rsidRPr="00582838">
        <w:t>include access to:</w:t>
      </w:r>
    </w:p>
    <w:p w:rsidR="00000000" w:rsidRPr="00582838" w:rsidP="00582838">
      <w:pPr>
        <w:pStyle w:val="ListBullet2"/>
      </w:pPr>
      <w:r w:rsidRPr="00582838">
        <w:t>personal protective equipment</w:t>
      </w:r>
    </w:p>
    <w:p w:rsidR="00000000" w:rsidRPr="00582838" w:rsidP="00582838">
      <w:pPr>
        <w:pStyle w:val="ListBullet2"/>
      </w:pPr>
      <w:r w:rsidRPr="00582838">
        <w:t>equipment required to supervise the stabilisation of materials</w:t>
      </w:r>
    </w:p>
    <w:p w:rsidR="00000000" w:rsidRPr="00582838" w:rsidP="00582838">
      <w:pPr>
        <w:pStyle w:val="ListBullet"/>
      </w:pPr>
      <w:r w:rsidRPr="00582838">
        <w:t xml:space="preserve">be conducted in a safe environment; and, </w:t>
      </w:r>
    </w:p>
    <w:p w:rsidR="00000000" w:rsidRPr="00582838" w:rsidP="00582838">
      <w:pPr>
        <w:pStyle w:val="ListBullet"/>
      </w:pPr>
      <w:r w:rsidRPr="00582838">
        <w:t>be assessed in the context of this sector</w:t>
      </w:r>
      <w:r>
        <w:t>’</w:t>
      </w:r>
      <w:r w:rsidRPr="00582838">
        <w:t xml:space="preserve">s work environment; and, </w:t>
      </w:r>
    </w:p>
    <w:p w:rsidR="00000000" w:rsidRPr="00582838" w:rsidP="00582838">
      <w:pPr>
        <w:pStyle w:val="ListBullet"/>
      </w:pPr>
      <w:r w:rsidRPr="00582838">
        <w:t>be assessed in compliance with relevant legislation/regulation and using policies, procedures and processes directly related to the industry secto</w:t>
      </w:r>
      <w:r w:rsidRPr="00582838">
        <w:t>r for which it is being assessed; and,</w:t>
      </w:r>
    </w:p>
    <w:p w:rsidR="00000000" w:rsidRPr="00582838" w:rsidP="00582838">
      <w:pPr>
        <w:pStyle w:val="ListBullet"/>
      </w:pPr>
      <w:r w:rsidRPr="00582838">
        <w:t>confirm consistent performance can be applied in a range of relevant workplace circumstances.</w:t>
      </w:r>
    </w:p>
    <w:p w:rsidR="00000000" w:rsidRPr="00582838" w:rsidP="008D79B9">
      <w:pPr>
        <w:pStyle w:val="BodyText"/>
      </w:pPr>
      <w:r w:rsidRPr="00582838">
        <w:t>Where personal safety or environmental damage are limiting factors, assessment may occur in a simulated work environment* p</w:t>
      </w:r>
      <w:r w:rsidRPr="00582838">
        <w:t>rovided it is realistic and sufficiently rigorous to cover all aspects of this sector’s workplace performance, including environment, task skills, task management skills, contingency management skills and job role environment skills.</w:t>
      </w:r>
    </w:p>
    <w:p w:rsidR="00000000" w:rsidRPr="00582838" w:rsidP="00582838">
      <w:pPr>
        <w:pStyle w:val="BodyTextBold"/>
      </w:pPr>
      <w:r w:rsidRPr="00582838">
        <w:t>Assessor requirements</w:t>
      </w:r>
    </w:p>
    <w:p w:rsidR="00000000" w:rsidRPr="00582838" w:rsidP="008D79B9">
      <w:pPr>
        <w:pStyle w:val="BodyText"/>
      </w:pPr>
      <w:r w:rsidRPr="00582838">
        <w:t>Assessors must be able to clearly demonstrate current and relevant industry knowledge and experience to satisfy the mandatory regulatory standards as set out in the Standards for Registered Training Organisations (RTOs) 2015/Australian Quality Training Fra</w:t>
      </w:r>
      <w:r w:rsidRPr="00582838">
        <w:t>mework mandatory requirements for assessors current at the time of assessment and any relevant licensing and certification requirements. This includes:</w:t>
      </w:r>
    </w:p>
    <w:p w:rsidR="00000000" w:rsidRPr="00582838" w:rsidP="00582838">
      <w:pPr>
        <w:pStyle w:val="ListBullet"/>
      </w:pPr>
      <w:r w:rsidRPr="00582838">
        <w:t>vocational competencies at least to the level being delivered and assessed</w:t>
      </w:r>
    </w:p>
    <w:p w:rsidR="00000000" w:rsidRPr="00582838" w:rsidP="00582838">
      <w:pPr>
        <w:pStyle w:val="ListBullet"/>
      </w:pPr>
      <w:r w:rsidRPr="00582838">
        <w:t>current industry skills dire</w:t>
      </w:r>
      <w:r w:rsidRPr="00582838">
        <w:t>ctly relevant to the training and assessment being provided</w:t>
      </w:r>
    </w:p>
    <w:p w:rsidR="00000000" w:rsidRPr="00582838" w:rsidP="00582838">
      <w:pPr>
        <w:pStyle w:val="ListBullet"/>
      </w:pPr>
      <w:r w:rsidRPr="00582838">
        <w:t>current knowledge and skills in vocational training and learning that informs their training and assessment</w:t>
      </w:r>
    </w:p>
    <w:p w:rsidR="00000000" w:rsidRPr="00582838" w:rsidP="00582838">
      <w:pPr>
        <w:pStyle w:val="ListBullet"/>
      </w:pPr>
      <w:r w:rsidRPr="00582838">
        <w:t>formal relevant qualifications in training and assessment</w:t>
      </w:r>
    </w:p>
    <w:p w:rsidR="00000000" w:rsidRPr="00582838" w:rsidP="00582838">
      <w:pPr>
        <w:pStyle w:val="ListBullet"/>
      </w:pPr>
      <w:r w:rsidRPr="00582838">
        <w:t xml:space="preserve">having knowledge of and/or experience using the latest techniques and processes </w:t>
      </w:r>
    </w:p>
    <w:p w:rsidR="00000000" w:rsidRPr="00582838" w:rsidP="00582838">
      <w:pPr>
        <w:pStyle w:val="ListBullet"/>
      </w:pPr>
      <w:r w:rsidRPr="00582838">
        <w:t>possessing the required level of RII training product knowledge</w:t>
      </w:r>
    </w:p>
    <w:p w:rsidR="00000000" w:rsidRPr="00582838" w:rsidP="00582838">
      <w:pPr>
        <w:pStyle w:val="ListBullet"/>
      </w:pPr>
      <w:r w:rsidRPr="00582838">
        <w:t>having an understanding and knowledge of legislation and regulations relevant to the industry and to employment</w:t>
      </w:r>
      <w:r w:rsidRPr="00582838">
        <w:t xml:space="preserve"> and workplaces</w:t>
      </w:r>
    </w:p>
    <w:p w:rsidR="00000000" w:rsidRPr="00582838" w:rsidP="00582838">
      <w:pPr>
        <w:pStyle w:val="ListBullet"/>
      </w:pPr>
      <w:r w:rsidRPr="00582838">
        <w:t>demonstrating the performance evidence, and knowledge evidence outlined in this unit of competency, and</w:t>
      </w:r>
    </w:p>
    <w:p w:rsidR="00000000" w:rsidRPr="00582838" w:rsidP="00582838">
      <w:pPr>
        <w:pStyle w:val="ListBullet"/>
      </w:pPr>
      <w:r w:rsidRPr="00582838">
        <w:t>the minimum years of current** work experience after competency has been obtained as specified below in an industry sector relevant to t</w:t>
      </w:r>
      <w:r w:rsidRPr="00582838">
        <w:t>he outcomes of the unit.</w:t>
      </w:r>
    </w:p>
    <w:p w:rsidR="00000000" w:rsidRPr="00582838" w:rsidP="008D79B9">
      <w:pPr>
        <w:pStyle w:val="BodyText"/>
      </w:pPr>
      <w:r w:rsidRPr="00582838">
        <w:t>It is also acceptable for the appropriately qualified assessor to work with an industry expert to conduct assessment together and for the industry expert to be involved in the assessment judgement. The industry expert must have cur</w:t>
      </w:r>
      <w:r w:rsidRPr="00582838">
        <w:t>rent industry skills directly relevant to the training and assessment being provided. This means the industry subject matter expert must demonstrate skills and knowledge from the minimum years of current work experience after competency has been obtained a</w:t>
      </w:r>
      <w:r w:rsidRPr="00582838">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D79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Heading4"/>
              <w:rPr>
                <w:lang w:val="en-NZ"/>
              </w:rPr>
            </w:pPr>
            <w:r w:rsidRPr="0058283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Heading4"/>
              <w:rPr>
                <w:lang w:val="en-NZ"/>
              </w:rPr>
            </w:pPr>
            <w:r w:rsidRPr="0058283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Heading4"/>
              <w:rPr>
                <w:lang w:val="en-NZ"/>
              </w:rPr>
            </w:pPr>
            <w:r w:rsidRPr="00582838">
              <w:t>Required assessor or industry subject matter expert experience</w:t>
            </w:r>
          </w:p>
        </w:tc>
      </w:tr>
      <w:tr w:rsidTr="008D79B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BodyText"/>
              <w:rPr>
                <w:lang w:val="en-NZ"/>
              </w:rPr>
            </w:pPr>
            <w:r w:rsidRPr="00582838">
              <w:t xml:space="preserve">Drilling, Metalliferous Mining, Coal Mining, Extractive (Quarrying) </w:t>
            </w:r>
            <w:r w:rsidRPr="00582838">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BodyText"/>
              <w:rPr>
                <w:lang w:val="en-NZ"/>
              </w:rPr>
            </w:pPr>
            <w:r w:rsidRPr="0058283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BodyText"/>
              <w:rPr>
                <w:lang w:val="en-NZ"/>
              </w:rPr>
            </w:pPr>
            <w:r w:rsidRPr="00582838">
              <w:t>1 year</w:t>
            </w:r>
          </w:p>
        </w:tc>
      </w:tr>
      <w:tr w:rsidTr="008D79B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BodyText"/>
              <w:rPr>
                <w:lang w:val="en-NZ"/>
              </w:rPr>
            </w:pPr>
            <w:r w:rsidRPr="005828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BodyText"/>
              <w:rPr>
                <w:lang w:val="en-NZ"/>
              </w:rPr>
            </w:pPr>
            <w:r w:rsidRPr="00582838">
              <w:t>2 years</w:t>
            </w:r>
          </w:p>
        </w:tc>
      </w:tr>
      <w:tr w:rsidTr="008D79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BodyText"/>
              <w:rPr>
                <w:lang w:val="en-NZ"/>
              </w:rPr>
            </w:pPr>
            <w:r w:rsidRPr="0058283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BodyText"/>
              <w:rPr>
                <w:lang w:val="en-NZ"/>
              </w:rPr>
            </w:pPr>
            <w:r w:rsidRPr="0058283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BodyText"/>
              <w:rPr>
                <w:lang w:val="en-NZ"/>
              </w:rPr>
            </w:pPr>
            <w:r w:rsidRPr="00582838">
              <w:t>3 years</w:t>
            </w:r>
          </w:p>
        </w:tc>
      </w:tr>
      <w:tr w:rsidTr="008D79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838">
            <w:pPr>
              <w:pStyle w:val="BodyText"/>
              <w:rPr>
                <w:lang w:val="en-NZ"/>
              </w:rPr>
            </w:pPr>
            <w:r w:rsidRPr="0058283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2838" w:rsidP="00582838">
            <w:pPr>
              <w:pStyle w:val="BodyText"/>
            </w:pPr>
            <w:r w:rsidRPr="00582838">
              <w:t>Where this unit is being assessed outside of the resources and infrastructure sectors assessor and/or industry subject matter expert experience should be in-line with industry standards for the sector in which it is being assessed and where no industry sta</w:t>
            </w:r>
            <w:r w:rsidRPr="00582838">
              <w:t>ndard is specified should comply with any relevant regulation.</w:t>
            </w:r>
          </w:p>
        </w:tc>
      </w:tr>
    </w:tbl>
    <w:p w:rsidR="00000000" w:rsidRPr="00582838" w:rsidP="008D79B9">
      <w:pPr>
        <w:pStyle w:val="BodyText"/>
      </w:pPr>
      <w:r w:rsidRPr="00582838">
        <w:t>*Guidance on simulated environments has been stipulated in the Companion Volume Implementation Guide located on VETNet.</w:t>
      </w:r>
    </w:p>
    <w:p w:rsidR="00000000" w:rsidRPr="00582838" w:rsidP="008D79B9">
      <w:pPr>
        <w:pStyle w:val="BodyText"/>
      </w:pPr>
      <w:r w:rsidRPr="00582838">
        <w:t xml:space="preserve">**Assessors can demonstrate current work experience through employment </w:t>
      </w:r>
      <w:r w:rsidRPr="00582838">
        <w:t>within industry in a role relevant to the outcomes of the unit; or, for external assessors this can be demonstrated through exposure to industry by conducting a minimum number of site assessments as determined by the relevant industry sector, across variou</w:t>
      </w:r>
      <w:r w:rsidRPr="00582838">
        <w:t>s locations.</w:t>
      </w:r>
    </w:p>
    <w:p w:rsidR="00000000" w:rsidRPr="00582838" w:rsidP="008D79B9">
      <w:pPr>
        <w:pStyle w:val="BodyText"/>
      </w:pPr>
      <w:r w:rsidRPr="00582838">
        <w:t>*** While a unit of competency does not have an AQF level, where a unit is being delivered outside of a qualification the first numeric character in the unit code should be considered as the AQF indicator level for assessment purposes.</w:t>
      </w:r>
    </w:p>
    <w:p w:rsidR="00000000" w:rsidRPr="00582838" w:rsidP="00582838">
      <w:pPr>
        <w:pStyle w:val="Heading1"/>
      </w:pPr>
      <w:bookmarkStart w:id="12" w:name="O_1139422"/>
      <w:bookmarkEnd w:id="12"/>
      <w:r w:rsidRPr="00582838">
        <w:t>Links</w:t>
      </w:r>
    </w:p>
    <w:p w:rsidR="00000000" w:rsidRPr="00582838" w:rsidP="008D79B9">
      <w:pPr>
        <w:pStyle w:val="BodyText"/>
      </w:pPr>
      <w:r w:rsidRPr="0058283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45A05">
        <w:rPr>
          <w:rStyle w:val="Hyperlink"/>
        </w:rPr>
        <w:t>https://vetnet.gov.au/Pages/TrainingDocs.aspx?q=88a61002-9a21-4386-aaf8-69c76e675272</w:t>
      </w:r>
      <w:r>
        <w:fldChar w:fldCharType="end"/>
      </w:r>
    </w:p>
    <w:p w:rsidR="00000000" w:rsidRPr="00582838" w:rsidP="00582838"/>
    <w:sectPr w:rsidSect="005828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38" w:rsidRPr="008D79B9" w:rsidP="008D7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9B9" w:rsidP="005828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D79B9" w:rsidP="005828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D79B9" w:rsidP="005828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38" w:rsidP="00582838">
    <w:pPr>
      <w:pStyle w:val="Footer"/>
      <w:framePr w:wrap="around"/>
    </w:pPr>
    <w:r>
      <w:fldChar w:fldCharType="begin"/>
    </w:r>
    <w:r>
      <w:instrText xml:space="preserve"> DOCPROPERTY  Subject  \* MERGEFORMAT </w:instrText>
    </w:r>
    <w:r>
      <w:fldChar w:fldCharType="separate"/>
    </w:r>
    <w:r w:rsidR="008D79B9">
      <w:t>Approved</w:t>
    </w:r>
    <w:r w:rsidR="008D79B9">
      <w:fldChar w:fldCharType="end"/>
    </w:r>
    <w:r>
      <w:tab/>
      <w:t xml:space="preserve">Page </w:t>
    </w:r>
    <w:r>
      <w:fldChar w:fldCharType="begin"/>
    </w:r>
    <w:r>
      <w:instrText xml:space="preserve"> PAGE  \* Arabic  \* MERGEFORMAT </w:instrText>
    </w:r>
    <w:r>
      <w:fldChar w:fldCharType="separate"/>
    </w:r>
    <w:r w:rsidR="008D79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D79B9">
      <w:rPr>
        <w:noProof/>
      </w:rPr>
      <w:t>5</w:t>
    </w:r>
    <w:r>
      <w:rPr>
        <w:noProof/>
      </w:rPr>
      <w:fldChar w:fldCharType="end"/>
    </w:r>
  </w:p>
  <w:p w:rsidR="00582838" w:rsidP="00582838">
    <w:pPr>
      <w:pStyle w:val="Footer"/>
      <w:framePr w:wrap="around"/>
    </w:pPr>
    <w:r>
      <w:t xml:space="preserve">© Commonwealth of Australia, </w:t>
    </w:r>
    <w:r>
      <w:fldChar w:fldCharType="begin"/>
    </w:r>
    <w:r>
      <w:instrText xml:space="preserve"> DATE  \@ "yyyy"  \* MERGEFORMAT </w:instrText>
    </w:r>
    <w:r>
      <w:fldChar w:fldCharType="separate"/>
    </w:r>
    <w:r w:rsidR="008D79B9">
      <w:rPr>
        <w:noProof/>
      </w:rPr>
      <w:t>2025</w:t>
    </w:r>
    <w:r>
      <w:fldChar w:fldCharType="end"/>
    </w:r>
    <w:r>
      <w:tab/>
    </w:r>
    <w:r>
      <w:fldChar w:fldCharType="begin"/>
    </w:r>
    <w:r>
      <w:instrText xml:space="preserve"> DOCPROPERTY  Author  \* MERGEFORMAT </w:instrText>
    </w:r>
    <w:r>
      <w:fldChar w:fldCharType="separate"/>
    </w:r>
    <w:r w:rsidR="008D79B9">
      <w:t>Mining and Automotive Skills Alliance</w:t>
    </w:r>
    <w:r w:rsidR="008D79B9">
      <w:fldChar w:fldCharType="end"/>
    </w:r>
  </w:p>
  <w:p w:rsidR="00582838" w:rsidP="005828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9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838" w:rsidRPr="008D79B9" w:rsidP="008D79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9B9" w:rsidRPr="002D2AF8" w:rsidP="00582838">
    <w:pPr>
      <w:pStyle w:val="Header"/>
      <w:framePr w:wrap="around"/>
    </w:pPr>
    <w:r>
      <w:fldChar w:fldCharType="begin"/>
    </w:r>
    <w:r>
      <w:instrText xml:space="preserve"> TITLE   \* MERGEFORMAT </w:instrText>
    </w:r>
    <w:r>
      <w:fldChar w:fldCharType="separate"/>
    </w:r>
    <w:r>
      <w:t>RIICRC403E Supervise the stabilisation of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D79B9" w:rsidP="005828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38" w:rsidRPr="002D2AF8" w:rsidP="00582838">
    <w:pPr>
      <w:pStyle w:val="Header"/>
      <w:framePr w:wrap="around"/>
    </w:pPr>
    <w:r>
      <w:fldChar w:fldCharType="begin"/>
    </w:r>
    <w:r>
      <w:instrText xml:space="preserve"> TITLE   \* MERGEFORMAT </w:instrText>
    </w:r>
    <w:r>
      <w:fldChar w:fldCharType="separate"/>
    </w:r>
    <w:r w:rsidR="008D79B9">
      <w:t>RIICRC403E Supervise the stabilisation of materials</w:t>
    </w:r>
    <w:r w:rsidR="008D79B9">
      <w:fldChar w:fldCharType="end"/>
    </w:r>
    <w:r>
      <w:tab/>
      <w:t xml:space="preserve">Date this document was generated: </w:t>
    </w:r>
    <w:r>
      <w:fldChar w:fldCharType="begin"/>
    </w:r>
    <w:r>
      <w:instrText xml:space="preserve"> CREATEDATE  \@ "d MMMM yyyy"  \* MERGEFORMAT </w:instrText>
    </w:r>
    <w:r>
      <w:fldChar w:fldCharType="separate"/>
    </w:r>
    <w:r w:rsidR="008D79B9">
      <w:rPr>
        <w:noProof/>
      </w:rPr>
      <w:t>2 March 2025</w:t>
    </w:r>
    <w:r>
      <w:fldChar w:fldCharType="end"/>
    </w:r>
  </w:p>
  <w:p w:rsidR="00582838" w:rsidP="005828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BE6A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9EE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01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8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838"/>
    <w:pPr>
      <w:spacing w:before="360" w:after="60"/>
      <w:outlineLvl w:val="0"/>
    </w:pPr>
    <w:rPr>
      <w:sz w:val="32"/>
    </w:rPr>
  </w:style>
  <w:style w:type="paragraph" w:styleId="Heading2">
    <w:name w:val="heading 2"/>
    <w:basedOn w:val="HeadingBase"/>
    <w:next w:val="BodyText"/>
    <w:link w:val="Heading2Char"/>
    <w:qFormat/>
    <w:rsid w:val="00582838"/>
    <w:pPr>
      <w:keepLines/>
      <w:spacing w:before="240" w:after="120"/>
      <w:outlineLvl w:val="1"/>
    </w:pPr>
    <w:rPr>
      <w:sz w:val="28"/>
      <w:szCs w:val="40"/>
    </w:rPr>
  </w:style>
  <w:style w:type="paragraph" w:styleId="Heading3">
    <w:name w:val="heading 3"/>
    <w:basedOn w:val="HeadingBase"/>
    <w:next w:val="BodyText"/>
    <w:link w:val="Heading3Char"/>
    <w:qFormat/>
    <w:rsid w:val="00582838"/>
    <w:pPr>
      <w:spacing w:before="180" w:after="120"/>
      <w:outlineLvl w:val="2"/>
    </w:pPr>
    <w:rPr>
      <w:spacing w:val="-10"/>
      <w:kern w:val="32"/>
    </w:rPr>
  </w:style>
  <w:style w:type="paragraph" w:styleId="Heading4">
    <w:name w:val="heading 4"/>
    <w:basedOn w:val="HeadingBase"/>
    <w:next w:val="BodyText"/>
    <w:link w:val="Heading4Char"/>
    <w:qFormat/>
    <w:rsid w:val="00582838"/>
    <w:pPr>
      <w:spacing w:before="160" w:after="120"/>
      <w:outlineLvl w:val="3"/>
    </w:pPr>
    <w:rPr>
      <w:sz w:val="22"/>
    </w:rPr>
  </w:style>
  <w:style w:type="paragraph" w:styleId="Heading5">
    <w:name w:val="heading 5"/>
    <w:basedOn w:val="HeadingBase"/>
    <w:next w:val="Normal"/>
    <w:link w:val="Heading5Char"/>
    <w:qFormat/>
    <w:rsid w:val="00582838"/>
    <w:pPr>
      <w:spacing w:before="80"/>
      <w:outlineLvl w:val="4"/>
    </w:pPr>
    <w:rPr>
      <w:color w:val="918585"/>
      <w:sz w:val="20"/>
    </w:rPr>
  </w:style>
  <w:style w:type="paragraph" w:styleId="Heading6">
    <w:name w:val="heading 6"/>
    <w:basedOn w:val="HeadingBase"/>
    <w:next w:val="Normal"/>
    <w:link w:val="Heading6Char"/>
    <w:qFormat/>
    <w:rsid w:val="00582838"/>
    <w:pPr>
      <w:spacing w:before="60"/>
      <w:outlineLvl w:val="5"/>
    </w:pPr>
    <w:rPr>
      <w:color w:val="918585"/>
      <w:sz w:val="20"/>
    </w:rPr>
  </w:style>
  <w:style w:type="paragraph" w:styleId="Heading7">
    <w:name w:val="heading 7"/>
    <w:basedOn w:val="Normal"/>
    <w:next w:val="Normal"/>
    <w:link w:val="Heading7Char"/>
    <w:qFormat/>
    <w:rsid w:val="00582838"/>
    <w:pPr>
      <w:ind w:left="720"/>
      <w:outlineLvl w:val="6"/>
    </w:pPr>
    <w:rPr>
      <w:i/>
    </w:rPr>
  </w:style>
  <w:style w:type="paragraph" w:styleId="Heading8">
    <w:name w:val="heading 8"/>
    <w:basedOn w:val="Normal"/>
    <w:next w:val="Normal"/>
    <w:link w:val="Heading8Char"/>
    <w:qFormat/>
    <w:rsid w:val="00582838"/>
    <w:pPr>
      <w:ind w:left="720"/>
      <w:outlineLvl w:val="7"/>
    </w:pPr>
    <w:rPr>
      <w:i/>
    </w:rPr>
  </w:style>
  <w:style w:type="paragraph" w:styleId="Heading9">
    <w:name w:val="heading 9"/>
    <w:basedOn w:val="Normal"/>
    <w:next w:val="Normal"/>
    <w:link w:val="Heading9Char"/>
    <w:qFormat/>
    <w:rsid w:val="00582838"/>
    <w:pPr>
      <w:ind w:left="720"/>
      <w:outlineLvl w:val="8"/>
    </w:pPr>
    <w:rPr>
      <w:i/>
    </w:rPr>
  </w:style>
  <w:style w:type="character" w:default="1" w:styleId="DefaultParagraphFont">
    <w:name w:val="Default Paragraph Font"/>
    <w:uiPriority w:val="1"/>
    <w:unhideWhenUsed/>
    <w:rsid w:val="00582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838"/>
  </w:style>
  <w:style w:type="character" w:customStyle="1" w:styleId="Heading1Char">
    <w:name w:val="Heading 1 Char"/>
    <w:basedOn w:val="DefaultParagraphFont"/>
    <w:link w:val="Heading1"/>
    <w:rsid w:val="0058283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82838"/>
    <w:rPr>
      <w:rFonts w:ascii="Times New Roman" w:eastAsia="Times New Roman" w:hAnsi="Times New Roman" w:cs="Times New Roman"/>
      <w:b/>
      <w:szCs w:val="20"/>
      <w:lang w:eastAsia="en-US"/>
    </w:rPr>
  </w:style>
  <w:style w:type="paragraph" w:styleId="BodyText">
    <w:name w:val="Body Text"/>
    <w:basedOn w:val="Normal"/>
    <w:link w:val="BodyTextChar"/>
    <w:rsid w:val="005828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838"/>
    <w:rPr>
      <w:rFonts w:ascii="Times New Roman" w:eastAsia="Times New Roman" w:hAnsi="Times New Roman" w:cs="Times New Roman"/>
      <w:sz w:val="24"/>
      <w:lang w:eastAsia="en-US"/>
    </w:rPr>
  </w:style>
  <w:style w:type="paragraph" w:styleId="List">
    <w:name w:val="List"/>
    <w:basedOn w:val="BodyText"/>
    <w:next w:val="BodyText"/>
    <w:rsid w:val="00582838"/>
    <w:pPr>
      <w:tabs>
        <w:tab w:val="left" w:pos="340"/>
      </w:tabs>
      <w:spacing w:before="60" w:after="60"/>
      <w:ind w:left="340" w:hanging="340"/>
    </w:pPr>
  </w:style>
  <w:style w:type="paragraph" w:styleId="ListBullet">
    <w:name w:val="List Bullet"/>
    <w:basedOn w:val="List"/>
    <w:rsid w:val="00582838"/>
    <w:pPr>
      <w:numPr>
        <w:numId w:val="13"/>
      </w:numPr>
      <w:tabs>
        <w:tab w:val="clear" w:pos="340"/>
      </w:tabs>
      <w:spacing w:before="40" w:after="40"/>
    </w:pPr>
  </w:style>
  <w:style w:type="character" w:customStyle="1" w:styleId="SpecialBold">
    <w:name w:val="Special Bold"/>
    <w:basedOn w:val="DefaultParagraphFont"/>
    <w:rsid w:val="00582838"/>
    <w:rPr>
      <w:b/>
      <w:spacing w:val="0"/>
    </w:rPr>
  </w:style>
  <w:style w:type="paragraph" w:styleId="ListBullet2">
    <w:name w:val="List Bullet 2"/>
    <w:basedOn w:val="List2"/>
    <w:rsid w:val="00582838"/>
    <w:pPr>
      <w:numPr>
        <w:numId w:val="14"/>
      </w:numPr>
      <w:tabs>
        <w:tab w:val="clear" w:pos="680"/>
      </w:tabs>
    </w:pPr>
  </w:style>
  <w:style w:type="character" w:styleId="Emphasis">
    <w:name w:val="Emphasis"/>
    <w:basedOn w:val="DefaultParagraphFont"/>
    <w:qFormat/>
    <w:rsid w:val="00582838"/>
    <w:rPr>
      <w:i/>
    </w:rPr>
  </w:style>
  <w:style w:type="paragraph" w:customStyle="1" w:styleId="SuperHeading">
    <w:name w:val="SuperHeading"/>
    <w:basedOn w:val="Normal"/>
    <w:rsid w:val="00582838"/>
    <w:pPr>
      <w:spacing w:before="240" w:after="120"/>
      <w:outlineLvl w:val="0"/>
    </w:pPr>
    <w:rPr>
      <w:rFonts w:ascii="Times New Roman" w:hAnsi="Times New Roman"/>
      <w:b/>
      <w:sz w:val="32"/>
    </w:rPr>
  </w:style>
  <w:style w:type="paragraph" w:customStyle="1" w:styleId="AllowPageBreak">
    <w:name w:val="AllowPageBreak"/>
    <w:rsid w:val="0058283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2838"/>
    <w:pPr>
      <w:numPr>
        <w:numId w:val="3"/>
      </w:numPr>
      <w:tabs>
        <w:tab w:val="clear" w:pos="1021"/>
      </w:tabs>
      <w:ind w:left="1037" w:hanging="357"/>
    </w:pPr>
  </w:style>
  <w:style w:type="paragraph" w:customStyle="1" w:styleId="BodyTextBold">
    <w:name w:val="Body Text Bold"/>
    <w:basedOn w:val="BodyText"/>
    <w:qFormat/>
    <w:rsid w:val="00582838"/>
    <w:rPr>
      <w:b/>
    </w:rPr>
  </w:style>
  <w:style w:type="character" w:customStyle="1" w:styleId="Heading2Char">
    <w:name w:val="Heading 2 Char"/>
    <w:basedOn w:val="DefaultParagraphFont"/>
    <w:link w:val="Heading2"/>
    <w:rsid w:val="005828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83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828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8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8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838"/>
    <w:rPr>
      <w:rFonts w:ascii="Courier New" w:eastAsia="Times New Roman" w:hAnsi="Courier New" w:cs="Times New Roman"/>
      <w:i/>
      <w:szCs w:val="20"/>
      <w:lang w:eastAsia="en-US"/>
    </w:rPr>
  </w:style>
  <w:style w:type="paragraph" w:customStyle="1" w:styleId="HeadingBase">
    <w:name w:val="Heading Base"/>
    <w:rsid w:val="00582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838"/>
    <w:pPr>
      <w:tabs>
        <w:tab w:val="right" w:leader="dot" w:pos="9072"/>
      </w:tabs>
      <w:ind w:left="567"/>
    </w:pPr>
    <w:rPr>
      <w:szCs w:val="22"/>
    </w:rPr>
  </w:style>
  <w:style w:type="paragraph" w:customStyle="1" w:styleId="TOCBase">
    <w:name w:val="TOC Base"/>
    <w:rsid w:val="00582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838"/>
    <w:pPr>
      <w:tabs>
        <w:tab w:val="right" w:leader="dot" w:pos="9072"/>
      </w:tabs>
      <w:spacing w:before="40" w:after="40"/>
      <w:ind w:left="284"/>
    </w:pPr>
    <w:rPr>
      <w:rFonts w:ascii="Times New Roman" w:hAnsi="Times New Roman"/>
    </w:rPr>
  </w:style>
  <w:style w:type="paragraph" w:styleId="TOC1">
    <w:name w:val="toc 1"/>
    <w:basedOn w:val="TOCBase"/>
    <w:next w:val="Normal"/>
    <w:rsid w:val="005828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838"/>
    <w:rPr>
      <w:rFonts w:ascii="Times New Roman" w:eastAsia="Times New Roman" w:hAnsi="Times New Roman" w:cs="Times New Roman"/>
      <w:sz w:val="16"/>
      <w:lang w:eastAsia="en-US"/>
    </w:rPr>
  </w:style>
  <w:style w:type="paragraph" w:styleId="Title">
    <w:name w:val="Title"/>
    <w:basedOn w:val="HeadingBase"/>
    <w:link w:val="TitleChar"/>
    <w:qFormat/>
    <w:rsid w:val="00582838"/>
    <w:pPr>
      <w:spacing w:before="5040"/>
      <w:jc w:val="center"/>
    </w:pPr>
    <w:rPr>
      <w:sz w:val="48"/>
      <w:szCs w:val="72"/>
      <w:lang w:val="en-US"/>
    </w:rPr>
  </w:style>
  <w:style w:type="character" w:customStyle="1" w:styleId="TitleChar">
    <w:name w:val="Title Char"/>
    <w:basedOn w:val="DefaultParagraphFont"/>
    <w:link w:val="Title"/>
    <w:rsid w:val="00582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838"/>
    <w:pPr>
      <w:tabs>
        <w:tab w:val="left" w:pos="3600"/>
        <w:tab w:val="left" w:pos="3958"/>
      </w:tabs>
    </w:pPr>
  </w:style>
  <w:style w:type="paragraph" w:customStyle="1" w:styleId="Note">
    <w:name w:val="Note"/>
    <w:basedOn w:val="BodyText"/>
    <w:rsid w:val="005828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838"/>
    <w:pPr>
      <w:framePr w:wrap="auto" w:hAnchor="text" w:y="6049"/>
    </w:pPr>
    <w:rPr>
      <w:color w:val="000000"/>
      <w:sz w:val="40"/>
    </w:rPr>
  </w:style>
  <w:style w:type="paragraph" w:customStyle="1" w:styleId="TOCTitle">
    <w:name w:val="TOCTitle"/>
    <w:basedOn w:val="Heading1"/>
    <w:rsid w:val="00582838"/>
    <w:pPr>
      <w:spacing w:after="240"/>
      <w:jc w:val="center"/>
      <w:outlineLvl w:val="9"/>
    </w:pPr>
    <w:rPr>
      <w:caps/>
    </w:rPr>
  </w:style>
  <w:style w:type="paragraph" w:customStyle="1" w:styleId="Version">
    <w:name w:val="Version"/>
    <w:rsid w:val="005828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838"/>
    <w:pPr>
      <w:keepNext w:val="0"/>
      <w:tabs>
        <w:tab w:val="right" w:pos="4176"/>
      </w:tabs>
      <w:ind w:left="198" w:hanging="198"/>
    </w:pPr>
    <w:rPr>
      <w:rFonts w:ascii="Garamond" w:hAnsi="Garamond"/>
    </w:rPr>
  </w:style>
  <w:style w:type="paragraph" w:styleId="IndexHeading">
    <w:name w:val="index heading"/>
    <w:basedOn w:val="Normal"/>
    <w:next w:val="Index1"/>
    <w:semiHidden/>
    <w:rsid w:val="00582838"/>
    <w:pPr>
      <w:spacing w:before="120" w:after="120"/>
    </w:pPr>
    <w:rPr>
      <w:rFonts w:ascii="Arial" w:hAnsi="Arial"/>
      <w:b/>
      <w:color w:val="918585"/>
      <w:sz w:val="24"/>
    </w:rPr>
  </w:style>
  <w:style w:type="paragraph" w:styleId="Header">
    <w:name w:val="header"/>
    <w:basedOn w:val="Normal"/>
    <w:link w:val="HeaderChar"/>
    <w:rsid w:val="00582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838"/>
    <w:rPr>
      <w:rFonts w:ascii="Times New Roman" w:eastAsia="Times New Roman" w:hAnsi="Times New Roman" w:cs="Times New Roman"/>
      <w:sz w:val="16"/>
      <w:szCs w:val="20"/>
      <w:lang w:val="en-GB" w:eastAsia="en-US"/>
    </w:rPr>
  </w:style>
  <w:style w:type="paragraph" w:customStyle="1" w:styleId="Chapter">
    <w:name w:val="Chapter"/>
    <w:basedOn w:val="Normal"/>
    <w:rsid w:val="00582838"/>
    <w:pPr>
      <w:spacing w:before="240"/>
    </w:pPr>
    <w:rPr>
      <w:rFonts w:ascii="Times New Roman" w:hAnsi="Times New Roman"/>
      <w:smallCaps/>
      <w:spacing w:val="80"/>
      <w:sz w:val="28"/>
    </w:rPr>
  </w:style>
  <w:style w:type="paragraph" w:customStyle="1" w:styleId="InChapter">
    <w:name w:val="InChapter"/>
    <w:basedOn w:val="Heading3"/>
    <w:rsid w:val="00582838"/>
    <w:pPr>
      <w:spacing w:after="240"/>
      <w:outlineLvl w:val="9"/>
    </w:pPr>
    <w:rPr>
      <w:noProof/>
    </w:rPr>
  </w:style>
  <w:style w:type="paragraph" w:styleId="Index2">
    <w:name w:val="index 2"/>
    <w:basedOn w:val="Normal"/>
    <w:next w:val="Normal"/>
    <w:semiHidden/>
    <w:rsid w:val="00582838"/>
    <w:pPr>
      <w:tabs>
        <w:tab w:val="right" w:pos="4176"/>
      </w:tabs>
      <w:ind w:left="568" w:hanging="284"/>
    </w:pPr>
    <w:rPr>
      <w:rFonts w:ascii="Garamond" w:hAnsi="Garamond"/>
    </w:rPr>
  </w:style>
  <w:style w:type="paragraph" w:customStyle="1" w:styleId="Byline">
    <w:name w:val="Byline"/>
    <w:rsid w:val="00582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838"/>
    <w:pPr>
      <w:tabs>
        <w:tab w:val="clear" w:pos="3600"/>
        <w:tab w:val="clear" w:pos="3958"/>
      </w:tabs>
      <w:jc w:val="right"/>
    </w:pPr>
  </w:style>
  <w:style w:type="paragraph" w:styleId="Caption">
    <w:name w:val="caption"/>
    <w:basedOn w:val="BodyText"/>
    <w:next w:val="Normal"/>
    <w:qFormat/>
    <w:rsid w:val="00582838"/>
    <w:pPr>
      <w:framePr w:w="2268" w:hSpace="181" w:vSpace="181" w:wrap="around" w:vAnchor="text" w:hAnchor="page" w:x="1135" w:y="285" w:anchorLock="1"/>
    </w:pPr>
    <w:rPr>
      <w:i/>
    </w:rPr>
  </w:style>
  <w:style w:type="paragraph" w:customStyle="1" w:styleId="MiniTOCTitle">
    <w:name w:val="MiniTOCTitle"/>
    <w:basedOn w:val="Heading4"/>
    <w:rsid w:val="00582838"/>
    <w:pPr>
      <w:spacing w:before="240"/>
      <w:outlineLvl w:val="9"/>
    </w:pPr>
    <w:rPr>
      <w:noProof/>
      <w:sz w:val="24"/>
    </w:rPr>
  </w:style>
  <w:style w:type="paragraph" w:customStyle="1" w:styleId="MiniTOCItem">
    <w:name w:val="MiniTOCItem"/>
    <w:basedOn w:val="ListBullet"/>
    <w:rsid w:val="00582838"/>
    <w:pPr>
      <w:numPr>
        <w:numId w:val="0"/>
      </w:numPr>
      <w:tabs>
        <w:tab w:val="right" w:leader="dot" w:pos="6521"/>
      </w:tabs>
      <w:spacing w:before="0" w:after="0"/>
    </w:pPr>
  </w:style>
  <w:style w:type="paragraph" w:customStyle="1" w:styleId="TOFTitle">
    <w:name w:val="TOFTitle"/>
    <w:basedOn w:val="TOCTitle"/>
    <w:rsid w:val="00582838"/>
  </w:style>
  <w:style w:type="paragraph" w:styleId="TableofFigures">
    <w:name w:val="table of figures"/>
    <w:basedOn w:val="Normal"/>
    <w:next w:val="Normal"/>
    <w:semiHidden/>
    <w:rsid w:val="00582838"/>
    <w:pPr>
      <w:tabs>
        <w:tab w:val="right" w:leader="dot" w:pos="9072"/>
      </w:tabs>
      <w:ind w:left="970" w:hanging="403"/>
    </w:pPr>
    <w:rPr>
      <w:rFonts w:ascii="Times New Roman" w:hAnsi="Times New Roman"/>
      <w:b/>
    </w:rPr>
  </w:style>
  <w:style w:type="paragraph" w:styleId="ListNumber">
    <w:name w:val="List Number"/>
    <w:basedOn w:val="List"/>
    <w:rsid w:val="00582838"/>
    <w:pPr>
      <w:numPr>
        <w:numId w:val="16"/>
      </w:numPr>
      <w:tabs>
        <w:tab w:val="clear" w:pos="340"/>
      </w:tabs>
    </w:pPr>
  </w:style>
  <w:style w:type="character" w:customStyle="1" w:styleId="WingdingSymbols">
    <w:name w:val="Wingding Symbols"/>
    <w:rsid w:val="00582838"/>
    <w:rPr>
      <w:rFonts w:ascii="Wingdings" w:hAnsi="Wingdings"/>
    </w:rPr>
  </w:style>
  <w:style w:type="paragraph" w:customStyle="1" w:styleId="TableHeading">
    <w:name w:val="Table Heading"/>
    <w:basedOn w:val="HeadingBase"/>
    <w:rsid w:val="00582838"/>
    <w:pPr>
      <w:keepLines/>
      <w:pBdr>
        <w:bottom w:val="single" w:sz="6" w:space="1" w:color="918585"/>
      </w:pBdr>
      <w:spacing w:before="240"/>
    </w:pPr>
  </w:style>
  <w:style w:type="character" w:customStyle="1" w:styleId="HotSpot">
    <w:name w:val="HotSpot"/>
    <w:rsid w:val="00582838"/>
    <w:rPr>
      <w:color w:val="0033CC"/>
      <w:u w:val="none"/>
    </w:rPr>
  </w:style>
  <w:style w:type="paragraph" w:customStyle="1" w:styleId="BodyTextRight">
    <w:name w:val="Body Text Right"/>
    <w:basedOn w:val="BodyText"/>
    <w:rsid w:val="00582838"/>
    <w:pPr>
      <w:spacing w:before="0" w:after="0"/>
      <w:jc w:val="right"/>
    </w:pPr>
  </w:style>
  <w:style w:type="paragraph" w:styleId="Index3">
    <w:name w:val="index 3"/>
    <w:basedOn w:val="ListNumber2"/>
    <w:next w:val="Normal"/>
    <w:semiHidden/>
    <w:rsid w:val="00582838"/>
    <w:pPr>
      <w:numPr>
        <w:numId w:val="0"/>
      </w:numPr>
      <w:tabs>
        <w:tab w:val="right" w:leader="dot" w:pos="4176"/>
      </w:tabs>
    </w:pPr>
  </w:style>
  <w:style w:type="paragraph" w:styleId="ListNumber2">
    <w:name w:val="List Number 2"/>
    <w:basedOn w:val="List2"/>
    <w:rsid w:val="00582838"/>
    <w:pPr>
      <w:numPr>
        <w:numId w:val="11"/>
      </w:numPr>
      <w:tabs>
        <w:tab w:val="clear" w:pos="1060"/>
      </w:tabs>
    </w:pPr>
  </w:style>
  <w:style w:type="paragraph" w:customStyle="1" w:styleId="MarginNote">
    <w:name w:val="Margin Note"/>
    <w:basedOn w:val="BodyText"/>
    <w:rsid w:val="00582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8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838"/>
    <w:rPr>
      <w:sz w:val="32"/>
    </w:rPr>
  </w:style>
  <w:style w:type="paragraph" w:customStyle="1" w:styleId="HeadingProcedure">
    <w:name w:val="Heading Procedure"/>
    <w:basedOn w:val="HeadingBase"/>
    <w:next w:val="Normal"/>
    <w:rsid w:val="00582838"/>
    <w:pPr>
      <w:tabs>
        <w:tab w:val="left" w:pos="0"/>
      </w:tabs>
      <w:spacing w:before="120" w:after="60"/>
    </w:pPr>
    <w:rPr>
      <w:i/>
      <w:color w:val="918585"/>
      <w:sz w:val="22"/>
    </w:rPr>
  </w:style>
  <w:style w:type="paragraph" w:customStyle="1" w:styleId="TableBodyText">
    <w:name w:val="Table Body Text"/>
    <w:basedOn w:val="BodyText"/>
    <w:rsid w:val="00582838"/>
    <w:pPr>
      <w:spacing w:before="60" w:after="60"/>
    </w:pPr>
  </w:style>
  <w:style w:type="paragraph" w:styleId="ListContinue">
    <w:name w:val="List Continue"/>
    <w:basedOn w:val="List"/>
    <w:rsid w:val="00582838"/>
    <w:pPr>
      <w:ind w:firstLine="0"/>
    </w:pPr>
  </w:style>
  <w:style w:type="paragraph" w:customStyle="1" w:styleId="ListNote">
    <w:name w:val="List Note"/>
    <w:basedOn w:val="List"/>
    <w:rsid w:val="00582838"/>
    <w:pPr>
      <w:pBdr>
        <w:top w:val="single" w:sz="6" w:space="2" w:color="918585"/>
        <w:bottom w:val="single" w:sz="6" w:space="2" w:color="918585"/>
      </w:pBdr>
      <w:tabs>
        <w:tab w:val="left" w:pos="1021"/>
      </w:tabs>
      <w:ind w:firstLine="0"/>
    </w:pPr>
  </w:style>
  <w:style w:type="paragraph" w:customStyle="1" w:styleId="Warning">
    <w:name w:val="Warning"/>
    <w:basedOn w:val="BodyText"/>
    <w:rsid w:val="00582838"/>
    <w:pPr>
      <w:shd w:val="clear" w:color="auto" w:fill="D9D9D9"/>
      <w:tabs>
        <w:tab w:val="left" w:pos="992"/>
      </w:tabs>
      <w:ind w:left="119" w:right="119"/>
    </w:pPr>
    <w:rPr>
      <w:sz w:val="20"/>
    </w:rPr>
  </w:style>
  <w:style w:type="paragraph" w:customStyle="1" w:styleId="MarginIcons">
    <w:name w:val="Margin Icons"/>
    <w:basedOn w:val="BodyText"/>
    <w:rsid w:val="005828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838"/>
    <w:rPr>
      <w:rFonts w:ascii="Courier New" w:hAnsi="Courier New"/>
    </w:rPr>
  </w:style>
  <w:style w:type="paragraph" w:customStyle="1" w:styleId="NoteBullet">
    <w:name w:val="Note Bullet"/>
    <w:basedOn w:val="Note"/>
    <w:rsid w:val="00582838"/>
    <w:pPr>
      <w:tabs>
        <w:tab w:val="clear" w:pos="680"/>
      </w:tabs>
      <w:spacing w:before="60" w:after="60"/>
    </w:pPr>
  </w:style>
  <w:style w:type="paragraph" w:customStyle="1" w:styleId="SubHeading2">
    <w:name w:val="SubHeading2"/>
    <w:basedOn w:val="HeadingBase"/>
    <w:rsid w:val="00582838"/>
    <w:pPr>
      <w:spacing w:before="240" w:after="60"/>
    </w:pPr>
    <w:rPr>
      <w:sz w:val="20"/>
    </w:rPr>
  </w:style>
  <w:style w:type="paragraph" w:customStyle="1" w:styleId="SubHeading1">
    <w:name w:val="SubHeading1"/>
    <w:basedOn w:val="HeadingBase"/>
    <w:rsid w:val="00582838"/>
    <w:pPr>
      <w:spacing w:before="240" w:after="60"/>
    </w:pPr>
    <w:rPr>
      <w:color w:val="918585"/>
      <w:sz w:val="22"/>
    </w:rPr>
  </w:style>
  <w:style w:type="paragraph" w:customStyle="1" w:styleId="SideHeading">
    <w:name w:val="Side Heading"/>
    <w:basedOn w:val="HeadingBase"/>
    <w:rsid w:val="00582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838"/>
    <w:pPr>
      <w:numPr>
        <w:numId w:val="12"/>
      </w:numPr>
    </w:pPr>
  </w:style>
  <w:style w:type="paragraph" w:styleId="PlainText">
    <w:name w:val="Plain Text"/>
    <w:basedOn w:val="Normal"/>
    <w:link w:val="PlainTextChar"/>
    <w:rsid w:val="00582838"/>
    <w:rPr>
      <w:sz w:val="20"/>
    </w:rPr>
  </w:style>
  <w:style w:type="character" w:customStyle="1" w:styleId="PlainTextChar">
    <w:name w:val="Plain Text Char"/>
    <w:basedOn w:val="DefaultParagraphFont"/>
    <w:link w:val="PlainText"/>
    <w:rsid w:val="00582838"/>
    <w:rPr>
      <w:rFonts w:ascii="Courier New" w:eastAsia="Times New Roman" w:hAnsi="Courier New" w:cs="Times New Roman"/>
      <w:sz w:val="20"/>
      <w:szCs w:val="20"/>
      <w:lang w:eastAsia="en-US"/>
    </w:rPr>
  </w:style>
  <w:style w:type="character" w:customStyle="1" w:styleId="MenuOption">
    <w:name w:val="Menu Option"/>
    <w:basedOn w:val="DefaultParagraphFont"/>
    <w:rsid w:val="00582838"/>
    <w:rPr>
      <w:b/>
      <w:smallCaps/>
    </w:rPr>
  </w:style>
  <w:style w:type="paragraph" w:customStyle="1" w:styleId="TableListNumber">
    <w:name w:val="Table List Number"/>
    <w:basedOn w:val="ListNumber"/>
    <w:rsid w:val="00582838"/>
    <w:pPr>
      <w:numPr>
        <w:numId w:val="0"/>
      </w:numPr>
    </w:pPr>
  </w:style>
  <w:style w:type="paragraph" w:styleId="TOC4">
    <w:name w:val="toc 4"/>
    <w:basedOn w:val="TOCBase"/>
    <w:next w:val="Normal"/>
    <w:semiHidden/>
    <w:rsid w:val="00582838"/>
    <w:pPr>
      <w:tabs>
        <w:tab w:val="right" w:leader="dot" w:pos="9071"/>
      </w:tabs>
      <w:ind w:left="1701"/>
    </w:pPr>
  </w:style>
  <w:style w:type="paragraph" w:customStyle="1" w:styleId="ListAlpha">
    <w:name w:val="List Alpha"/>
    <w:basedOn w:val="List"/>
    <w:rsid w:val="00582838"/>
    <w:pPr>
      <w:numPr>
        <w:numId w:val="10"/>
      </w:numPr>
    </w:pPr>
  </w:style>
  <w:style w:type="paragraph" w:customStyle="1" w:styleId="ListAlpha2">
    <w:name w:val="List Alpha 2"/>
    <w:basedOn w:val="List2"/>
    <w:rsid w:val="00582838"/>
    <w:pPr>
      <w:numPr>
        <w:numId w:val="9"/>
      </w:numPr>
    </w:pPr>
  </w:style>
  <w:style w:type="paragraph" w:styleId="List2">
    <w:name w:val="List 2"/>
    <w:basedOn w:val="BodyText"/>
    <w:rsid w:val="00582838"/>
    <w:pPr>
      <w:tabs>
        <w:tab w:val="left" w:pos="680"/>
      </w:tabs>
      <w:spacing w:before="60" w:after="60"/>
      <w:ind w:left="680" w:hanging="340"/>
    </w:pPr>
  </w:style>
  <w:style w:type="paragraph" w:styleId="List3">
    <w:name w:val="List 3"/>
    <w:basedOn w:val="BodyText"/>
    <w:rsid w:val="00582838"/>
    <w:pPr>
      <w:tabs>
        <w:tab w:val="left" w:pos="1021"/>
      </w:tabs>
      <w:spacing w:before="60" w:after="60"/>
      <w:ind w:left="1020" w:hanging="340"/>
    </w:pPr>
  </w:style>
  <w:style w:type="paragraph" w:styleId="List4">
    <w:name w:val="List 4"/>
    <w:basedOn w:val="BodyText"/>
    <w:rsid w:val="00582838"/>
    <w:pPr>
      <w:tabs>
        <w:tab w:val="left" w:pos="1361"/>
      </w:tabs>
      <w:spacing w:before="60" w:after="60"/>
      <w:ind w:left="1361" w:hanging="340"/>
    </w:pPr>
  </w:style>
  <w:style w:type="paragraph" w:styleId="List5">
    <w:name w:val="List 5"/>
    <w:basedOn w:val="BodyText"/>
    <w:rsid w:val="00582838"/>
    <w:pPr>
      <w:tabs>
        <w:tab w:val="left" w:pos="1701"/>
      </w:tabs>
      <w:spacing w:before="60" w:after="60"/>
      <w:ind w:left="1701" w:hanging="340"/>
    </w:pPr>
  </w:style>
  <w:style w:type="paragraph" w:styleId="ListBullet4">
    <w:name w:val="List Bullet 4"/>
    <w:basedOn w:val="List4"/>
    <w:rsid w:val="00582838"/>
    <w:pPr>
      <w:numPr>
        <w:numId w:val="4"/>
      </w:numPr>
      <w:tabs>
        <w:tab w:val="clear" w:pos="1361"/>
      </w:tabs>
    </w:pPr>
  </w:style>
  <w:style w:type="paragraph" w:styleId="ListBullet5">
    <w:name w:val="List Bullet 5"/>
    <w:basedOn w:val="List5"/>
    <w:rsid w:val="00582838"/>
    <w:pPr>
      <w:numPr>
        <w:numId w:val="5"/>
      </w:numPr>
    </w:pPr>
  </w:style>
  <w:style w:type="paragraph" w:styleId="ListContinue2">
    <w:name w:val="List Continue 2"/>
    <w:basedOn w:val="List2"/>
    <w:rsid w:val="00582838"/>
    <w:pPr>
      <w:ind w:firstLine="0"/>
    </w:pPr>
  </w:style>
  <w:style w:type="paragraph" w:styleId="ListContinue3">
    <w:name w:val="List Continue 3"/>
    <w:basedOn w:val="List3"/>
    <w:rsid w:val="00582838"/>
    <w:pPr>
      <w:ind w:left="1021" w:firstLine="0"/>
    </w:pPr>
  </w:style>
  <w:style w:type="paragraph" w:styleId="ListContinue4">
    <w:name w:val="List Continue 4"/>
    <w:basedOn w:val="List4"/>
    <w:rsid w:val="00582838"/>
    <w:pPr>
      <w:ind w:firstLine="0"/>
    </w:pPr>
  </w:style>
  <w:style w:type="paragraph" w:styleId="ListContinue5">
    <w:name w:val="List Continue 5"/>
    <w:basedOn w:val="List5"/>
    <w:rsid w:val="00582838"/>
    <w:pPr>
      <w:ind w:firstLine="0"/>
    </w:pPr>
  </w:style>
  <w:style w:type="paragraph" w:styleId="ListNumber3">
    <w:name w:val="List Number 3"/>
    <w:basedOn w:val="List3"/>
    <w:rsid w:val="00582838"/>
    <w:pPr>
      <w:numPr>
        <w:numId w:val="6"/>
      </w:numPr>
    </w:pPr>
  </w:style>
  <w:style w:type="paragraph" w:styleId="ListNumber4">
    <w:name w:val="List Number 4"/>
    <w:basedOn w:val="List4"/>
    <w:rsid w:val="00582838"/>
    <w:pPr>
      <w:numPr>
        <w:numId w:val="7"/>
      </w:numPr>
    </w:pPr>
  </w:style>
  <w:style w:type="paragraph" w:styleId="ListNumber5">
    <w:name w:val="List Number 5"/>
    <w:basedOn w:val="List5"/>
    <w:rsid w:val="00582838"/>
    <w:pPr>
      <w:numPr>
        <w:numId w:val="8"/>
      </w:numPr>
    </w:pPr>
  </w:style>
  <w:style w:type="paragraph" w:styleId="BlockText">
    <w:name w:val="Block Text"/>
    <w:basedOn w:val="Normal"/>
    <w:rsid w:val="00582838"/>
    <w:pPr>
      <w:spacing w:after="120"/>
      <w:ind w:left="1440" w:right="1440"/>
    </w:pPr>
  </w:style>
  <w:style w:type="character" w:customStyle="1" w:styleId="Subscript">
    <w:name w:val="Subscript"/>
    <w:basedOn w:val="DefaultParagraphFont"/>
    <w:rsid w:val="00582838"/>
    <w:rPr>
      <w:sz w:val="16"/>
      <w:vertAlign w:val="subscript"/>
    </w:rPr>
  </w:style>
  <w:style w:type="character" w:customStyle="1" w:styleId="Superscript">
    <w:name w:val="Superscript"/>
    <w:basedOn w:val="DefaultParagraphFont"/>
    <w:rsid w:val="00582838"/>
    <w:rPr>
      <w:sz w:val="16"/>
      <w:vertAlign w:val="superscript"/>
    </w:rPr>
  </w:style>
  <w:style w:type="character" w:customStyle="1" w:styleId="Symbols">
    <w:name w:val="Symbols"/>
    <w:basedOn w:val="DefaultParagraphFont"/>
    <w:rsid w:val="00582838"/>
    <w:rPr>
      <w:rFonts w:ascii="Symbol" w:hAnsi="Symbol"/>
    </w:rPr>
  </w:style>
  <w:style w:type="character" w:customStyle="1" w:styleId="MenuOptions">
    <w:name w:val="Menu Options"/>
    <w:basedOn w:val="DefaultParagraphFont"/>
    <w:rsid w:val="00582838"/>
    <w:rPr>
      <w:rFonts w:ascii="Arial Narrow" w:hAnsi="Arial Narrow"/>
      <w:smallCaps/>
    </w:rPr>
  </w:style>
  <w:style w:type="character" w:customStyle="1" w:styleId="Buttons">
    <w:name w:val="Buttons"/>
    <w:basedOn w:val="DefaultParagraphFont"/>
    <w:rsid w:val="00582838"/>
    <w:rPr>
      <w:b/>
    </w:rPr>
  </w:style>
  <w:style w:type="character" w:customStyle="1" w:styleId="Underlined">
    <w:name w:val="Underlined"/>
    <w:basedOn w:val="DefaultParagraphFont"/>
    <w:rsid w:val="00582838"/>
    <w:rPr>
      <w:u w:val="single"/>
    </w:rPr>
  </w:style>
  <w:style w:type="paragraph" w:customStyle="1" w:styleId="TableBodyTextRight">
    <w:name w:val="Table Body Text Right"/>
    <w:basedOn w:val="TableBodyText"/>
    <w:rsid w:val="00582838"/>
    <w:pPr>
      <w:widowControl w:val="0"/>
      <w:autoSpaceDE w:val="0"/>
      <w:autoSpaceDN w:val="0"/>
      <w:adjustRightInd w:val="0"/>
      <w:jc w:val="right"/>
    </w:pPr>
    <w:rPr>
      <w:rFonts w:cs="Arial"/>
      <w:szCs w:val="18"/>
    </w:rPr>
  </w:style>
  <w:style w:type="paragraph" w:customStyle="1" w:styleId="CopyrightText">
    <w:name w:val="Copyright Text"/>
    <w:basedOn w:val="BodyText"/>
    <w:rsid w:val="00582838"/>
    <w:rPr>
      <w:sz w:val="18"/>
    </w:rPr>
  </w:style>
  <w:style w:type="paragraph" w:customStyle="1" w:styleId="BodySmallRight">
    <w:name w:val="Body Small Right"/>
    <w:basedOn w:val="BodyTextRight"/>
    <w:rsid w:val="00582838"/>
    <w:rPr>
      <w:sz w:val="18"/>
      <w:szCs w:val="18"/>
    </w:rPr>
  </w:style>
  <w:style w:type="paragraph" w:customStyle="1" w:styleId="MarginEdition">
    <w:name w:val="Margin Edition"/>
    <w:basedOn w:val="MarginNote"/>
    <w:rsid w:val="00582838"/>
    <w:pPr>
      <w:spacing w:before="0" w:after="0"/>
    </w:pPr>
    <w:rPr>
      <w:rFonts w:ascii="Times New Roman" w:hAnsi="Times New Roman"/>
      <w:color w:val="999999"/>
    </w:rPr>
  </w:style>
  <w:style w:type="paragraph" w:customStyle="1" w:styleId="Spacer">
    <w:name w:val="Spacer"/>
    <w:basedOn w:val="Normal"/>
    <w:rsid w:val="00582838"/>
    <w:rPr>
      <w:sz w:val="2"/>
      <w:szCs w:val="2"/>
    </w:rPr>
  </w:style>
  <w:style w:type="character" w:customStyle="1" w:styleId="Small">
    <w:name w:val="Small"/>
    <w:basedOn w:val="DefaultParagraphFont"/>
    <w:rsid w:val="00582838"/>
    <w:rPr>
      <w:sz w:val="16"/>
    </w:rPr>
  </w:style>
  <w:style w:type="paragraph" w:customStyle="1" w:styleId="WideTable">
    <w:name w:val="Wide Table"/>
    <w:basedOn w:val="Normal"/>
    <w:rsid w:val="00582838"/>
    <w:pPr>
      <w:ind w:left="-1418"/>
    </w:pPr>
    <w:rPr>
      <w:sz w:val="2"/>
      <w:szCs w:val="2"/>
    </w:rPr>
  </w:style>
  <w:style w:type="character" w:styleId="PageNumber">
    <w:name w:val="page number"/>
    <w:basedOn w:val="DefaultParagraphFont"/>
    <w:rsid w:val="00582838"/>
  </w:style>
  <w:style w:type="paragraph" w:styleId="Quote">
    <w:name w:val="Quote"/>
    <w:basedOn w:val="Heading1"/>
    <w:link w:val="QuoteChar"/>
    <w:qFormat/>
    <w:rsid w:val="00582838"/>
    <w:rPr>
      <w:b w:val="0"/>
      <w:sz w:val="72"/>
      <w:szCs w:val="72"/>
      <w:lang w:val="en-NZ"/>
    </w:rPr>
  </w:style>
  <w:style w:type="character" w:customStyle="1" w:styleId="QuoteChar">
    <w:name w:val="Quote Char"/>
    <w:basedOn w:val="DefaultParagraphFont"/>
    <w:link w:val="Quote"/>
    <w:rsid w:val="00582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838"/>
    <w:pPr>
      <w:pageBreakBefore/>
    </w:pPr>
  </w:style>
  <w:style w:type="paragraph" w:customStyle="1" w:styleId="Border">
    <w:name w:val="Border"/>
    <w:basedOn w:val="Normal"/>
    <w:qFormat/>
    <w:rsid w:val="005828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838"/>
    <w:rPr>
      <w:b/>
      <w:bCs/>
      <w:i/>
      <w:iCs/>
      <w:color w:val="auto"/>
    </w:rPr>
  </w:style>
  <w:style w:type="paragraph" w:styleId="IntenseQuote">
    <w:name w:val="Intense Quote"/>
    <w:basedOn w:val="Normal"/>
    <w:next w:val="Normal"/>
    <w:link w:val="IntenseQuoteChar"/>
    <w:uiPriority w:val="30"/>
    <w:qFormat/>
    <w:rsid w:val="005828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8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838"/>
    <w:rPr>
      <w:smallCaps/>
      <w:color w:val="auto"/>
      <w:u w:val="single"/>
    </w:rPr>
  </w:style>
  <w:style w:type="character" w:styleId="IntenseReference">
    <w:name w:val="Intense Reference"/>
    <w:basedOn w:val="DefaultParagraphFont"/>
    <w:uiPriority w:val="32"/>
    <w:qFormat/>
    <w:rsid w:val="00582838"/>
    <w:rPr>
      <w:b/>
      <w:bCs/>
      <w:smallCaps/>
      <w:color w:val="auto"/>
      <w:spacing w:val="5"/>
      <w:u w:val="single"/>
    </w:rPr>
  </w:style>
  <w:style w:type="paragraph" w:customStyle="1" w:styleId="2ColumnHeading">
    <w:name w:val="2Column Heading"/>
    <w:basedOn w:val="BodyText"/>
    <w:qFormat/>
    <w:rsid w:val="00582838"/>
    <w:pPr>
      <w:spacing w:after="60"/>
      <w:ind w:left="-2268"/>
    </w:pPr>
    <w:rPr>
      <w:b/>
    </w:rPr>
  </w:style>
  <w:style w:type="paragraph" w:customStyle="1" w:styleId="Heading1TOC">
    <w:name w:val="Heading1 TOC"/>
    <w:basedOn w:val="Normal"/>
    <w:qFormat/>
    <w:rsid w:val="00582838"/>
    <w:pPr>
      <w:spacing w:before="240" w:after="120"/>
    </w:pPr>
    <w:rPr>
      <w:rFonts w:ascii="Times New Roman" w:hAnsi="Times New Roman"/>
      <w:b/>
      <w:sz w:val="32"/>
    </w:rPr>
  </w:style>
  <w:style w:type="paragraph" w:customStyle="1" w:styleId="Heading2TOC">
    <w:name w:val="Heading2 TOC"/>
    <w:basedOn w:val="Normal"/>
    <w:qFormat/>
    <w:rsid w:val="00582838"/>
    <w:pPr>
      <w:spacing w:before="240" w:after="60"/>
    </w:pPr>
    <w:rPr>
      <w:rFonts w:ascii="Times New Roman" w:hAnsi="Times New Roman"/>
      <w:b/>
      <w:sz w:val="28"/>
    </w:rPr>
  </w:style>
  <w:style w:type="character" w:customStyle="1" w:styleId="Underline">
    <w:name w:val="Underline"/>
    <w:basedOn w:val="DefaultParagraphFont"/>
    <w:qFormat/>
    <w:rsid w:val="00582838"/>
    <w:rPr>
      <w:u w:val="single"/>
    </w:rPr>
  </w:style>
  <w:style w:type="character" w:customStyle="1" w:styleId="BoldandItalics">
    <w:name w:val="Bold and Italics"/>
    <w:qFormat/>
    <w:rsid w:val="00582838"/>
    <w:rPr>
      <w:b/>
      <w:i/>
      <w:u w:val="none"/>
    </w:rPr>
  </w:style>
  <w:style w:type="paragraph" w:styleId="BalloonText">
    <w:name w:val="Balloon Text"/>
    <w:basedOn w:val="Normal"/>
    <w:link w:val="BalloonTextChar"/>
    <w:rsid w:val="00582838"/>
    <w:rPr>
      <w:rFonts w:ascii="Tahoma" w:hAnsi="Tahoma" w:cs="Tahoma"/>
      <w:sz w:val="16"/>
      <w:szCs w:val="16"/>
    </w:rPr>
  </w:style>
  <w:style w:type="character" w:customStyle="1" w:styleId="BalloonTextChar">
    <w:name w:val="Balloon Text Char"/>
    <w:basedOn w:val="DefaultParagraphFont"/>
    <w:link w:val="BalloonText"/>
    <w:rsid w:val="005828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8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8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838"/>
    <w:rPr>
      <w:b/>
      <w:color w:val="660033"/>
      <w:spacing w:val="0"/>
    </w:rPr>
  </w:style>
  <w:style w:type="paragraph" w:customStyle="1" w:styleId="Nameditemlist">
    <w:name w:val="Named item list"/>
    <w:basedOn w:val="BodyText"/>
    <w:qFormat/>
    <w:rsid w:val="00582838"/>
    <w:pPr>
      <w:tabs>
        <w:tab w:val="left" w:pos="2835"/>
      </w:tabs>
      <w:ind w:left="2835" w:hanging="2835"/>
    </w:pPr>
  </w:style>
  <w:style w:type="paragraph" w:customStyle="1" w:styleId="BodyTextnopadding">
    <w:name w:val="Body Text no padding"/>
    <w:basedOn w:val="BodyText"/>
    <w:qFormat/>
    <w:rsid w:val="00582838"/>
    <w:pPr>
      <w:spacing w:before="0" w:after="0"/>
    </w:pPr>
  </w:style>
  <w:style w:type="character" w:styleId="Hyperlink">
    <w:name w:val="Hyperlink"/>
    <w:basedOn w:val="DefaultParagraphFont"/>
    <w:uiPriority w:val="99"/>
    <w:unhideWhenUsed/>
    <w:rsid w:val="008D79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1636</Words>
  <Characters>10508</Characters>
  <Application>Microsoft Office Word</Application>
  <DocSecurity>0</DocSecurity>
  <Lines>276</Lines>
  <Paragraphs>183</Paragraphs>
  <ScaleCrop>false</ScaleCrop>
  <Company>Author-it Software Corporation Ltd.</Company>
  <LinksUpToDate>false</LinksUpToDate>
  <CharactersWithSpaces>11961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RIICRC403E Supervise the stabilisation of materials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2025-03-01T23:48:00Z</dcterms:created>
  <dcterms:modified xsi:type="dcterms:W3CDTF">2025-03-01T23:48:00Z</dcterms:modified>
</cp:coreProperties>
</file>