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67A" w:rsidP="006E7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RIICRC323E Insert tie bars in fresh concrete</w:t>
      </w:r>
      <w:r>
        <w:fldChar w:fldCharType="end"/>
      </w:r>
    </w:p>
    <w:p w:rsidR="006E767A" w:rsidP="006E767A">
      <w:pPr>
        <w:pStyle w:val="Version"/>
        <w:sectPr w:rsidSect="00870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B7D" w:rsidP="00870B7D">
      <w:pPr>
        <w:pStyle w:val="SuperHeading"/>
      </w:pPr>
      <w:r w:rsidRPr="00870B7D">
        <w:t>RIICRC323E Insert tie bars in fresh concrete</w:t>
      </w:r>
    </w:p>
    <w:p w:rsidR="00000000" w:rsidRPr="00870B7D" w:rsidP="00870B7D">
      <w:pPr>
        <w:pStyle w:val="Heading1"/>
      </w:pPr>
      <w:bookmarkStart w:id="1" w:name="O_1139018"/>
      <w:bookmarkEnd w:id="1"/>
      <w:r w:rsidRPr="00870B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6E7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BodyText"/>
            </w:pPr>
            <w:r w:rsidRPr="00870B7D">
              <w:rPr>
                <w:rStyle w:val="SpecialBold"/>
              </w:rPr>
              <w:t>Release</w:t>
            </w:r>
            <w:r w:rsidRPr="00870B7D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"/>
              <w:rPr>
                <w:lang w:val="en-NZ"/>
              </w:rPr>
            </w:pPr>
            <w:r w:rsidRPr="00870B7D">
              <w:rPr>
                <w:rStyle w:val="SpecialBold"/>
              </w:rPr>
              <w:t>Comments</w:t>
            </w:r>
            <w:r w:rsidRPr="00870B7D">
              <w:t> </w:t>
            </w:r>
          </w:p>
        </w:tc>
      </w:tr>
      <w:tr w:rsidTr="006E7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"/>
              <w:rPr>
                <w:lang w:val="en-NZ"/>
              </w:rPr>
            </w:pPr>
            <w:r w:rsidRPr="00870B7D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BodyText"/>
            </w:pPr>
            <w:r w:rsidRPr="00870B7D">
              <w:t>This version first released with RII Resources and Infrastructure Industry Training Package Version 6.0.</w:t>
            </w:r>
          </w:p>
        </w:tc>
      </w:tr>
    </w:tbl>
    <w:p w:rsidR="00000000" w:rsidRPr="00870B7D" w:rsidP="00870B7D">
      <w:pPr>
        <w:pStyle w:val="BodyText"/>
      </w:pPr>
    </w:p>
    <w:p w:rsidR="00000000" w:rsidRPr="00870B7D" w:rsidP="00870B7D">
      <w:pPr>
        <w:pStyle w:val="AllowPageBreak"/>
      </w:pPr>
    </w:p>
    <w:p w:rsidR="00000000" w:rsidRPr="00870B7D" w:rsidP="00870B7D">
      <w:pPr>
        <w:pStyle w:val="Heading1"/>
      </w:pPr>
      <w:bookmarkStart w:id="2" w:name="O_1139023"/>
      <w:bookmarkEnd w:id="2"/>
      <w:r w:rsidRPr="00870B7D">
        <w:t>Application</w:t>
      </w:r>
    </w:p>
    <w:p w:rsidR="00000000" w:rsidRPr="00870B7D" w:rsidP="006E767A">
      <w:pPr>
        <w:pStyle w:val="BodyText"/>
      </w:pPr>
      <w:r w:rsidRPr="00870B7D">
        <w:t>This unit describes the skills and knowledge required to i</w:t>
      </w:r>
      <w:r w:rsidRPr="00870B7D">
        <w:t>nsert tie bars in fresh concrete in civil construction, including setting up operations, inserting and compacting tie bars and loading magazines.</w:t>
      </w:r>
    </w:p>
    <w:p w:rsidR="00000000" w:rsidRPr="00870B7D" w:rsidP="006E767A">
      <w:pPr>
        <w:pStyle w:val="BodyText"/>
      </w:pPr>
      <w:r w:rsidRPr="00870B7D">
        <w:t>It applies to those working in operational roles. They generally work under minimal supervision to undertake a</w:t>
      </w:r>
      <w:r w:rsidRPr="00870B7D">
        <w:t xml:space="preserve"> broad range of tasks in varied work contexts, using some discretion and judgement in selecting equipment, services or contingency measures.</w:t>
      </w:r>
    </w:p>
    <w:p w:rsidR="00000000" w:rsidRPr="00870B7D" w:rsidP="006E767A">
      <w:pPr>
        <w:pStyle w:val="BodyText"/>
      </w:pPr>
      <w:r w:rsidRPr="00870B7D">
        <w:t>Licensing, legislative and certification requirements that apply to this unit can vary between states, territories,</w:t>
      </w:r>
      <w:r w:rsidRPr="00870B7D">
        <w:t xml:space="preserve"> and industry sectors. Users must check requirements with relevant body before applying the unit.</w:t>
      </w:r>
    </w:p>
    <w:p w:rsidR="00000000" w:rsidRPr="00870B7D" w:rsidP="00870B7D">
      <w:pPr>
        <w:pStyle w:val="Heading1"/>
      </w:pPr>
      <w:bookmarkStart w:id="3" w:name="O_1139022"/>
      <w:bookmarkEnd w:id="3"/>
      <w:r w:rsidRPr="00870B7D">
        <w:t>Unit Sector</w:t>
      </w:r>
    </w:p>
    <w:p w:rsidR="00000000" w:rsidRPr="00870B7D" w:rsidP="006E767A">
      <w:pPr>
        <w:pStyle w:val="BodyText"/>
      </w:pPr>
      <w:r w:rsidRPr="00870B7D">
        <w:t>Civil construction</w:t>
      </w:r>
    </w:p>
    <w:p w:rsidR="00000000" w:rsidRPr="00870B7D" w:rsidP="00870B7D">
      <w:pPr>
        <w:pStyle w:val="Heading1"/>
      </w:pPr>
      <w:bookmarkStart w:id="4" w:name="O_1139021"/>
      <w:bookmarkEnd w:id="4"/>
      <w:r w:rsidRPr="00870B7D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870B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Bold"/>
              <w:rPr>
                <w:lang w:val="en-NZ"/>
              </w:rPr>
            </w:pPr>
            <w:r w:rsidRPr="00870B7D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Bold"/>
              <w:rPr>
                <w:lang w:val="en-NZ"/>
              </w:rPr>
            </w:pPr>
            <w:r w:rsidRPr="00870B7D">
              <w:t>PERFORMANCE CRITERIA</w:t>
            </w:r>
          </w:p>
        </w:tc>
      </w:tr>
      <w:tr w:rsidTr="00870B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BodyText"/>
            </w:pPr>
            <w:r w:rsidRPr="00870B7D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"/>
              <w:rPr>
                <w:lang w:val="en-NZ"/>
              </w:rPr>
            </w:pPr>
            <w:r w:rsidRPr="00870B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B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List"/>
              <w:rPr>
                <w:lang w:val="en-NZ"/>
              </w:rPr>
            </w:pPr>
            <w:r w:rsidRPr="00870B7D">
              <w:t>1. Plan and prepare to insert tie bars in fresh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List"/>
            </w:pPr>
            <w:r w:rsidRPr="00870B7D">
              <w:t>1.1 Obtain, interpret, clarify and confirm work requirements</w:t>
            </w:r>
          </w:p>
          <w:p w:rsidR="00000000" w:rsidRPr="00870B7D" w:rsidP="00870B7D">
            <w:pPr>
              <w:pStyle w:val="List"/>
            </w:pPr>
            <w:r w:rsidRPr="00870B7D">
              <w:t xml:space="preserve">1.2 Access, interpret and apply documentation required to insert tie bars in fresh concrete and confirm work activity is compliant </w:t>
            </w:r>
          </w:p>
          <w:p w:rsidR="00000000" w:rsidRPr="00870B7D" w:rsidP="00870B7D">
            <w:pPr>
              <w:pStyle w:val="List"/>
            </w:pPr>
            <w:r w:rsidRPr="00870B7D">
              <w:t xml:space="preserve">1.3 Identify and address potential risks, hazards and environmental issues and implement control measures </w:t>
            </w:r>
          </w:p>
          <w:p w:rsidR="00000000" w:rsidRPr="00870B7D" w:rsidP="00870B7D">
            <w:pPr>
              <w:pStyle w:val="List"/>
            </w:pPr>
            <w:r w:rsidRPr="00870B7D">
              <w:t>1.4 Select and w</w:t>
            </w:r>
            <w:r w:rsidRPr="00870B7D">
              <w:t xml:space="preserve">ear personal protective equipment according to site requirements </w:t>
            </w:r>
          </w:p>
          <w:p w:rsidR="00000000" w:rsidRPr="00870B7D" w:rsidP="00870B7D">
            <w:pPr>
              <w:pStyle w:val="List"/>
            </w:pPr>
            <w:r w:rsidRPr="00870B7D">
              <w:t xml:space="preserve">1.5 Identify, obtain and implement signage requirements </w:t>
            </w:r>
          </w:p>
          <w:p w:rsidR="00000000" w:rsidP="00870B7D">
            <w:pPr>
              <w:pStyle w:val="List"/>
              <w:rPr>
                <w:lang w:val="en-NZ"/>
              </w:rPr>
            </w:pPr>
            <w:r w:rsidRPr="00870B7D">
              <w:t xml:space="preserve">1.6 Select plant, tools and equipment required to carry out tasks and </w:t>
            </w:r>
            <w:r w:rsidRPr="00870B7D">
              <w:t>check for faults</w:t>
            </w:r>
          </w:p>
        </w:tc>
      </w:tr>
      <w:tr w:rsidTr="00870B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List"/>
              <w:rPr>
                <w:lang w:val="en-NZ"/>
              </w:rPr>
            </w:pPr>
            <w:r w:rsidRPr="00870B7D">
              <w:t>2. Set up operations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List"/>
            </w:pPr>
            <w:r w:rsidRPr="00870B7D">
              <w:t>2.1 Verify quantity of bars according to job requirements</w:t>
            </w:r>
          </w:p>
          <w:p w:rsidR="00000000" w:rsidRPr="00870B7D" w:rsidP="00870B7D">
            <w:pPr>
              <w:pStyle w:val="List"/>
            </w:pPr>
            <w:r w:rsidRPr="00870B7D">
              <w:t>2.2 Inspect and confirm bars are fit for purpose according to job requirements</w:t>
            </w:r>
          </w:p>
          <w:p w:rsidR="00000000" w:rsidRPr="00870B7D" w:rsidP="00870B7D">
            <w:pPr>
              <w:pStyle w:val="List"/>
            </w:pPr>
            <w:r w:rsidRPr="00870B7D">
              <w:t>2.3 Inspect and confirm saw cut locations are marked out or programmed into paving computer according to job and site r</w:t>
            </w:r>
            <w:r w:rsidRPr="00870B7D">
              <w:t>equirements</w:t>
            </w:r>
          </w:p>
          <w:p w:rsidR="00000000" w:rsidRPr="00870B7D" w:rsidP="00870B7D">
            <w:pPr>
              <w:pStyle w:val="List"/>
            </w:pPr>
            <w:r w:rsidRPr="00870B7D">
              <w:t>2.4 Check and confirm automatic program spacing according to job requirements</w:t>
            </w:r>
          </w:p>
          <w:p w:rsidR="00000000" w:rsidRPr="00870B7D" w:rsidP="00870B7D">
            <w:pPr>
              <w:pStyle w:val="List"/>
            </w:pPr>
            <w:r w:rsidRPr="00870B7D">
              <w:t>2.5 Check and confirm tie bar spacing and variations according to job requirements</w:t>
            </w:r>
          </w:p>
          <w:p w:rsidR="00000000" w:rsidP="00870B7D">
            <w:pPr>
              <w:pStyle w:val="List"/>
              <w:rPr>
                <w:lang w:val="en-NZ"/>
              </w:rPr>
            </w:pPr>
            <w:r w:rsidRPr="00870B7D">
              <w:t xml:space="preserve">2.6 Check for safe operations according to site requirements and confirm operation </w:t>
            </w:r>
            <w:r w:rsidRPr="00870B7D">
              <w:t>of emergency stops</w:t>
            </w:r>
          </w:p>
        </w:tc>
      </w:tr>
      <w:tr w:rsidTr="00870B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List"/>
              <w:rPr>
                <w:lang w:val="en-NZ"/>
              </w:rPr>
            </w:pPr>
            <w:r w:rsidRPr="00870B7D">
              <w:t>3. Operate tie bar system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List"/>
            </w:pPr>
            <w:r w:rsidRPr="00870B7D">
              <w:t>3.1 Maintain safe working area around tie bar inserter according to site requirements</w:t>
            </w:r>
          </w:p>
          <w:p w:rsidR="00000000" w:rsidRPr="00870B7D" w:rsidP="00870B7D">
            <w:pPr>
              <w:pStyle w:val="List"/>
            </w:pPr>
            <w:r w:rsidRPr="00870B7D">
              <w:t>3.2 Maintain required stock of bars at tie bar inserter according to job requirements</w:t>
            </w:r>
          </w:p>
          <w:p w:rsidR="00000000" w:rsidRPr="00870B7D" w:rsidP="00870B7D">
            <w:pPr>
              <w:pStyle w:val="List"/>
            </w:pPr>
            <w:r w:rsidRPr="00870B7D">
              <w:t>3.3 Operate and monitor tie bar insert</w:t>
            </w:r>
            <w:r w:rsidRPr="00870B7D">
              <w:t>ion for specified location, alignment and depth according to job and site requirements</w:t>
            </w:r>
          </w:p>
          <w:p w:rsidR="00000000" w:rsidRPr="00870B7D" w:rsidP="00870B7D">
            <w:pPr>
              <w:pStyle w:val="List"/>
            </w:pPr>
            <w:r w:rsidRPr="00870B7D">
              <w:t xml:space="preserve">3.4 Report missed bars and jamming according to site requirements </w:t>
            </w:r>
          </w:p>
          <w:p w:rsidR="00000000" w:rsidRPr="00870B7D" w:rsidP="00870B7D">
            <w:pPr>
              <w:pStyle w:val="List"/>
            </w:pPr>
            <w:r w:rsidRPr="00870B7D">
              <w:t>3.5 Check and confirm location of missed and non</w:t>
            </w:r>
            <w:r w:rsidRPr="00870B7D">
              <w:noBreakHyphen/>
              <w:t>compliant insertion is recorded according to site req</w:t>
            </w:r>
            <w:r w:rsidRPr="00870B7D">
              <w:t>uirements</w:t>
            </w:r>
          </w:p>
          <w:p w:rsidR="00000000" w:rsidRPr="00870B7D" w:rsidP="00870B7D">
            <w:pPr>
              <w:pStyle w:val="List"/>
            </w:pPr>
            <w:r w:rsidRPr="00870B7D">
              <w:t>3.6 Check and confirm concrete is compacted around tie bar according to job requirements</w:t>
            </w:r>
          </w:p>
          <w:p w:rsidR="00000000" w:rsidRPr="00870B7D" w:rsidP="00870B7D">
            <w:pPr>
              <w:pStyle w:val="List"/>
            </w:pPr>
            <w:r w:rsidRPr="00870B7D">
              <w:t>3.7 Load magazine according to job and site requirements</w:t>
            </w:r>
          </w:p>
          <w:p w:rsidR="00000000" w:rsidP="00870B7D">
            <w:pPr>
              <w:pStyle w:val="List"/>
              <w:rPr>
                <w:lang w:val="en-NZ"/>
              </w:rPr>
            </w:pPr>
            <w:r w:rsidRPr="00870B7D">
              <w:t>3.8 Monitor movements and hazards and identify and communicate changes to work environment according</w:t>
            </w:r>
            <w:r w:rsidRPr="00870B7D">
              <w:t xml:space="preserve"> to site requirements</w:t>
            </w:r>
          </w:p>
        </w:tc>
      </w:tr>
      <w:tr w:rsidTr="00870B7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List"/>
              <w:rPr>
                <w:lang w:val="en-NZ"/>
              </w:rPr>
            </w:pPr>
            <w:r w:rsidRPr="00870B7D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List"/>
            </w:pPr>
            <w:r w:rsidRPr="00870B7D">
              <w:t>4.1 Clear work area and dispose of, reuse or recycle materials according to site requirements</w:t>
            </w:r>
          </w:p>
          <w:p w:rsidR="00000000" w:rsidRPr="00870B7D" w:rsidP="00870B7D">
            <w:pPr>
              <w:pStyle w:val="List"/>
            </w:pPr>
            <w:r w:rsidRPr="00870B7D">
              <w:t>4.2 Clean, check, maintain and store machinery, tools and equipment according to manufacturer specifications</w:t>
            </w:r>
            <w:r w:rsidRPr="00870B7D">
              <w:t xml:space="preserve"> and site requirements</w:t>
            </w:r>
          </w:p>
          <w:p w:rsidR="00000000" w:rsidRPr="00870B7D" w:rsidP="00870B7D">
            <w:pPr>
              <w:pStyle w:val="List"/>
            </w:pPr>
            <w:r w:rsidRPr="00870B7D">
              <w:t>4.3 Return unused stock bars to store according to site requirements</w:t>
            </w:r>
          </w:p>
        </w:tc>
      </w:tr>
    </w:tbl>
    <w:p w:rsidR="00000000" w:rsidRPr="00870B7D" w:rsidP="00870B7D">
      <w:pPr>
        <w:pStyle w:val="BodyText"/>
      </w:pPr>
    </w:p>
    <w:p w:rsidR="00000000" w:rsidRPr="00870B7D" w:rsidP="00870B7D">
      <w:pPr>
        <w:pStyle w:val="AllowPageBreak"/>
      </w:pPr>
    </w:p>
    <w:p w:rsidR="00000000" w:rsidRPr="00870B7D" w:rsidP="00870B7D">
      <w:pPr>
        <w:pStyle w:val="Heading1"/>
      </w:pPr>
      <w:bookmarkStart w:id="5" w:name="O_1139020"/>
      <w:bookmarkEnd w:id="5"/>
      <w:r w:rsidRPr="00870B7D">
        <w:t>Foundation Skills</w:t>
      </w:r>
    </w:p>
    <w:p w:rsidR="00000000" w:rsidRPr="006E767A" w:rsidP="006E767A">
      <w:pPr>
        <w:pStyle w:val="BodyText"/>
        <w:rPr>
          <w:i/>
        </w:rPr>
      </w:pPr>
      <w:r w:rsidRPr="006E76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870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Bold"/>
              <w:rPr>
                <w:lang w:val="en-NZ"/>
              </w:rPr>
            </w:pPr>
            <w:r w:rsidRPr="00870B7D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Bold"/>
              <w:rPr>
                <w:lang w:val="en-NZ"/>
              </w:rPr>
            </w:pPr>
            <w:r w:rsidRPr="00870B7D">
              <w:t>DESCRIPTION</w:t>
            </w:r>
          </w:p>
        </w:tc>
      </w:tr>
      <w:tr w:rsidTr="00870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"/>
              <w:rPr>
                <w:lang w:val="en-NZ"/>
              </w:rPr>
            </w:pPr>
            <w:r w:rsidRPr="00870B7D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ListBullet"/>
              <w:rPr>
                <w:lang w:val="en-NZ"/>
              </w:rPr>
            </w:pPr>
            <w:r w:rsidRPr="00870B7D">
              <w:t xml:space="preserve">Calculates basic measurements including masses and dimensions </w:t>
            </w:r>
          </w:p>
        </w:tc>
      </w:tr>
      <w:tr w:rsidTr="00870B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0B7D">
            <w:pPr>
              <w:pStyle w:val="BodyText"/>
              <w:rPr>
                <w:lang w:val="en-NZ"/>
              </w:rPr>
            </w:pPr>
            <w:r w:rsidRPr="00870B7D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0B7D" w:rsidP="00870B7D">
            <w:pPr>
              <w:pStyle w:val="ListBullet"/>
            </w:pPr>
            <w:r w:rsidRPr="00870B7D">
              <w:t>Monitors and minimises own exposure to worksite risks and hazards during work activities</w:t>
            </w:r>
          </w:p>
        </w:tc>
      </w:tr>
    </w:tbl>
    <w:p w:rsidR="00000000" w:rsidRPr="00870B7D" w:rsidP="00870B7D">
      <w:pPr>
        <w:pStyle w:val="BodyText"/>
      </w:pPr>
    </w:p>
    <w:p w:rsidR="00000000" w:rsidRPr="00870B7D" w:rsidP="00870B7D">
      <w:pPr>
        <w:pStyle w:val="AllowPageBreak"/>
      </w:pPr>
    </w:p>
    <w:p w:rsidR="00000000" w:rsidRPr="00870B7D" w:rsidP="00870B7D">
      <w:pPr>
        <w:pStyle w:val="Heading1"/>
      </w:pPr>
      <w:bookmarkStart w:id="6" w:name="O_1139019"/>
      <w:bookmarkEnd w:id="6"/>
      <w:r w:rsidRPr="00870B7D">
        <w:t>Unit Mapping Information</w:t>
      </w:r>
    </w:p>
    <w:p w:rsidR="00000000" w:rsidRPr="00870B7D" w:rsidP="006E767A">
      <w:pPr>
        <w:pStyle w:val="BodyText"/>
      </w:pPr>
      <w:r w:rsidRPr="00870B7D">
        <w:t>Supersedes and is equivalent to RIICRC323D Insert tie bars in fresh concrete.</w:t>
      </w:r>
    </w:p>
    <w:p w:rsidR="00000000" w:rsidRPr="00870B7D" w:rsidP="00870B7D">
      <w:pPr>
        <w:pStyle w:val="Heading1"/>
      </w:pPr>
      <w:bookmarkStart w:id="7" w:name="O_1139012"/>
      <w:bookmarkEnd w:id="7"/>
      <w:r w:rsidRPr="00870B7D">
        <w:t>Links</w:t>
      </w:r>
    </w:p>
    <w:p w:rsidR="00000000" w:rsidRPr="00870B7D" w:rsidP="006E767A">
      <w:pPr>
        <w:pStyle w:val="BodyText"/>
      </w:pPr>
      <w:r w:rsidRPr="00870B7D">
        <w:t>C</w:t>
      </w:r>
      <w:r w:rsidRPr="00870B7D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04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70B7D" w:rsidP="00870B7D"/>
    <w:sectPr w:rsidSect="00870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7D" w:rsidRPr="006E767A" w:rsidP="006E7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A" w:rsidP="00870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67A" w:rsidP="00870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767A" w:rsidP="00870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B7D" w:rsidRPr="006E767A" w:rsidP="006E7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7A" w:rsidRPr="002D2AF8" w:rsidP="00870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RIICRC323E Insert tie bars in fresh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767A" w:rsidP="00870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0C9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E49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B7D"/>
  </w:style>
  <w:style w:type="character" w:customStyle="1" w:styleId="Heading1Char">
    <w:name w:val="Heading 1 Char"/>
    <w:basedOn w:val="DefaultParagraphFont"/>
    <w:link w:val="Heading1"/>
    <w:rsid w:val="00870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B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0B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0B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0B7D"/>
    <w:rPr>
      <w:b/>
      <w:spacing w:val="0"/>
    </w:rPr>
  </w:style>
  <w:style w:type="character" w:styleId="Emphasis">
    <w:name w:val="Emphasis"/>
    <w:basedOn w:val="DefaultParagraphFont"/>
    <w:qFormat/>
    <w:rsid w:val="00870B7D"/>
    <w:rPr>
      <w:i/>
    </w:rPr>
  </w:style>
  <w:style w:type="paragraph" w:customStyle="1" w:styleId="SuperHeading">
    <w:name w:val="SuperHeading"/>
    <w:basedOn w:val="Normal"/>
    <w:rsid w:val="00870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0B7D"/>
    <w:rPr>
      <w:b/>
    </w:rPr>
  </w:style>
  <w:style w:type="character" w:customStyle="1" w:styleId="Heading2Char">
    <w:name w:val="Heading 2 Char"/>
    <w:basedOn w:val="DefaultParagraphFont"/>
    <w:link w:val="Heading2"/>
    <w:rsid w:val="00870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B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0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0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0B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0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B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0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B7D"/>
  </w:style>
  <w:style w:type="paragraph" w:styleId="TableofFigures">
    <w:name w:val="table of figures"/>
    <w:basedOn w:val="Normal"/>
    <w:next w:val="Normal"/>
    <w:semiHidden/>
    <w:rsid w:val="00870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B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0B7D"/>
    <w:rPr>
      <w:rFonts w:ascii="Wingdings" w:hAnsi="Wingdings"/>
    </w:rPr>
  </w:style>
  <w:style w:type="paragraph" w:customStyle="1" w:styleId="TableHeading">
    <w:name w:val="Table Heading"/>
    <w:basedOn w:val="HeadingBase"/>
    <w:rsid w:val="00870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B7D"/>
    <w:rPr>
      <w:color w:val="0033CC"/>
      <w:u w:val="none"/>
    </w:rPr>
  </w:style>
  <w:style w:type="paragraph" w:customStyle="1" w:styleId="BodyTextRight">
    <w:name w:val="Body Text Right"/>
    <w:basedOn w:val="BodyText"/>
    <w:rsid w:val="00870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B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B7D"/>
    <w:rPr>
      <w:sz w:val="32"/>
    </w:rPr>
  </w:style>
  <w:style w:type="paragraph" w:customStyle="1" w:styleId="HeadingProcedure">
    <w:name w:val="Heading Procedure"/>
    <w:basedOn w:val="HeadingBase"/>
    <w:next w:val="Normal"/>
    <w:rsid w:val="00870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B7D"/>
    <w:pPr>
      <w:spacing w:before="60" w:after="60"/>
    </w:pPr>
  </w:style>
  <w:style w:type="paragraph" w:styleId="ListContinue">
    <w:name w:val="List Continue"/>
    <w:basedOn w:val="List"/>
    <w:rsid w:val="00870B7D"/>
    <w:pPr>
      <w:ind w:firstLine="0"/>
    </w:pPr>
  </w:style>
  <w:style w:type="paragraph" w:customStyle="1" w:styleId="ListNote">
    <w:name w:val="List Note"/>
    <w:basedOn w:val="List"/>
    <w:rsid w:val="00870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B7D"/>
    <w:rPr>
      <w:rFonts w:ascii="Courier New" w:hAnsi="Courier New"/>
    </w:rPr>
  </w:style>
  <w:style w:type="paragraph" w:customStyle="1" w:styleId="NoteBullet">
    <w:name w:val="Note Bullet"/>
    <w:basedOn w:val="Note"/>
    <w:rsid w:val="00870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B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0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B7D"/>
    <w:rPr>
      <w:b/>
      <w:smallCaps/>
    </w:rPr>
  </w:style>
  <w:style w:type="paragraph" w:customStyle="1" w:styleId="TableListNumber">
    <w:name w:val="Table List Number"/>
    <w:basedOn w:val="ListNumber"/>
    <w:rsid w:val="00870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B7D"/>
    <w:pPr>
      <w:numPr>
        <w:numId w:val="8"/>
      </w:numPr>
    </w:pPr>
  </w:style>
  <w:style w:type="paragraph" w:customStyle="1" w:styleId="ListAlpha2">
    <w:name w:val="List Alpha 2"/>
    <w:basedOn w:val="List2"/>
    <w:rsid w:val="00870B7D"/>
    <w:pPr>
      <w:numPr>
        <w:numId w:val="7"/>
      </w:numPr>
    </w:pPr>
  </w:style>
  <w:style w:type="paragraph" w:styleId="List2">
    <w:name w:val="List 2"/>
    <w:basedOn w:val="BodyText"/>
    <w:rsid w:val="00870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0B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0B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0B7D"/>
    <w:pPr>
      <w:numPr>
        <w:numId w:val="3"/>
      </w:numPr>
    </w:pPr>
  </w:style>
  <w:style w:type="paragraph" w:styleId="ListContinue2">
    <w:name w:val="List Continue 2"/>
    <w:basedOn w:val="List2"/>
    <w:rsid w:val="00870B7D"/>
    <w:pPr>
      <w:ind w:firstLine="0"/>
    </w:pPr>
  </w:style>
  <w:style w:type="paragraph" w:styleId="ListContinue3">
    <w:name w:val="List Continue 3"/>
    <w:basedOn w:val="List3"/>
    <w:rsid w:val="00870B7D"/>
    <w:pPr>
      <w:ind w:left="1021" w:firstLine="0"/>
    </w:pPr>
  </w:style>
  <w:style w:type="paragraph" w:styleId="ListContinue4">
    <w:name w:val="List Continue 4"/>
    <w:basedOn w:val="List4"/>
    <w:rsid w:val="00870B7D"/>
    <w:pPr>
      <w:ind w:firstLine="0"/>
    </w:pPr>
  </w:style>
  <w:style w:type="paragraph" w:styleId="ListContinue5">
    <w:name w:val="List Continue 5"/>
    <w:basedOn w:val="List5"/>
    <w:rsid w:val="00870B7D"/>
    <w:pPr>
      <w:ind w:firstLine="0"/>
    </w:pPr>
  </w:style>
  <w:style w:type="paragraph" w:styleId="ListNumber3">
    <w:name w:val="List Number 3"/>
    <w:basedOn w:val="List3"/>
    <w:rsid w:val="00870B7D"/>
    <w:pPr>
      <w:numPr>
        <w:numId w:val="4"/>
      </w:numPr>
    </w:pPr>
  </w:style>
  <w:style w:type="paragraph" w:styleId="ListNumber4">
    <w:name w:val="List Number 4"/>
    <w:basedOn w:val="List4"/>
    <w:rsid w:val="00870B7D"/>
    <w:pPr>
      <w:numPr>
        <w:numId w:val="5"/>
      </w:numPr>
    </w:pPr>
  </w:style>
  <w:style w:type="paragraph" w:styleId="ListNumber5">
    <w:name w:val="List Number 5"/>
    <w:basedOn w:val="List5"/>
    <w:rsid w:val="00870B7D"/>
    <w:pPr>
      <w:numPr>
        <w:numId w:val="6"/>
      </w:numPr>
    </w:pPr>
  </w:style>
  <w:style w:type="paragraph" w:styleId="BlockText">
    <w:name w:val="Block Text"/>
    <w:basedOn w:val="Normal"/>
    <w:rsid w:val="00870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B7D"/>
    <w:rPr>
      <w:sz w:val="16"/>
      <w:vertAlign w:val="superscript"/>
    </w:rPr>
  </w:style>
  <w:style w:type="character" w:customStyle="1" w:styleId="Symbols">
    <w:name w:val="Symbols"/>
    <w:basedOn w:val="DefaultParagraphFont"/>
    <w:rsid w:val="00870B7D"/>
    <w:rPr>
      <w:rFonts w:ascii="Symbol" w:hAnsi="Symbol"/>
    </w:rPr>
  </w:style>
  <w:style w:type="character" w:customStyle="1" w:styleId="MenuOptions">
    <w:name w:val="Menu Options"/>
    <w:basedOn w:val="DefaultParagraphFont"/>
    <w:rsid w:val="00870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B7D"/>
    <w:rPr>
      <w:b/>
    </w:rPr>
  </w:style>
  <w:style w:type="character" w:customStyle="1" w:styleId="Underlined">
    <w:name w:val="Underlined"/>
    <w:basedOn w:val="DefaultParagraphFont"/>
    <w:rsid w:val="00870B7D"/>
    <w:rPr>
      <w:u w:val="single"/>
    </w:rPr>
  </w:style>
  <w:style w:type="paragraph" w:customStyle="1" w:styleId="TableBodyTextRight">
    <w:name w:val="Table Body Text Right"/>
    <w:basedOn w:val="TableBodyText"/>
    <w:rsid w:val="00870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B7D"/>
    <w:rPr>
      <w:sz w:val="18"/>
    </w:rPr>
  </w:style>
  <w:style w:type="paragraph" w:customStyle="1" w:styleId="BodySmallRight">
    <w:name w:val="Body Small Right"/>
    <w:basedOn w:val="BodyTextRight"/>
    <w:rsid w:val="00870B7D"/>
    <w:rPr>
      <w:sz w:val="18"/>
      <w:szCs w:val="18"/>
    </w:rPr>
  </w:style>
  <w:style w:type="paragraph" w:customStyle="1" w:styleId="MarginEdition">
    <w:name w:val="Margin Edition"/>
    <w:basedOn w:val="MarginNote"/>
    <w:rsid w:val="00870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B7D"/>
    <w:rPr>
      <w:sz w:val="2"/>
      <w:szCs w:val="2"/>
    </w:rPr>
  </w:style>
  <w:style w:type="character" w:customStyle="1" w:styleId="Small">
    <w:name w:val="Small"/>
    <w:basedOn w:val="DefaultParagraphFont"/>
    <w:rsid w:val="00870B7D"/>
    <w:rPr>
      <w:sz w:val="16"/>
    </w:rPr>
  </w:style>
  <w:style w:type="paragraph" w:customStyle="1" w:styleId="WideTable">
    <w:name w:val="Wide Table"/>
    <w:basedOn w:val="Normal"/>
    <w:rsid w:val="00870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B7D"/>
  </w:style>
  <w:style w:type="paragraph" w:styleId="Quote">
    <w:name w:val="Quote"/>
    <w:basedOn w:val="Heading1"/>
    <w:link w:val="QuoteChar"/>
    <w:qFormat/>
    <w:rsid w:val="00870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B7D"/>
    <w:pPr>
      <w:pageBreakBefore/>
    </w:pPr>
  </w:style>
  <w:style w:type="paragraph" w:customStyle="1" w:styleId="Border">
    <w:name w:val="Border"/>
    <w:basedOn w:val="Normal"/>
    <w:qFormat/>
    <w:rsid w:val="00870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B7D"/>
    <w:rPr>
      <w:u w:val="single"/>
    </w:rPr>
  </w:style>
  <w:style w:type="character" w:customStyle="1" w:styleId="BoldandItalics">
    <w:name w:val="Bold and Italics"/>
    <w:qFormat/>
    <w:rsid w:val="00870B7D"/>
    <w:rPr>
      <w:b/>
      <w:i/>
      <w:u w:val="none"/>
    </w:rPr>
  </w:style>
  <w:style w:type="paragraph" w:styleId="BalloonText">
    <w:name w:val="Balloon Text"/>
    <w:basedOn w:val="Normal"/>
    <w:link w:val="BalloonTextChar"/>
    <w:rsid w:val="00870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B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7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3613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RIICRC323E Insert tie bars in fresh concrete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