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97C" w:rsidP="00496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RIICRC319D Saw and cut concrete pavements to initiate planned cracks</w:t>
      </w:r>
      <w:r>
        <w:fldChar w:fldCharType="end"/>
      </w:r>
    </w:p>
    <w:p w:rsidR="0049697C" w:rsidP="0049697C">
      <w:pPr>
        <w:pStyle w:val="Version"/>
        <w:sectPr w:rsidSect="00015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5405" w:rsidP="00015405">
      <w:pPr>
        <w:pStyle w:val="SuperHeading"/>
      </w:pPr>
      <w:r w:rsidRPr="00015405">
        <w:t>RIICRC319D Saw and cut concrete pavements to initiate planned cracks</w:t>
      </w:r>
    </w:p>
    <w:p w:rsidR="00000000" w:rsidRPr="00015405" w:rsidP="00015405">
      <w:pPr>
        <w:pStyle w:val="Heading1"/>
      </w:pPr>
      <w:bookmarkStart w:id="1" w:name="O_682680"/>
      <w:bookmarkEnd w:id="1"/>
      <w:r w:rsidRPr="0001540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969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Comment</w:t>
            </w:r>
          </w:p>
        </w:tc>
      </w:tr>
      <w:tr w:rsidTr="004969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This unit replaces RIICRC319 Saw and cut concrete pavements to initiate planned cracks</w:t>
            </w:r>
          </w:p>
        </w:tc>
      </w:tr>
      <w:tr w:rsidTr="004969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05" w:rsidP="00015405">
            <w:pPr>
              <w:pStyle w:val="BodyText"/>
            </w:pPr>
            <w:r w:rsidRPr="00015405">
              <w:t>Required frequency and volume of evidence amended in Performance evidence.</w:t>
            </w:r>
          </w:p>
          <w:p w:rsidR="00000000" w:rsidRPr="00015405" w:rsidP="00015405">
            <w:pPr>
              <w:pStyle w:val="BodyText"/>
            </w:pPr>
            <w:r w:rsidRPr="00015405">
              <w:t>Substantial amendments made in Assessment Conditions field, including: references to Industry Sectors, assessor and subject matter expert experience requirements, how assessment sho</w:t>
            </w:r>
            <w:r w:rsidRPr="00015405">
              <w:t>uld be conducted and what it should confirm.</w:t>
            </w:r>
          </w:p>
        </w:tc>
      </w:tr>
    </w:tbl>
    <w:p w:rsidR="00000000" w:rsidRPr="00015405" w:rsidP="00015405">
      <w:pPr>
        <w:pStyle w:val="BodyText"/>
      </w:pPr>
    </w:p>
    <w:p w:rsidR="00000000" w:rsidRPr="00015405" w:rsidP="00015405">
      <w:pPr>
        <w:pStyle w:val="AllowPageBreak"/>
      </w:pPr>
    </w:p>
    <w:p w:rsidR="00000000" w:rsidRPr="00015405" w:rsidP="00015405">
      <w:pPr>
        <w:pStyle w:val="Heading1"/>
      </w:pPr>
      <w:bookmarkStart w:id="2" w:name="O_682679"/>
      <w:bookmarkEnd w:id="2"/>
      <w:r w:rsidRPr="00015405">
        <w:t>Application</w:t>
      </w:r>
    </w:p>
    <w:p w:rsidR="00000000" w:rsidRPr="00015405" w:rsidP="0049697C">
      <w:pPr>
        <w:pStyle w:val="BodyText"/>
      </w:pPr>
      <w:r w:rsidRPr="00015405">
        <w:t>This unit describes a participant’s skills and knowledge required to saw and cut concrete pavements to initiate planned cracks in Civil Construction.</w:t>
      </w:r>
    </w:p>
    <w:p w:rsidR="00000000" w:rsidRPr="00015405" w:rsidP="0049697C">
      <w:pPr>
        <w:pStyle w:val="BodyText"/>
      </w:pPr>
      <w:r w:rsidRPr="00015405">
        <w:t>This unit is appropriate for t</w:t>
      </w:r>
      <w:r w:rsidRPr="00015405">
        <w:t>hose working in operational roles.</w:t>
      </w:r>
    </w:p>
    <w:p w:rsidR="0049697C" w:rsidP="0049697C">
      <w:pPr>
        <w:pStyle w:val="BodyText"/>
      </w:pPr>
      <w:r w:rsidRPr="00015405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15405" w:rsidP="00015405">
      <w:pPr>
        <w:pStyle w:val="Heading1"/>
      </w:pPr>
      <w:bookmarkStart w:id="3" w:name="O_682678"/>
      <w:bookmarkEnd w:id="3"/>
      <w:r w:rsidRPr="00015405">
        <w:t>Unit Sector</w:t>
      </w:r>
    </w:p>
    <w:p w:rsidR="0049697C" w:rsidP="0049697C">
      <w:pPr>
        <w:pStyle w:val="BodyText"/>
      </w:pPr>
      <w:r w:rsidRPr="00015405">
        <w:t>Civil construction</w:t>
      </w:r>
    </w:p>
    <w:p w:rsidR="00000000" w:rsidRPr="00015405" w:rsidP="00015405">
      <w:pPr>
        <w:pStyle w:val="Heading1"/>
      </w:pPr>
      <w:bookmarkStart w:id="4" w:name="O_682676"/>
      <w:bookmarkEnd w:id="4"/>
      <w:r w:rsidRPr="0001540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15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1.</w:t>
            </w:r>
            <w:r w:rsidRPr="00015405">
              <w:tab/>
              <w:t xml:space="preserve">Plan and prepare  to saw and cut concrete pavements to initiate planned cracks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05" w:rsidP="00015405">
            <w:pPr>
              <w:pStyle w:val="BodyText"/>
            </w:pPr>
            <w:r w:rsidRPr="00015405">
              <w:t>1.1</w:t>
            </w:r>
            <w:r w:rsidRPr="00015405">
              <w:tab/>
            </w:r>
            <w:r w:rsidRPr="00015405">
              <w:t xml:space="preserve">Access, interpret and apply  initiation of planned cracks in concrete pavements documentation and ensure the work activity is compliant  </w:t>
            </w:r>
          </w:p>
          <w:p w:rsidR="00000000" w:rsidRPr="00015405" w:rsidP="00015405">
            <w:pPr>
              <w:pStyle w:val="BodyText"/>
            </w:pPr>
            <w:r w:rsidRPr="00015405">
              <w:t>1.2</w:t>
            </w:r>
            <w:r w:rsidRPr="00015405">
              <w:tab/>
              <w:t xml:space="preserve">Obtain, read, interpret, clarify and confirm work requirements </w:t>
            </w:r>
          </w:p>
          <w:p w:rsidR="00000000" w:rsidRPr="00015405" w:rsidP="00015405">
            <w:pPr>
              <w:pStyle w:val="BodyText"/>
            </w:pPr>
            <w:r w:rsidRPr="00015405">
              <w:t>1.3</w:t>
            </w:r>
            <w:r w:rsidRPr="00015405">
              <w:tab/>
              <w:t xml:space="preserve">Identify and address potential risks, hazards </w:t>
            </w:r>
            <w:r w:rsidRPr="00015405">
              <w:t xml:space="preserve">and environmental issues, and implement control measures </w:t>
            </w:r>
          </w:p>
          <w:p w:rsidR="00000000" w:rsidRPr="00015405" w:rsidP="00015405">
            <w:pPr>
              <w:pStyle w:val="BodyText"/>
            </w:pPr>
            <w:r w:rsidRPr="00015405">
              <w:t>1.4</w:t>
            </w:r>
            <w:r w:rsidRPr="00015405">
              <w:tab/>
              <w:t xml:space="preserve">Select and wear correct personal protective equipment appropriate for work activities </w:t>
            </w:r>
          </w:p>
          <w:p w:rsidR="00000000" w:rsidRPr="00015405" w:rsidP="00015405">
            <w:pPr>
              <w:pStyle w:val="BodyText"/>
            </w:pPr>
            <w:r w:rsidRPr="00015405">
              <w:t>1.5</w:t>
            </w:r>
            <w:r w:rsidRPr="00015405">
              <w:tab/>
              <w:t>Identify, obtain, confirm and implement signage and barrier requirements</w:t>
            </w:r>
          </w:p>
          <w:p w:rsidR="00000000" w:rsidRPr="00015405" w:rsidP="00015405">
            <w:pPr>
              <w:pStyle w:val="BodyText"/>
            </w:pPr>
            <w:r w:rsidRPr="00015405">
              <w:t>1.6</w:t>
            </w:r>
            <w:r w:rsidRPr="00015405">
              <w:tab/>
              <w:t>Select and check for fault</w:t>
            </w:r>
            <w:r w:rsidRPr="00015405">
              <w:t>s to plant, tools and equipment</w:t>
            </w:r>
          </w:p>
          <w:p w:rsidR="00000000" w:rsidRPr="00015405" w:rsidP="00015405">
            <w:pPr>
              <w:pStyle w:val="BodyText"/>
            </w:pPr>
            <w:r w:rsidRPr="00015405">
              <w:t>1.7</w:t>
            </w:r>
            <w:r w:rsidRPr="00015405">
              <w:tab/>
              <w:t xml:space="preserve">Identify, address and report environmental issues </w:t>
            </w:r>
          </w:p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1.8</w:t>
            </w:r>
            <w:r w:rsidRPr="00015405">
              <w:tab/>
              <w:t>Mark out saw-cuts in accordance with specifications</w:t>
            </w:r>
          </w:p>
        </w:tc>
      </w:tr>
      <w:tr w:rsidTr="00015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2.</w:t>
            </w:r>
            <w:r w:rsidRPr="00015405">
              <w:tab/>
              <w:t>Select and operate concrete saw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05" w:rsidP="00015405">
            <w:pPr>
              <w:pStyle w:val="BodyText"/>
            </w:pPr>
            <w:r w:rsidRPr="00015405">
              <w:t>2.1</w:t>
            </w:r>
            <w:r w:rsidRPr="00015405">
              <w:tab/>
              <w:t>Select concrete saw consistent with needs of job and in accordance with s</w:t>
            </w:r>
            <w:r w:rsidRPr="00015405">
              <w:t xml:space="preserve">tandard work practice </w:t>
            </w:r>
          </w:p>
          <w:p w:rsidR="00000000" w:rsidRPr="00015405" w:rsidP="00015405">
            <w:pPr>
              <w:pStyle w:val="BodyText"/>
            </w:pPr>
            <w:r w:rsidRPr="00015405">
              <w:t>2.2</w:t>
            </w:r>
            <w:r w:rsidRPr="00015405">
              <w:tab/>
              <w:t>Check equipment for serviceability and safety, and report faults</w:t>
            </w:r>
          </w:p>
          <w:p w:rsidR="00000000" w:rsidRPr="00015405" w:rsidP="00015405">
            <w:pPr>
              <w:pStyle w:val="BodyText"/>
            </w:pPr>
            <w:r w:rsidRPr="00015405">
              <w:t>2.3</w:t>
            </w:r>
            <w:r w:rsidRPr="00015405">
              <w:tab/>
              <w:t>Identify potential hazards and implement control measures for safe placement of hoses</w:t>
            </w:r>
          </w:p>
          <w:p w:rsidR="00000000" w:rsidRPr="00015405" w:rsidP="00015405">
            <w:pPr>
              <w:pStyle w:val="BodyText"/>
            </w:pPr>
            <w:r w:rsidRPr="00015405">
              <w:t>2.4</w:t>
            </w:r>
            <w:r w:rsidRPr="00015405">
              <w:tab/>
              <w:t>Assess concrete for optimum timing of saw-cut</w:t>
            </w:r>
          </w:p>
          <w:p w:rsidR="00000000" w:rsidRPr="00015405" w:rsidP="00015405">
            <w:pPr>
              <w:pStyle w:val="BodyText"/>
            </w:pPr>
            <w:r w:rsidRPr="00015405">
              <w:t>2.5</w:t>
            </w:r>
            <w:r w:rsidRPr="00015405">
              <w:tab/>
              <w:t>Connect hoses to too</w:t>
            </w:r>
            <w:r w:rsidRPr="00015405">
              <w:t xml:space="preserve">l and cover trip hazards </w:t>
            </w:r>
          </w:p>
          <w:p w:rsidR="00000000" w:rsidRPr="00015405" w:rsidP="00015405">
            <w:pPr>
              <w:pStyle w:val="BodyText"/>
            </w:pPr>
            <w:r w:rsidRPr="00015405">
              <w:t>2.6</w:t>
            </w:r>
            <w:r w:rsidRPr="00015405">
              <w:tab/>
              <w:t>Use concrete saw safely and effectively in application processes and ensure correct storage when not in use</w:t>
            </w:r>
          </w:p>
          <w:p w:rsidR="00000000" w:rsidRPr="00015405" w:rsidP="00015405">
            <w:pPr>
              <w:pStyle w:val="BodyText"/>
            </w:pPr>
            <w:r w:rsidRPr="00015405">
              <w:t>2.7</w:t>
            </w:r>
            <w:r w:rsidRPr="00015405">
              <w:tab/>
              <w:t xml:space="preserve">Saw and cut to correct dimensions </w:t>
            </w:r>
          </w:p>
          <w:p w:rsidR="00000000" w:rsidRPr="00015405" w:rsidP="00015405">
            <w:pPr>
              <w:pStyle w:val="BodyText"/>
            </w:pPr>
            <w:r w:rsidRPr="00015405">
              <w:t>2.8</w:t>
            </w:r>
            <w:r w:rsidRPr="00015405">
              <w:tab/>
              <w:t>Clean out and protect open cut</w:t>
            </w:r>
          </w:p>
          <w:p w:rsidR="00000000" w:rsidRPr="00015405" w:rsidP="00015405">
            <w:pPr>
              <w:pStyle w:val="BodyText"/>
            </w:pPr>
            <w:r w:rsidRPr="00015405">
              <w:t>2.9</w:t>
            </w:r>
            <w:r w:rsidRPr="00015405">
              <w:tab/>
              <w:t>Complete written saw cutting records</w:t>
            </w:r>
          </w:p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2.10</w:t>
            </w:r>
            <w:r w:rsidRPr="00015405">
              <w:tab/>
              <w:t xml:space="preserve">Monitor movements and hazards and identify and communicate </w:t>
            </w:r>
            <w:r w:rsidRPr="00015405">
              <w:tab/>
              <w:t>changes to the work environment during the work process</w:t>
            </w:r>
          </w:p>
        </w:tc>
      </w:tr>
      <w:tr w:rsidTr="00015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405">
            <w:pPr>
              <w:pStyle w:val="BodyText"/>
              <w:rPr>
                <w:lang w:val="en-NZ"/>
              </w:rPr>
            </w:pPr>
            <w:r w:rsidRPr="00015405">
              <w:t>3.</w:t>
            </w:r>
            <w:r w:rsidRPr="00015405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405" w:rsidP="00015405">
            <w:pPr>
              <w:pStyle w:val="BodyText"/>
            </w:pPr>
            <w:r w:rsidRPr="00015405">
              <w:t>3.1</w:t>
            </w:r>
            <w:r w:rsidRPr="00015405">
              <w:tab/>
              <w:t xml:space="preserve">Clear work area and dispose of, reuse or recycle materials </w:t>
            </w:r>
          </w:p>
          <w:p w:rsidR="00000000" w:rsidRPr="00015405" w:rsidP="00015405">
            <w:pPr>
              <w:pStyle w:val="BodyText"/>
            </w:pPr>
            <w:r w:rsidRPr="00015405">
              <w:t>3.2</w:t>
            </w:r>
            <w:r w:rsidRPr="00015405">
              <w:tab/>
              <w:t xml:space="preserve">Clean, check, maintain and store machinery, tools and </w:t>
            </w:r>
            <w:r w:rsidRPr="00015405">
              <w:t xml:space="preserve">equipment </w:t>
            </w:r>
          </w:p>
        </w:tc>
      </w:tr>
    </w:tbl>
    <w:p w:rsidR="0049697C" w:rsidP="00015405">
      <w:pPr>
        <w:pStyle w:val="BodyText"/>
      </w:pPr>
    </w:p>
    <w:p w:rsidR="0049697C" w:rsidP="00015405">
      <w:pPr>
        <w:pStyle w:val="BodyText"/>
      </w:pPr>
    </w:p>
    <w:p w:rsidR="00000000" w:rsidRPr="00015405" w:rsidP="00015405">
      <w:pPr>
        <w:pStyle w:val="Heading1"/>
      </w:pPr>
      <w:bookmarkStart w:id="5" w:name="O_682675"/>
      <w:bookmarkEnd w:id="5"/>
      <w:r w:rsidRPr="00015405">
        <w:t>Foundation Skills</w:t>
      </w:r>
    </w:p>
    <w:p w:rsidR="0049697C" w:rsidP="0049697C">
      <w:pPr>
        <w:pStyle w:val="BodyText"/>
      </w:pPr>
      <w:r w:rsidRPr="00015405">
        <w:t>Foundation skills essential to performance are explicit in the performance criteria of this unit. Further information is available in the Resources and Infrastructure Industry Training Package Companion Volu</w:t>
      </w:r>
      <w:r w:rsidRPr="00015405">
        <w:t>me.</w:t>
      </w:r>
    </w:p>
    <w:p w:rsidR="00000000" w:rsidRPr="00015405" w:rsidP="00015405">
      <w:pPr>
        <w:pStyle w:val="Heading1"/>
      </w:pPr>
      <w:bookmarkStart w:id="6" w:name="O_682674"/>
      <w:bookmarkEnd w:id="6"/>
      <w:r w:rsidRPr="00015405">
        <w:t>Unit Mapping Information</w:t>
      </w:r>
    </w:p>
    <w:p w:rsidR="00000000" w:rsidRPr="00015405" w:rsidP="0049697C">
      <w:pPr>
        <w:pStyle w:val="BodyText"/>
      </w:pPr>
      <w:r w:rsidRPr="00015405">
        <w:t>RIICRC319A Saw and cut concrete pavements to initiate planned cracks</w:t>
      </w:r>
    </w:p>
    <w:p w:rsidR="00000000" w:rsidRPr="00015405" w:rsidP="00015405">
      <w:pPr>
        <w:pStyle w:val="Heading1"/>
      </w:pPr>
      <w:bookmarkStart w:id="7" w:name="O_682681"/>
      <w:bookmarkEnd w:id="7"/>
      <w:r w:rsidRPr="00015405">
        <w:t>Links</w:t>
      </w:r>
    </w:p>
    <w:p w:rsidR="00000000" w:rsidRPr="00015405" w:rsidP="0049697C">
      <w:pPr>
        <w:pStyle w:val="BodyText"/>
      </w:pPr>
      <w:r w:rsidRPr="00015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A65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15405" w:rsidP="00015405"/>
    <w:sectPr w:rsidSect="00015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05" w:rsidRPr="0049697C" w:rsidP="00496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7C" w:rsidP="00015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97C" w:rsidP="00015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697C" w:rsidP="00015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405" w:rsidRPr="0049697C" w:rsidP="00496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97C" w:rsidRPr="002D2AF8" w:rsidP="00015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RIICRC319D Saw and cut concrete pavements to initiate planned cracks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49697C" w:rsidP="00015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405"/>
  </w:style>
  <w:style w:type="character" w:customStyle="1" w:styleId="Heading1Char">
    <w:name w:val="Heading 1 Char"/>
    <w:basedOn w:val="DefaultParagraphFont"/>
    <w:link w:val="Heading1"/>
    <w:rsid w:val="00015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4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15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4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4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405"/>
    <w:rPr>
      <w:b/>
      <w:spacing w:val="0"/>
    </w:rPr>
  </w:style>
  <w:style w:type="paragraph" w:customStyle="1" w:styleId="SuperTitle">
    <w:name w:val="SuperTitle"/>
    <w:basedOn w:val="Title"/>
    <w:rsid w:val="00015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4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405"/>
    <w:rPr>
      <w:i/>
    </w:rPr>
  </w:style>
  <w:style w:type="paragraph" w:styleId="Caption">
    <w:name w:val="caption"/>
    <w:basedOn w:val="BodyText"/>
    <w:next w:val="Normal"/>
    <w:qFormat/>
    <w:rsid w:val="00015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405"/>
  </w:style>
  <w:style w:type="paragraph" w:styleId="TableofFigures">
    <w:name w:val="table of figures"/>
    <w:basedOn w:val="Normal"/>
    <w:next w:val="Normal"/>
    <w:semiHidden/>
    <w:rsid w:val="00015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4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5405"/>
    <w:rPr>
      <w:rFonts w:ascii="Wingdings" w:hAnsi="Wingdings"/>
    </w:rPr>
  </w:style>
  <w:style w:type="paragraph" w:customStyle="1" w:styleId="TableHeading">
    <w:name w:val="Table Heading"/>
    <w:basedOn w:val="HeadingBase"/>
    <w:rsid w:val="00015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405"/>
    <w:rPr>
      <w:color w:val="0033CC"/>
      <w:u w:val="none"/>
    </w:rPr>
  </w:style>
  <w:style w:type="paragraph" w:customStyle="1" w:styleId="BodyTextRight">
    <w:name w:val="Body Text Right"/>
    <w:basedOn w:val="BodyText"/>
    <w:rsid w:val="00015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4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405"/>
    <w:rPr>
      <w:sz w:val="32"/>
    </w:rPr>
  </w:style>
  <w:style w:type="paragraph" w:customStyle="1" w:styleId="HeadingProcedure">
    <w:name w:val="Heading Procedure"/>
    <w:basedOn w:val="HeadingBase"/>
    <w:next w:val="Normal"/>
    <w:rsid w:val="00015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405"/>
    <w:pPr>
      <w:spacing w:before="60" w:after="60"/>
    </w:pPr>
  </w:style>
  <w:style w:type="paragraph" w:styleId="ListContinue">
    <w:name w:val="List Continue"/>
    <w:basedOn w:val="List"/>
    <w:rsid w:val="00015405"/>
    <w:pPr>
      <w:ind w:firstLine="0"/>
    </w:pPr>
  </w:style>
  <w:style w:type="paragraph" w:customStyle="1" w:styleId="ListNote">
    <w:name w:val="List Note"/>
    <w:basedOn w:val="List"/>
    <w:rsid w:val="00015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405"/>
    <w:rPr>
      <w:rFonts w:ascii="Courier New" w:hAnsi="Courier New"/>
    </w:rPr>
  </w:style>
  <w:style w:type="paragraph" w:customStyle="1" w:styleId="NoteBullet">
    <w:name w:val="Note Bullet"/>
    <w:basedOn w:val="Note"/>
    <w:rsid w:val="00015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4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5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405"/>
    <w:rPr>
      <w:b/>
      <w:smallCaps/>
    </w:rPr>
  </w:style>
  <w:style w:type="paragraph" w:customStyle="1" w:styleId="TableListNumber">
    <w:name w:val="Table List Number"/>
    <w:basedOn w:val="ListNumber"/>
    <w:rsid w:val="00015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405"/>
    <w:pPr>
      <w:numPr>
        <w:numId w:val="7"/>
      </w:numPr>
    </w:pPr>
  </w:style>
  <w:style w:type="paragraph" w:customStyle="1" w:styleId="ListAlpha2">
    <w:name w:val="List Alpha 2"/>
    <w:basedOn w:val="List2"/>
    <w:rsid w:val="00015405"/>
    <w:pPr>
      <w:numPr>
        <w:numId w:val="6"/>
      </w:numPr>
    </w:pPr>
  </w:style>
  <w:style w:type="paragraph" w:styleId="List2">
    <w:name w:val="List 2"/>
    <w:basedOn w:val="BodyText"/>
    <w:rsid w:val="00015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4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4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5405"/>
    <w:pPr>
      <w:numPr>
        <w:numId w:val="2"/>
      </w:numPr>
    </w:pPr>
  </w:style>
  <w:style w:type="paragraph" w:styleId="ListContinue2">
    <w:name w:val="List Continue 2"/>
    <w:basedOn w:val="List2"/>
    <w:rsid w:val="00015405"/>
    <w:pPr>
      <w:ind w:firstLine="0"/>
    </w:pPr>
  </w:style>
  <w:style w:type="paragraph" w:styleId="ListContinue3">
    <w:name w:val="List Continue 3"/>
    <w:basedOn w:val="List3"/>
    <w:rsid w:val="00015405"/>
    <w:pPr>
      <w:ind w:left="1021" w:firstLine="0"/>
    </w:pPr>
  </w:style>
  <w:style w:type="paragraph" w:styleId="ListContinue4">
    <w:name w:val="List Continue 4"/>
    <w:basedOn w:val="List4"/>
    <w:rsid w:val="00015405"/>
    <w:pPr>
      <w:ind w:firstLine="0"/>
    </w:pPr>
  </w:style>
  <w:style w:type="paragraph" w:styleId="ListContinue5">
    <w:name w:val="List Continue 5"/>
    <w:basedOn w:val="List5"/>
    <w:rsid w:val="00015405"/>
    <w:pPr>
      <w:ind w:firstLine="0"/>
    </w:pPr>
  </w:style>
  <w:style w:type="paragraph" w:styleId="ListNumber3">
    <w:name w:val="List Number 3"/>
    <w:basedOn w:val="List3"/>
    <w:rsid w:val="00015405"/>
    <w:pPr>
      <w:numPr>
        <w:numId w:val="3"/>
      </w:numPr>
    </w:pPr>
  </w:style>
  <w:style w:type="paragraph" w:styleId="ListNumber4">
    <w:name w:val="List Number 4"/>
    <w:basedOn w:val="List4"/>
    <w:rsid w:val="00015405"/>
    <w:pPr>
      <w:numPr>
        <w:numId w:val="4"/>
      </w:numPr>
    </w:pPr>
  </w:style>
  <w:style w:type="paragraph" w:styleId="ListNumber5">
    <w:name w:val="List Number 5"/>
    <w:basedOn w:val="List5"/>
    <w:rsid w:val="00015405"/>
    <w:pPr>
      <w:numPr>
        <w:numId w:val="5"/>
      </w:numPr>
    </w:pPr>
  </w:style>
  <w:style w:type="paragraph" w:styleId="BlockText">
    <w:name w:val="Block Text"/>
    <w:basedOn w:val="Normal"/>
    <w:rsid w:val="00015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405"/>
    <w:rPr>
      <w:sz w:val="16"/>
      <w:vertAlign w:val="superscript"/>
    </w:rPr>
  </w:style>
  <w:style w:type="character" w:customStyle="1" w:styleId="Symbols">
    <w:name w:val="Symbols"/>
    <w:basedOn w:val="DefaultParagraphFont"/>
    <w:rsid w:val="00015405"/>
    <w:rPr>
      <w:rFonts w:ascii="Symbol" w:hAnsi="Symbol"/>
    </w:rPr>
  </w:style>
  <w:style w:type="character" w:customStyle="1" w:styleId="MenuOptions">
    <w:name w:val="Menu Options"/>
    <w:basedOn w:val="DefaultParagraphFont"/>
    <w:rsid w:val="00015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405"/>
    <w:rPr>
      <w:b/>
    </w:rPr>
  </w:style>
  <w:style w:type="character" w:customStyle="1" w:styleId="Underlined">
    <w:name w:val="Underlined"/>
    <w:basedOn w:val="DefaultParagraphFont"/>
    <w:rsid w:val="00015405"/>
    <w:rPr>
      <w:u w:val="single"/>
    </w:rPr>
  </w:style>
  <w:style w:type="paragraph" w:customStyle="1" w:styleId="TableBodyTextRight">
    <w:name w:val="Table Body Text Right"/>
    <w:basedOn w:val="TableBodyText"/>
    <w:rsid w:val="00015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405"/>
    <w:rPr>
      <w:sz w:val="18"/>
    </w:rPr>
  </w:style>
  <w:style w:type="paragraph" w:customStyle="1" w:styleId="BodySmallRight">
    <w:name w:val="Body Small Right"/>
    <w:basedOn w:val="BodyTextRight"/>
    <w:rsid w:val="00015405"/>
    <w:rPr>
      <w:sz w:val="18"/>
      <w:szCs w:val="18"/>
    </w:rPr>
  </w:style>
  <w:style w:type="paragraph" w:customStyle="1" w:styleId="MarginEdition">
    <w:name w:val="Margin Edition"/>
    <w:basedOn w:val="MarginNote"/>
    <w:rsid w:val="00015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405"/>
    <w:rPr>
      <w:sz w:val="2"/>
      <w:szCs w:val="2"/>
    </w:rPr>
  </w:style>
  <w:style w:type="character" w:customStyle="1" w:styleId="Small">
    <w:name w:val="Small"/>
    <w:basedOn w:val="DefaultParagraphFont"/>
    <w:rsid w:val="00015405"/>
    <w:rPr>
      <w:sz w:val="16"/>
    </w:rPr>
  </w:style>
  <w:style w:type="paragraph" w:customStyle="1" w:styleId="WideTable">
    <w:name w:val="Wide Table"/>
    <w:basedOn w:val="Normal"/>
    <w:rsid w:val="00015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405"/>
  </w:style>
  <w:style w:type="paragraph" w:styleId="Quote">
    <w:name w:val="Quote"/>
    <w:basedOn w:val="Heading1"/>
    <w:link w:val="QuoteChar"/>
    <w:qFormat/>
    <w:rsid w:val="00015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405"/>
    <w:pPr>
      <w:pageBreakBefore/>
    </w:pPr>
  </w:style>
  <w:style w:type="paragraph" w:customStyle="1" w:styleId="Border">
    <w:name w:val="Border"/>
    <w:basedOn w:val="Normal"/>
    <w:qFormat/>
    <w:rsid w:val="00015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405"/>
    <w:rPr>
      <w:u w:val="single"/>
    </w:rPr>
  </w:style>
  <w:style w:type="character" w:customStyle="1" w:styleId="BoldandItalics">
    <w:name w:val="Bold and Italics"/>
    <w:qFormat/>
    <w:rsid w:val="00015405"/>
    <w:rPr>
      <w:b/>
      <w:i/>
      <w:u w:val="none"/>
    </w:rPr>
  </w:style>
  <w:style w:type="paragraph" w:styleId="BalloonText">
    <w:name w:val="Balloon Text"/>
    <w:basedOn w:val="Normal"/>
    <w:link w:val="BalloonTextChar"/>
    <w:rsid w:val="00015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405"/>
    <w:pPr>
      <w:spacing w:before="0" w:after="0"/>
    </w:pPr>
  </w:style>
  <w:style w:type="paragraph" w:customStyle="1" w:styleId="BodyTextBold">
    <w:name w:val="Body Text Bold"/>
    <w:basedOn w:val="BodyText"/>
    <w:qFormat/>
    <w:rsid w:val="00015405"/>
    <w:rPr>
      <w:b/>
    </w:rPr>
  </w:style>
  <w:style w:type="character" w:styleId="Hyperlink">
    <w:name w:val="Hyperlink"/>
    <w:basedOn w:val="DefaultParagraphFont"/>
    <w:uiPriority w:val="99"/>
    <w:unhideWhenUsed/>
    <w:rsid w:val="00496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2896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RIICRC319D Saw and cut concrete pavements to initiate planned cracks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2021-09-21T07:54:00Z</dcterms:created>
  <dcterms:modified xsi:type="dcterms:W3CDTF">2021-09-21T07:54:00Z</dcterms:modified>
</cp:coreProperties>
</file>