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3479" w:rsidP="00443479">
      <w:pPr>
        <w:pStyle w:val="Title"/>
      </w:pPr>
      <w:r>
        <w:fldChar w:fldCharType="begin"/>
      </w:r>
      <w:r>
        <w:instrText xml:space="preserve"> TITLE   \* MERGEFORMAT </w:instrText>
      </w:r>
      <w:r>
        <w:fldChar w:fldCharType="separate"/>
      </w:r>
      <w:r>
        <w:t>RIICRC317D Finish concrete pavements</w:t>
      </w:r>
      <w:r>
        <w:fldChar w:fldCharType="end"/>
      </w:r>
    </w:p>
    <w:p w:rsidR="00443479" w:rsidP="00443479">
      <w:pPr>
        <w:pStyle w:val="Version"/>
        <w:sectPr w:rsidSect="008148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148EE" w:rsidP="008148EE">
      <w:pPr>
        <w:pStyle w:val="SuperHeading"/>
      </w:pPr>
      <w:r w:rsidRPr="008148EE">
        <w:t>RIICRC317D Finish concrete pavements</w:t>
      </w:r>
    </w:p>
    <w:p w:rsidR="00000000" w:rsidRPr="008148EE" w:rsidP="008148EE">
      <w:pPr>
        <w:pStyle w:val="Heading1"/>
      </w:pPr>
      <w:bookmarkStart w:id="1" w:name="O_682618"/>
      <w:bookmarkEnd w:id="1"/>
      <w:r w:rsidRPr="008148EE">
        <w:t>Modification History</w:t>
      </w:r>
    </w:p>
    <w:tbl>
      <w:tblPr>
        <w:tblW w:w="9270" w:type="dxa"/>
        <w:tblLayout w:type="fixed"/>
        <w:tblCellMar>
          <w:left w:w="62" w:type="dxa"/>
          <w:right w:w="62" w:type="dxa"/>
        </w:tblCellMar>
        <w:tblLook w:val="0000"/>
      </w:tblPr>
      <w:tblGrid>
        <w:gridCol w:w="1170"/>
        <w:gridCol w:w="8100"/>
      </w:tblGrid>
      <w:tr w:rsidTr="0044347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8EE">
            <w:pPr>
              <w:pStyle w:val="BodyText"/>
              <w:rPr>
                <w:lang w:val="en-NZ"/>
              </w:rPr>
            </w:pPr>
            <w:r w:rsidRPr="008148E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8EE">
            <w:pPr>
              <w:pStyle w:val="BodyText"/>
              <w:rPr>
                <w:lang w:val="en-NZ"/>
              </w:rPr>
            </w:pPr>
            <w:r w:rsidRPr="008148EE">
              <w:t>Comment</w:t>
            </w:r>
          </w:p>
        </w:tc>
      </w:tr>
      <w:tr w:rsidTr="0044347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8EE">
            <w:pPr>
              <w:pStyle w:val="BodyText"/>
              <w:rPr>
                <w:lang w:val="en-NZ"/>
              </w:rPr>
            </w:pPr>
            <w:r w:rsidRPr="008148E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8EE">
            <w:pPr>
              <w:pStyle w:val="BodyText"/>
              <w:rPr>
                <w:lang w:val="en-NZ"/>
              </w:rPr>
            </w:pPr>
            <w:r w:rsidRPr="008148EE">
              <w:t>This unit replaces RIICRC317 Finish concrete pavements</w:t>
            </w:r>
          </w:p>
        </w:tc>
      </w:tr>
      <w:tr w:rsidTr="0044347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8EE">
            <w:pPr>
              <w:pStyle w:val="BodyText"/>
              <w:rPr>
                <w:lang w:val="en-NZ"/>
              </w:rPr>
            </w:pPr>
            <w:r w:rsidRPr="008148E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8EE" w:rsidP="008148EE">
            <w:pPr>
              <w:pStyle w:val="BodyText"/>
            </w:pPr>
            <w:r w:rsidRPr="008148EE">
              <w:t>Required frequency and volume of evidence amended in Performance evidence.</w:t>
            </w:r>
          </w:p>
          <w:p w:rsidR="00000000" w:rsidRPr="008148EE" w:rsidP="008148EE">
            <w:pPr>
              <w:pStyle w:val="BodyText"/>
            </w:pPr>
            <w:r w:rsidRPr="008148EE">
              <w:t>Substantial amendments made in Assessment Conditions field, including: references t</w:t>
            </w:r>
            <w:r w:rsidRPr="008148EE">
              <w:t>o Industry Sectors, assessor and subject matter expert experience requirements, how assessment should be conducted and what it should confirm.</w:t>
            </w:r>
          </w:p>
        </w:tc>
      </w:tr>
    </w:tbl>
    <w:p w:rsidR="00000000" w:rsidRPr="008148EE" w:rsidP="008148EE">
      <w:pPr>
        <w:pStyle w:val="BodyText"/>
      </w:pPr>
    </w:p>
    <w:p w:rsidR="00000000" w:rsidRPr="008148EE" w:rsidP="008148EE">
      <w:pPr>
        <w:pStyle w:val="AllowPageBreak"/>
      </w:pPr>
    </w:p>
    <w:p w:rsidR="00000000" w:rsidRPr="008148EE" w:rsidP="008148EE">
      <w:pPr>
        <w:pStyle w:val="Heading1"/>
      </w:pPr>
      <w:bookmarkStart w:id="2" w:name="O_682617"/>
      <w:bookmarkEnd w:id="2"/>
      <w:r w:rsidRPr="008148EE">
        <w:t>Application</w:t>
      </w:r>
    </w:p>
    <w:p w:rsidR="00000000" w:rsidRPr="008148EE" w:rsidP="00443479">
      <w:pPr>
        <w:pStyle w:val="BodyText"/>
      </w:pPr>
      <w:r w:rsidRPr="008148EE">
        <w:t>This unit describes a participant’s skills and knowledge required to finish concre</w:t>
      </w:r>
      <w:r w:rsidRPr="008148EE">
        <w:t>te pavements in Civil Construction.</w:t>
      </w:r>
    </w:p>
    <w:p w:rsidR="00000000" w:rsidRPr="008148EE" w:rsidP="00443479">
      <w:pPr>
        <w:pStyle w:val="BodyText"/>
      </w:pPr>
      <w:r w:rsidRPr="008148EE">
        <w:t xml:space="preserve">This unit is appropriate for those working in operational roles. </w:t>
      </w:r>
    </w:p>
    <w:p w:rsidR="00443479" w:rsidP="00443479">
      <w:pPr>
        <w:pStyle w:val="BodyText"/>
      </w:pPr>
      <w:r w:rsidRPr="008148EE">
        <w:t>Licensing, legislative, regulatory and certification requirements that apply to this unit can vary between states, territories and Industry sectors. Relev</w:t>
      </w:r>
      <w:r w:rsidRPr="008148EE">
        <w:t>ant information must be sourced prior to application of the unit.</w:t>
      </w:r>
    </w:p>
    <w:p w:rsidR="00000000" w:rsidRPr="008148EE" w:rsidP="008148EE">
      <w:pPr>
        <w:pStyle w:val="Heading1"/>
      </w:pPr>
      <w:bookmarkStart w:id="3" w:name="O_682616"/>
      <w:bookmarkEnd w:id="3"/>
      <w:r w:rsidRPr="008148EE">
        <w:t>Unit Sector</w:t>
      </w:r>
    </w:p>
    <w:p w:rsidR="00000000" w:rsidRPr="008148EE" w:rsidP="00443479">
      <w:pPr>
        <w:pStyle w:val="BodyText"/>
      </w:pPr>
      <w:r w:rsidRPr="008148EE">
        <w:t>Civil construction</w:t>
      </w:r>
    </w:p>
    <w:p w:rsidR="00000000" w:rsidRPr="008148EE" w:rsidP="008148EE">
      <w:pPr>
        <w:pStyle w:val="Heading1"/>
      </w:pPr>
      <w:bookmarkStart w:id="4" w:name="O_682615"/>
      <w:bookmarkEnd w:id="4"/>
      <w:r w:rsidRPr="008148EE">
        <w:t>Elements and Performance Criteria</w:t>
      </w:r>
    </w:p>
    <w:tbl>
      <w:tblPr>
        <w:tblW w:w="9322" w:type="dxa"/>
        <w:tblLayout w:type="fixed"/>
        <w:tblCellMar>
          <w:left w:w="62" w:type="dxa"/>
          <w:right w:w="62" w:type="dxa"/>
        </w:tblCellMar>
        <w:tblLook w:val="0000"/>
      </w:tblPr>
      <w:tblGrid>
        <w:gridCol w:w="2438"/>
        <w:gridCol w:w="6884"/>
      </w:tblGrid>
      <w:tr w:rsidTr="008148E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8EE">
            <w:pPr>
              <w:pStyle w:val="BodyText"/>
              <w:rPr>
                <w:lang w:val="en-NZ"/>
              </w:rPr>
            </w:pPr>
            <w:r w:rsidRPr="008148EE">
              <w:t>1.</w:t>
            </w:r>
            <w:r w:rsidRPr="008148EE">
              <w:tab/>
              <w:t>Plan and prepare  to finish concrete pavements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8EE" w:rsidP="008148EE">
            <w:pPr>
              <w:pStyle w:val="BodyText"/>
            </w:pPr>
            <w:r w:rsidRPr="008148EE">
              <w:t>1.1</w:t>
            </w:r>
            <w:r w:rsidRPr="008148EE">
              <w:tab/>
            </w:r>
            <w:r w:rsidRPr="008148EE">
              <w:t xml:space="preserve">Access, interpret and apply concrete pavement finishing documentation and ensure the work activity is compliant </w:t>
            </w:r>
          </w:p>
          <w:p w:rsidR="00000000" w:rsidRPr="008148EE" w:rsidP="008148EE">
            <w:pPr>
              <w:pStyle w:val="BodyText"/>
            </w:pPr>
            <w:r w:rsidRPr="008148EE">
              <w:t>1.2</w:t>
            </w:r>
            <w:r w:rsidRPr="008148EE">
              <w:tab/>
              <w:t xml:space="preserve">Obtain, read, interpret, clarify and confirm work requirements </w:t>
            </w:r>
          </w:p>
          <w:p w:rsidR="00000000" w:rsidRPr="008148EE" w:rsidP="008148EE">
            <w:pPr>
              <w:pStyle w:val="BodyText"/>
            </w:pPr>
            <w:r w:rsidRPr="008148EE">
              <w:t>1.3</w:t>
            </w:r>
            <w:r w:rsidRPr="008148EE">
              <w:tab/>
              <w:t>Identify and address potential risks, hazards and environmental issues,</w:t>
            </w:r>
            <w:r w:rsidRPr="008148EE">
              <w:t xml:space="preserve"> and implement control measures </w:t>
            </w:r>
          </w:p>
          <w:p w:rsidR="00000000" w:rsidRPr="008148EE" w:rsidP="008148EE">
            <w:pPr>
              <w:pStyle w:val="BodyText"/>
            </w:pPr>
            <w:r w:rsidRPr="008148EE">
              <w:t>1.4</w:t>
            </w:r>
            <w:r w:rsidRPr="008148EE">
              <w:tab/>
              <w:t xml:space="preserve">Select and wear correct personal protective equipment appropriate for work activities </w:t>
            </w:r>
          </w:p>
          <w:p w:rsidR="00000000" w:rsidRPr="008148EE" w:rsidP="008148EE">
            <w:pPr>
              <w:pStyle w:val="BodyText"/>
            </w:pPr>
            <w:r w:rsidRPr="008148EE">
              <w:t>1.5</w:t>
            </w:r>
            <w:r w:rsidRPr="008148EE">
              <w:tab/>
              <w:t>Identify, address and report potential hazards and risks and implement control measures</w:t>
            </w:r>
          </w:p>
          <w:p w:rsidR="00000000" w:rsidRPr="008148EE" w:rsidP="008148EE">
            <w:pPr>
              <w:pStyle w:val="BodyText"/>
            </w:pPr>
            <w:r w:rsidRPr="008148EE">
              <w:t>1.6</w:t>
            </w:r>
            <w:r w:rsidRPr="008148EE">
              <w:tab/>
              <w:t>Identify, obtain, confirm and implem</w:t>
            </w:r>
            <w:r w:rsidRPr="008148EE">
              <w:t xml:space="preserve">ent signage requirements </w:t>
            </w:r>
          </w:p>
          <w:p w:rsidR="00000000" w:rsidRPr="008148EE" w:rsidP="008148EE">
            <w:pPr>
              <w:pStyle w:val="BodyText"/>
            </w:pPr>
            <w:r w:rsidRPr="008148EE">
              <w:t>1.7</w:t>
            </w:r>
            <w:r w:rsidRPr="008148EE">
              <w:tab/>
              <w:t xml:space="preserve">Select and check for faults to plant, tools and equipment </w:t>
            </w:r>
          </w:p>
          <w:p w:rsidR="00000000" w:rsidP="008148EE">
            <w:pPr>
              <w:pStyle w:val="BodyText"/>
              <w:rPr>
                <w:lang w:val="en-NZ"/>
              </w:rPr>
            </w:pPr>
            <w:r w:rsidRPr="008148EE">
              <w:t>1.8</w:t>
            </w:r>
            <w:r w:rsidRPr="008148EE">
              <w:tab/>
              <w:t>Identify, address and report environmental issues and ground conditions</w:t>
            </w:r>
          </w:p>
        </w:tc>
      </w:tr>
      <w:tr w:rsidTr="008148E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8EE">
            <w:pPr>
              <w:pStyle w:val="BodyText"/>
              <w:rPr>
                <w:lang w:val="en-NZ"/>
              </w:rPr>
            </w:pPr>
            <w:r w:rsidRPr="008148EE">
              <w:t>2.</w:t>
            </w:r>
            <w:r w:rsidRPr="008148EE">
              <w:tab/>
              <w:t>Finish concrete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8EE" w:rsidP="008148EE">
            <w:pPr>
              <w:pStyle w:val="BodyText"/>
            </w:pPr>
            <w:r w:rsidRPr="008148EE">
              <w:t>2.1</w:t>
            </w:r>
            <w:r w:rsidRPr="008148EE">
              <w:tab/>
              <w:t>Apply float and trowel after initial screeding to assist in maintai</w:t>
            </w:r>
            <w:r w:rsidRPr="008148EE">
              <w:t>ning a level surface and to remove screeding inaccuracies</w:t>
            </w:r>
          </w:p>
          <w:p w:rsidR="00000000" w:rsidRPr="008148EE" w:rsidP="008148EE">
            <w:pPr>
              <w:pStyle w:val="BodyText"/>
            </w:pPr>
            <w:r w:rsidRPr="008148EE">
              <w:t>2.2</w:t>
            </w:r>
            <w:r w:rsidRPr="008148EE">
              <w:tab/>
              <w:t>Apply mechanical trowelling to consolidate and densify the setting concrete surface</w:t>
            </w:r>
          </w:p>
          <w:p w:rsidR="00000000" w:rsidRPr="008148EE" w:rsidP="008148EE">
            <w:pPr>
              <w:pStyle w:val="BodyText"/>
            </w:pPr>
            <w:r w:rsidRPr="008148EE">
              <w:t>2.3</w:t>
            </w:r>
            <w:r w:rsidRPr="008148EE">
              <w:tab/>
              <w:t>Install control joints, edges finished and concrete trowelled to specifications</w:t>
            </w:r>
          </w:p>
          <w:p w:rsidR="00000000" w:rsidRPr="008148EE" w:rsidP="008148EE">
            <w:pPr>
              <w:pStyle w:val="BodyText"/>
            </w:pPr>
            <w:r w:rsidRPr="008148EE">
              <w:t>2.4</w:t>
            </w:r>
            <w:r w:rsidRPr="008148EE">
              <w:tab/>
              <w:t>Apply texture accordin</w:t>
            </w:r>
            <w:r w:rsidRPr="008148EE">
              <w:t>g to client requirements</w:t>
            </w:r>
          </w:p>
          <w:p w:rsidR="00000000" w:rsidRPr="008148EE" w:rsidP="008148EE">
            <w:pPr>
              <w:pStyle w:val="BodyText"/>
            </w:pPr>
            <w:r w:rsidRPr="008148EE">
              <w:t>2.5</w:t>
            </w:r>
            <w:r w:rsidRPr="008148EE">
              <w:tab/>
              <w:t>Apply final trowel finish to concrete surface to specifications</w:t>
            </w:r>
          </w:p>
          <w:p w:rsidR="00000000" w:rsidP="008148EE">
            <w:pPr>
              <w:pStyle w:val="BodyText"/>
              <w:rPr>
                <w:lang w:val="en-NZ"/>
              </w:rPr>
            </w:pPr>
            <w:r w:rsidRPr="008148EE">
              <w:t>2.6</w:t>
            </w:r>
            <w:r w:rsidRPr="008148EE">
              <w:tab/>
              <w:t>Monitor movements and hazards and identify and communicate changes to the work environment during the work process</w:t>
            </w:r>
          </w:p>
        </w:tc>
      </w:tr>
      <w:tr w:rsidTr="008148E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8EE">
            <w:pPr>
              <w:pStyle w:val="BodyText"/>
              <w:rPr>
                <w:lang w:val="en-NZ"/>
              </w:rPr>
            </w:pPr>
            <w:r w:rsidRPr="008148EE">
              <w:t>3.</w:t>
            </w:r>
            <w:r w:rsidRPr="008148EE">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8EE" w:rsidP="008148EE">
            <w:pPr>
              <w:pStyle w:val="BodyText"/>
            </w:pPr>
            <w:r w:rsidRPr="008148EE">
              <w:t>3.1</w:t>
            </w:r>
            <w:r w:rsidRPr="008148EE">
              <w:tab/>
            </w:r>
            <w:r w:rsidRPr="008148EE">
              <w:t xml:space="preserve">Clear work area and dispose of, reuse or recycle material </w:t>
            </w:r>
          </w:p>
          <w:p w:rsidR="00000000" w:rsidRPr="008148EE" w:rsidP="008148EE">
            <w:pPr>
              <w:pStyle w:val="BodyText"/>
            </w:pPr>
            <w:r w:rsidRPr="008148EE">
              <w:t>3.2</w:t>
            </w:r>
            <w:r w:rsidRPr="008148EE">
              <w:tab/>
              <w:t>Clean, check, maintain and store plant, tools and equipment in accordance with manufacturer recommendations and standard work practices</w:t>
            </w:r>
          </w:p>
        </w:tc>
      </w:tr>
    </w:tbl>
    <w:p w:rsidR="00443479" w:rsidP="008148EE">
      <w:pPr>
        <w:pStyle w:val="BodyText"/>
      </w:pPr>
    </w:p>
    <w:p w:rsidR="00443479" w:rsidP="008148EE">
      <w:pPr>
        <w:pStyle w:val="BodyText"/>
      </w:pPr>
    </w:p>
    <w:p w:rsidR="00000000" w:rsidRPr="008148EE" w:rsidP="008148EE">
      <w:pPr>
        <w:pStyle w:val="Heading1"/>
      </w:pPr>
      <w:bookmarkStart w:id="5" w:name="O_682614"/>
      <w:bookmarkEnd w:id="5"/>
      <w:r w:rsidRPr="008148EE">
        <w:t>Foundation Skills</w:t>
      </w:r>
    </w:p>
    <w:p w:rsidR="00443479" w:rsidP="00443479">
      <w:pPr>
        <w:pStyle w:val="BodyText"/>
      </w:pPr>
      <w:r w:rsidRPr="008148EE">
        <w:t>Foundation skills e</w:t>
      </w:r>
      <w:r w:rsidRPr="008148EE">
        <w:t>ssential to performance are explicit in the performance criteria of this unit. Further information is available in the Resources and Infrastructure Industry Training Package Companion Volume.</w:t>
      </w:r>
    </w:p>
    <w:p w:rsidR="00000000" w:rsidRPr="008148EE" w:rsidP="008148EE">
      <w:pPr>
        <w:pStyle w:val="Heading1"/>
      </w:pPr>
      <w:bookmarkStart w:id="6" w:name="O_682613"/>
      <w:bookmarkEnd w:id="6"/>
      <w:r w:rsidRPr="008148EE">
        <w:t>Unit Mapping Information</w:t>
      </w:r>
    </w:p>
    <w:p w:rsidR="00000000" w:rsidRPr="008148EE" w:rsidP="00443479">
      <w:pPr>
        <w:pStyle w:val="BodyText"/>
      </w:pPr>
      <w:r w:rsidRPr="008148EE">
        <w:t>RIICRC317A Finish con</w:t>
      </w:r>
      <w:r w:rsidRPr="008148EE">
        <w:t xml:space="preserve">crete pavements </w:t>
      </w:r>
    </w:p>
    <w:p w:rsidR="00000000" w:rsidRPr="008148EE" w:rsidP="008148EE">
      <w:pPr>
        <w:pStyle w:val="Heading1"/>
      </w:pPr>
      <w:bookmarkStart w:id="7" w:name="O_682619"/>
      <w:bookmarkEnd w:id="7"/>
      <w:r w:rsidRPr="008148EE">
        <w:t>Links</w:t>
      </w:r>
    </w:p>
    <w:p w:rsidR="00000000" w:rsidRPr="008148EE" w:rsidP="00443479">
      <w:pPr>
        <w:pStyle w:val="BodyText"/>
      </w:pPr>
      <w:r w:rsidRPr="008148E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54A7A">
        <w:rPr>
          <w:rStyle w:val="Hyperlink"/>
        </w:rPr>
        <w:t>https://vetnet.gov.au/Pages/TrainingDocs.aspx?q=88a61002-9a21-4386-aaf8-69c76e675272</w:t>
      </w:r>
      <w:r>
        <w:fldChar w:fldCharType="end"/>
      </w:r>
    </w:p>
    <w:p w:rsidR="00000000" w:rsidRPr="008148EE" w:rsidP="00443479">
      <w:pPr>
        <w:pStyle w:val="BodyText"/>
        <w:sectPr w:rsidSect="008148EE">
          <w:headerReference w:type="default" r:id="rId10"/>
          <w:footerReference w:type="default" r:id="rId11"/>
          <w:pgSz w:w="11908" w:h="16833"/>
          <w:pgMar w:top="1702" w:right="1418" w:bottom="1702" w:left="1418" w:header="992" w:footer="992" w:gutter="0"/>
          <w:cols w:space="720"/>
          <w:noEndnote/>
          <w:docGrid w:linePitch="299"/>
        </w:sectPr>
      </w:pPr>
    </w:p>
    <w:p w:rsidR="00000000" w:rsidRPr="008148EE" w:rsidP="008148EE">
      <w:pPr>
        <w:pStyle w:val="SuperHeading"/>
      </w:pPr>
      <w:r w:rsidRPr="008148EE">
        <w:t>Assessment Requirements</w:t>
      </w:r>
      <w:r w:rsidRPr="008148EE">
        <w:t xml:space="preserve"> for RIICRC317D Finish concrete pavements</w:t>
      </w:r>
    </w:p>
    <w:p w:rsidR="00000000" w:rsidRPr="008148EE" w:rsidP="008148EE">
      <w:pPr>
        <w:pStyle w:val="Heading1"/>
      </w:pPr>
      <w:bookmarkStart w:id="8" w:name="O_682611"/>
      <w:bookmarkEnd w:id="8"/>
      <w:r w:rsidRPr="008148EE">
        <w:t>Modification History</w:t>
      </w:r>
    </w:p>
    <w:tbl>
      <w:tblPr>
        <w:tblW w:w="9270" w:type="dxa"/>
        <w:tblLayout w:type="fixed"/>
        <w:tblCellMar>
          <w:left w:w="62" w:type="dxa"/>
          <w:right w:w="62" w:type="dxa"/>
        </w:tblCellMar>
        <w:tblLook w:val="0000"/>
      </w:tblPr>
      <w:tblGrid>
        <w:gridCol w:w="1170"/>
        <w:gridCol w:w="8100"/>
      </w:tblGrid>
      <w:tr w:rsidTr="0044347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8EE">
            <w:pPr>
              <w:pStyle w:val="BodyText"/>
              <w:rPr>
                <w:lang w:val="en-NZ"/>
              </w:rPr>
            </w:pPr>
            <w:r w:rsidRPr="008148E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8EE">
            <w:pPr>
              <w:pStyle w:val="BodyText"/>
              <w:rPr>
                <w:lang w:val="en-NZ"/>
              </w:rPr>
            </w:pPr>
            <w:r w:rsidRPr="008148EE">
              <w:t>Comment</w:t>
            </w:r>
          </w:p>
        </w:tc>
      </w:tr>
      <w:tr w:rsidTr="0044347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8EE">
            <w:pPr>
              <w:pStyle w:val="BodyText"/>
              <w:rPr>
                <w:lang w:val="en-NZ"/>
              </w:rPr>
            </w:pPr>
            <w:r w:rsidRPr="008148E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8EE">
            <w:pPr>
              <w:pStyle w:val="BodyText"/>
              <w:rPr>
                <w:lang w:val="en-NZ"/>
              </w:rPr>
            </w:pPr>
            <w:r w:rsidRPr="008148EE">
              <w:t>This unit replaces RIICRC317 Finish concrete pavements</w:t>
            </w:r>
          </w:p>
        </w:tc>
      </w:tr>
      <w:tr w:rsidTr="0044347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8EE">
            <w:pPr>
              <w:pStyle w:val="BodyText"/>
              <w:rPr>
                <w:lang w:val="en-NZ"/>
              </w:rPr>
            </w:pPr>
            <w:r w:rsidRPr="008148E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8EE" w:rsidP="008148EE">
            <w:pPr>
              <w:pStyle w:val="BodyText"/>
            </w:pPr>
            <w:r w:rsidRPr="008148EE">
              <w:t>Required frequency and volume of evidence amended in Performance evidence.</w:t>
            </w:r>
          </w:p>
          <w:p w:rsidR="00000000" w:rsidRPr="008148EE" w:rsidP="008148EE">
            <w:pPr>
              <w:pStyle w:val="BodyText"/>
            </w:pPr>
            <w:r w:rsidRPr="008148EE">
              <w:t>Substantial amendments made in Assessment Conditions field, including: references to Industry Sectors, assessor and subject matter expert experience requirements, how assessment should be conducted and what it should confirm.</w:t>
            </w:r>
          </w:p>
        </w:tc>
      </w:tr>
    </w:tbl>
    <w:p w:rsidR="00000000" w:rsidRPr="008148EE" w:rsidP="008148EE">
      <w:pPr>
        <w:pStyle w:val="BodyText"/>
      </w:pPr>
    </w:p>
    <w:p w:rsidR="00000000" w:rsidRPr="008148EE" w:rsidP="008148EE">
      <w:pPr>
        <w:pStyle w:val="AllowPageBreak"/>
      </w:pPr>
    </w:p>
    <w:p w:rsidR="00000000" w:rsidRPr="008148EE" w:rsidP="008148EE">
      <w:pPr>
        <w:pStyle w:val="Heading1"/>
      </w:pPr>
      <w:bookmarkStart w:id="9" w:name="O_682610"/>
      <w:bookmarkEnd w:id="9"/>
      <w:r w:rsidRPr="008148EE">
        <w:t>Performance</w:t>
      </w:r>
      <w:r w:rsidRPr="008148EE">
        <w:t xml:space="preserve"> Evidence</w:t>
      </w:r>
    </w:p>
    <w:p w:rsidR="00000000" w:rsidRPr="008148EE" w:rsidP="00443479">
      <w:pPr>
        <w:pStyle w:val="BodyText"/>
      </w:pPr>
      <w:r w:rsidRPr="008148EE">
        <w:t>Evidence is required to be collected that demonstrates a candidate’s competency in this unit. Evidence must be relevant to the roles within this sector’s work operations and satisfy all of the requirements of the performance criteria of this unit</w:t>
      </w:r>
      <w:r w:rsidRPr="008148EE">
        <w:t xml:space="preserve"> and include evidence that the candidate:</w:t>
      </w:r>
    </w:p>
    <w:p w:rsidR="00000000" w:rsidRPr="008148EE" w:rsidP="008148EE">
      <w:pPr>
        <w:pStyle w:val="ListBullet"/>
      </w:pPr>
      <w:r w:rsidRPr="008148EE">
        <w:t xml:space="preserve">locates and applies applicable documentation, policies and procedures </w:t>
      </w:r>
    </w:p>
    <w:p w:rsidR="00000000" w:rsidRPr="008148EE" w:rsidP="008148EE">
      <w:pPr>
        <w:pStyle w:val="ListBullet"/>
      </w:pPr>
      <w:r w:rsidRPr="008148EE">
        <w:t>implements the requirements, procedures and techniques for the safe, effective and efficient finishing of pavements including:</w:t>
      </w:r>
    </w:p>
    <w:p w:rsidR="00000000" w:rsidRPr="008148EE" w:rsidP="008148EE">
      <w:pPr>
        <w:pStyle w:val="ListBullet2"/>
      </w:pPr>
      <w:r w:rsidRPr="008148EE">
        <w:t xml:space="preserve">accessing, </w:t>
      </w:r>
      <w:r w:rsidRPr="008148EE">
        <w:t xml:space="preserve">interpreting and applying documentation for finishing concrete pavements </w:t>
      </w:r>
    </w:p>
    <w:p w:rsidR="00000000" w:rsidRPr="008148EE" w:rsidP="008148EE">
      <w:pPr>
        <w:pStyle w:val="ListBullet2"/>
      </w:pPr>
      <w:r w:rsidRPr="008148EE">
        <w:t>identifying and applying relevant specifications to all work activities</w:t>
      </w:r>
    </w:p>
    <w:p w:rsidR="00000000" w:rsidRPr="008148EE" w:rsidP="008148EE">
      <w:pPr>
        <w:pStyle w:val="ListBullet2"/>
      </w:pPr>
      <w:r w:rsidRPr="008148EE">
        <w:t>identifying, addressing and reporting potential hazards and risks</w:t>
      </w:r>
    </w:p>
    <w:p w:rsidR="00000000" w:rsidRPr="008148EE" w:rsidP="008148EE">
      <w:pPr>
        <w:pStyle w:val="ListBullet2"/>
      </w:pPr>
      <w:r w:rsidRPr="008148EE">
        <w:t>identifying, obtaining, confirming and imple</w:t>
      </w:r>
      <w:r w:rsidRPr="008148EE">
        <w:t xml:space="preserve">menting signage requirements </w:t>
      </w:r>
    </w:p>
    <w:p w:rsidR="00000000" w:rsidRPr="008148EE" w:rsidP="008148EE">
      <w:pPr>
        <w:pStyle w:val="ListBullet2"/>
      </w:pPr>
      <w:r w:rsidRPr="008148EE">
        <w:t xml:space="preserve">selecting and checking for faults to plant, tools and equipment to carry out tasks </w:t>
      </w:r>
    </w:p>
    <w:p w:rsidR="00000000" w:rsidRPr="008148EE" w:rsidP="008148EE">
      <w:pPr>
        <w:pStyle w:val="ListBullet2"/>
      </w:pPr>
      <w:r w:rsidRPr="008148EE">
        <w:t xml:space="preserve">identifying, addressing and reporting environmental issues </w:t>
      </w:r>
    </w:p>
    <w:p w:rsidR="00000000" w:rsidRPr="008148EE" w:rsidP="008148EE">
      <w:pPr>
        <w:pStyle w:val="ListBullet"/>
      </w:pPr>
      <w:r w:rsidRPr="008148EE">
        <w:t>works effectively with others to undertake the finishing of concrete that meets a</w:t>
      </w:r>
      <w:r w:rsidRPr="008148EE">
        <w:t>ll of the required outcomes including:</w:t>
      </w:r>
    </w:p>
    <w:p w:rsidR="00000000" w:rsidRPr="008148EE" w:rsidP="008148EE">
      <w:pPr>
        <w:pStyle w:val="ListBullet2"/>
      </w:pPr>
      <w:r w:rsidRPr="008148EE">
        <w:t>preparing for and organising work activities to meet all task requirements</w:t>
      </w:r>
    </w:p>
    <w:p w:rsidR="00000000" w:rsidRPr="008148EE" w:rsidP="008148EE">
      <w:pPr>
        <w:pStyle w:val="ListBullet2"/>
      </w:pPr>
      <w:r w:rsidRPr="008148EE">
        <w:t>communicating clearly and concisely with others to receive and clarify work instructions</w:t>
      </w:r>
    </w:p>
    <w:p w:rsidR="00000000" w:rsidRPr="008148EE" w:rsidP="008148EE">
      <w:pPr>
        <w:pStyle w:val="ListBullet2"/>
      </w:pPr>
      <w:r w:rsidRPr="008148EE">
        <w:t>using a range of communication techniques and aids t</w:t>
      </w:r>
      <w:r w:rsidRPr="008148EE">
        <w:t>o advise others of work activity and exclusion zones</w:t>
      </w:r>
    </w:p>
    <w:p w:rsidR="00000000" w:rsidRPr="008148EE" w:rsidP="008148EE">
      <w:pPr>
        <w:pStyle w:val="ListBullet2"/>
      </w:pPr>
      <w:r w:rsidRPr="008148EE">
        <w:t>monitoring movements and hazards and identifying and communicating changes to the work environment during the work process</w:t>
      </w:r>
    </w:p>
    <w:p w:rsidR="00000000" w:rsidRPr="008148EE" w:rsidP="008148EE">
      <w:pPr>
        <w:pStyle w:val="ListBullet"/>
      </w:pPr>
      <w:r w:rsidRPr="008148EE">
        <w:t>demonstrates completion of finish concrete pavements that safely, effectively a</w:t>
      </w:r>
      <w:r w:rsidRPr="008148EE">
        <w:t>nd efficiently meets all of the required outcomes on more than one (1) occasion including:</w:t>
      </w:r>
    </w:p>
    <w:p w:rsidR="00000000" w:rsidRPr="008148EE" w:rsidP="008148EE">
      <w:pPr>
        <w:pStyle w:val="ListBullet2"/>
      </w:pPr>
      <w:r w:rsidRPr="008148EE">
        <w:t>finishing concrete to specifications</w:t>
      </w:r>
    </w:p>
    <w:p w:rsidR="00000000" w:rsidRPr="008148EE" w:rsidP="008148EE">
      <w:pPr>
        <w:pStyle w:val="ListBullet2"/>
      </w:pPr>
      <w:r w:rsidRPr="008148EE">
        <w:t>clearing work area and disposing of, recycling or storing materials</w:t>
      </w:r>
    </w:p>
    <w:p w:rsidR="00000000" w:rsidRPr="008148EE" w:rsidP="008148EE">
      <w:pPr>
        <w:pStyle w:val="ListBullet2"/>
      </w:pPr>
      <w:r w:rsidRPr="008148EE">
        <w:t>cleaning, checking, maintaining and storing plant, tools and equipment</w:t>
      </w:r>
    </w:p>
    <w:p w:rsidR="00000000" w:rsidRPr="008148EE" w:rsidP="008148EE">
      <w:pPr>
        <w:pStyle w:val="ListBullet2"/>
      </w:pPr>
      <w:r w:rsidRPr="008148EE">
        <w:t>conduct finishing of concrete on:</w:t>
      </w:r>
    </w:p>
    <w:p w:rsidR="00000000" w:rsidRPr="008148EE" w:rsidP="008148EE">
      <w:pPr>
        <w:pStyle w:val="ListBullet3"/>
      </w:pPr>
      <w:r w:rsidRPr="008148EE">
        <w:t>four x ten (4x10) metre slab or equivalent</w:t>
      </w:r>
    </w:p>
    <w:p w:rsidR="00000000" w:rsidRPr="008148EE" w:rsidP="008148EE">
      <w:pPr>
        <w:pStyle w:val="ListBullet2"/>
      </w:pPr>
      <w:r w:rsidRPr="008148EE">
        <w:t>demonstrate the use of:</w:t>
      </w:r>
    </w:p>
    <w:p w:rsidR="00000000" w:rsidRPr="008148EE" w:rsidP="008148EE">
      <w:pPr>
        <w:pStyle w:val="ListBullet3"/>
      </w:pPr>
      <w:r w:rsidRPr="008148EE">
        <w:t>wood float</w:t>
      </w:r>
    </w:p>
    <w:p w:rsidR="00000000" w:rsidRPr="008148EE" w:rsidP="008148EE">
      <w:pPr>
        <w:pStyle w:val="ListBullet3"/>
      </w:pPr>
      <w:r w:rsidRPr="008148EE">
        <w:t>vibration screed</w:t>
      </w:r>
    </w:p>
    <w:p w:rsidR="00000000" w:rsidRPr="008148EE" w:rsidP="008148EE">
      <w:pPr>
        <w:pStyle w:val="ListBullet3"/>
      </w:pPr>
      <w:r w:rsidRPr="008148EE">
        <w:t>power screed</w:t>
      </w:r>
    </w:p>
    <w:p w:rsidR="00000000" w:rsidRPr="008148EE" w:rsidP="008148EE">
      <w:pPr>
        <w:pStyle w:val="ListBullet3"/>
      </w:pPr>
      <w:r w:rsidRPr="008148EE">
        <w:t>steel trowel</w:t>
      </w:r>
    </w:p>
    <w:p w:rsidR="00000000" w:rsidRPr="008148EE" w:rsidP="008148EE">
      <w:pPr>
        <w:pStyle w:val="ListBullet3"/>
      </w:pPr>
      <w:r w:rsidRPr="008148EE">
        <w:t>edging tool</w:t>
      </w:r>
    </w:p>
    <w:p w:rsidR="00000000" w:rsidRPr="008148EE" w:rsidP="008148EE">
      <w:pPr>
        <w:pStyle w:val="ListBullet2"/>
      </w:pPr>
      <w:r w:rsidRPr="008148EE">
        <w:t>demonstrate the removal of form work over ten (10) metres</w:t>
      </w:r>
    </w:p>
    <w:p w:rsidR="00000000" w:rsidRPr="008148EE" w:rsidP="008148EE">
      <w:pPr>
        <w:pStyle w:val="AllowPageBreak"/>
      </w:pPr>
    </w:p>
    <w:p w:rsidR="00000000" w:rsidRPr="008148EE" w:rsidP="008148EE">
      <w:pPr>
        <w:pStyle w:val="Heading1"/>
      </w:pPr>
      <w:bookmarkStart w:id="10" w:name="O_682609"/>
      <w:bookmarkEnd w:id="10"/>
      <w:r w:rsidRPr="008148EE">
        <w:t>Knowledge Evidence</w:t>
      </w:r>
    </w:p>
    <w:p w:rsidR="00000000" w:rsidRPr="008148EE" w:rsidP="00443479">
      <w:pPr>
        <w:pStyle w:val="BodyText"/>
      </w:pPr>
      <w:r w:rsidRPr="008148EE">
        <w:t>The candidate must demonstrate knowledge in finishing concrete pavements through:</w:t>
      </w:r>
    </w:p>
    <w:p w:rsidR="00000000" w:rsidRPr="008148EE" w:rsidP="008148EE">
      <w:pPr>
        <w:pStyle w:val="ListBullet"/>
      </w:pPr>
      <w:r w:rsidRPr="008148EE">
        <w:t>accessing, interpreting and applying the organisation and site requirements and</w:t>
      </w:r>
      <w:r w:rsidRPr="008148EE">
        <w:t xml:space="preserve"> procedures for:</w:t>
      </w:r>
    </w:p>
    <w:p w:rsidR="00000000" w:rsidRPr="008148EE" w:rsidP="008148EE">
      <w:pPr>
        <w:pStyle w:val="ListBullet2"/>
      </w:pPr>
      <w:r w:rsidRPr="008148EE">
        <w:t>identifying and managing risks</w:t>
      </w:r>
    </w:p>
    <w:p w:rsidR="00000000" w:rsidRPr="008148EE" w:rsidP="008148EE">
      <w:pPr>
        <w:pStyle w:val="ListBullet2"/>
      </w:pPr>
      <w:r w:rsidRPr="008148EE">
        <w:t xml:space="preserve">identifying, addressing and reporting environmental issues </w:t>
      </w:r>
    </w:p>
    <w:p w:rsidR="00000000" w:rsidRPr="008148EE" w:rsidP="008148EE">
      <w:pPr>
        <w:pStyle w:val="ListBullet2"/>
      </w:pPr>
      <w:r w:rsidRPr="008148EE">
        <w:t>setting up work activity</w:t>
      </w:r>
    </w:p>
    <w:p w:rsidR="00000000" w:rsidRPr="008148EE" w:rsidP="008148EE">
      <w:pPr>
        <w:pStyle w:val="ListBullet2"/>
      </w:pPr>
      <w:r w:rsidRPr="008148EE">
        <w:t>site isolation, signage, erecting barriers and traffic control</w:t>
      </w:r>
    </w:p>
    <w:p w:rsidR="00000000" w:rsidRPr="008148EE" w:rsidP="008148EE">
      <w:pPr>
        <w:pStyle w:val="ListBullet2"/>
      </w:pPr>
      <w:r w:rsidRPr="008148EE">
        <w:t>work health and safety</w:t>
      </w:r>
    </w:p>
    <w:p w:rsidR="00000000" w:rsidRPr="008148EE" w:rsidP="008148EE">
      <w:pPr>
        <w:pStyle w:val="ListBullet2"/>
      </w:pPr>
      <w:r w:rsidRPr="008148EE">
        <w:t>managing waste</w:t>
      </w:r>
    </w:p>
    <w:p w:rsidR="00000000" w:rsidRPr="008148EE" w:rsidP="008148EE">
      <w:pPr>
        <w:pStyle w:val="ListBullet2"/>
      </w:pPr>
      <w:r w:rsidRPr="008148EE">
        <w:t>selecting and checking for faults, all tools and equipment to carry out tasks</w:t>
      </w:r>
    </w:p>
    <w:p w:rsidR="00000000" w:rsidRPr="008148EE" w:rsidP="008148EE">
      <w:pPr>
        <w:pStyle w:val="ListBullet2"/>
      </w:pPr>
      <w:r w:rsidRPr="008148EE">
        <w:t>carrying out work to specifications</w:t>
      </w:r>
    </w:p>
    <w:p w:rsidR="00000000" w:rsidRPr="008148EE" w:rsidP="008148EE">
      <w:pPr>
        <w:pStyle w:val="ListBullet2"/>
      </w:pPr>
      <w:r w:rsidRPr="008148EE">
        <w:t>applying effective techniques finishing concrete</w:t>
      </w:r>
    </w:p>
    <w:p w:rsidR="00000000" w:rsidRPr="008148EE" w:rsidP="008148EE">
      <w:pPr>
        <w:pStyle w:val="AllowPageBreak"/>
      </w:pPr>
    </w:p>
    <w:p w:rsidR="00000000" w:rsidRPr="008148EE" w:rsidP="008148EE">
      <w:pPr>
        <w:pStyle w:val="Heading1"/>
      </w:pPr>
      <w:bookmarkStart w:id="11" w:name="O_682608"/>
      <w:bookmarkEnd w:id="11"/>
      <w:r w:rsidRPr="008148EE">
        <w:t>Assessment Conditions</w:t>
      </w:r>
    </w:p>
    <w:p w:rsidR="00000000" w:rsidRPr="008148EE" w:rsidP="008148EE">
      <w:pPr>
        <w:pStyle w:val="ListBullet"/>
      </w:pPr>
      <w:r w:rsidRPr="008148EE">
        <w:t>An assessor of this unit must satisfy the requirement</w:t>
      </w:r>
      <w:r w:rsidRPr="008148EE">
        <w:t>s of the NVR/AQTF or their successors; and Industry regulations for certification and licensing; and,</w:t>
      </w:r>
    </w:p>
    <w:p w:rsidR="00000000" w:rsidRPr="008148EE" w:rsidP="008148EE">
      <w:pPr>
        <w:pStyle w:val="ListBullet"/>
      </w:pPr>
      <w:r w:rsidRPr="008148EE">
        <w:t>this unit must be assessed in the context of this sector’s work environment; and,</w:t>
      </w:r>
    </w:p>
    <w:p w:rsidR="00000000" w:rsidRPr="008148EE" w:rsidP="008148EE">
      <w:pPr>
        <w:pStyle w:val="ListBullet"/>
      </w:pPr>
      <w:r w:rsidRPr="008148EE">
        <w:t>this unit must be assessed in compliance with relevant legislation/regulation and using policies, procedures, processes and operational manuals directly related to the industry sector for which it is being assessed; and,</w:t>
      </w:r>
    </w:p>
    <w:p w:rsidR="00000000" w:rsidRPr="008148EE" w:rsidP="008148EE">
      <w:pPr>
        <w:pStyle w:val="ListBullet"/>
      </w:pPr>
      <w:r w:rsidRPr="008148EE">
        <w:t>assessment may be conducted in conj</w:t>
      </w:r>
      <w:r w:rsidRPr="008148EE">
        <w:t>unction with the assessment of other Units of Competency; and,</w:t>
      </w:r>
    </w:p>
    <w:p w:rsidR="00000000" w:rsidRPr="008148EE" w:rsidP="008148EE">
      <w:pPr>
        <w:pStyle w:val="ListBullet"/>
      </w:pPr>
      <w:r w:rsidRPr="008148EE">
        <w:t>assessment must confirm consistent performance can be applied in a range of relevant workplace circumstances; and,</w:t>
      </w:r>
    </w:p>
    <w:p w:rsidR="00000000" w:rsidRPr="008148EE" w:rsidP="008148EE">
      <w:pPr>
        <w:pStyle w:val="ListBullet"/>
      </w:pPr>
      <w:r w:rsidRPr="008148EE">
        <w:t>assessors must demonstrate the performance evidence, and knowledge evidence as</w:t>
      </w:r>
      <w:r w:rsidRPr="008148EE">
        <w:t xml:space="preserve"> outlined in this Unit of Competency, and through the minimum years of current* work experience specified below in an Industry sector relevant to the outcomes of the unit; or,</w:t>
      </w:r>
    </w:p>
    <w:p w:rsidR="00000000" w:rsidRPr="008148EE" w:rsidP="008148EE">
      <w:pPr>
        <w:pStyle w:val="ListBullet"/>
      </w:pPr>
      <w:r w:rsidRPr="008148EE">
        <w:t>where the assessor does not meet experience requirements a co-assessment or part</w:t>
      </w:r>
      <w:r w:rsidRPr="008148EE">
        <w:t>nership arrangement must exist between the qualified assessor and an Industry subject matter expert. The Industry subject matter expert should hold the unit being assessed (or an equivalent unit) and/or demonstrate equivalence of skills and knowledge at th</w:t>
      </w:r>
      <w:r w:rsidRPr="008148EE">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8148EE" w:rsidP="008148EE">
      <w:pPr>
        <w:pStyle w:val="ListBullet"/>
      </w:pPr>
      <w:r w:rsidRPr="008148EE">
        <w:t xml:space="preserve">assessor </w:t>
      </w:r>
      <w:r w:rsidRPr="008148EE">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148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48EE">
            <w:pPr>
              <w:pStyle w:val="BodyText"/>
              <w:rPr>
                <w:lang w:val="en-NZ"/>
              </w:rPr>
            </w:pPr>
            <w:r w:rsidRPr="008148E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48EE">
            <w:pPr>
              <w:pStyle w:val="BodyText"/>
              <w:rPr>
                <w:lang w:val="en-NZ"/>
              </w:rPr>
            </w:pPr>
            <w:r w:rsidRPr="008148E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48EE">
            <w:pPr>
              <w:pStyle w:val="BodyText"/>
              <w:rPr>
                <w:lang w:val="en-NZ"/>
              </w:rPr>
            </w:pPr>
            <w:r w:rsidRPr="008148EE">
              <w:t>Required assessor or Industry subject</w:t>
            </w:r>
            <w:r w:rsidRPr="008148EE">
              <w:t xml:space="preserve"> matter expert experience</w:t>
            </w:r>
          </w:p>
        </w:tc>
      </w:tr>
      <w:tr w:rsidTr="008148E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48EE">
            <w:pPr>
              <w:pStyle w:val="BodyText"/>
              <w:rPr>
                <w:lang w:val="en-NZ"/>
              </w:rPr>
            </w:pPr>
            <w:r w:rsidRPr="008148E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48EE">
            <w:pPr>
              <w:pStyle w:val="BodyText"/>
              <w:rPr>
                <w:lang w:val="en-NZ"/>
              </w:rPr>
            </w:pPr>
            <w:r w:rsidRPr="008148E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48EE">
            <w:pPr>
              <w:pStyle w:val="BodyText"/>
              <w:rPr>
                <w:lang w:val="en-NZ"/>
              </w:rPr>
            </w:pPr>
            <w:r w:rsidRPr="008148EE">
              <w:t>1 Year</w:t>
            </w:r>
          </w:p>
        </w:tc>
      </w:tr>
      <w:tr w:rsidTr="008148E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48EE">
            <w:pPr>
              <w:pStyle w:val="BodyText"/>
              <w:rPr>
                <w:lang w:val="en-NZ"/>
              </w:rPr>
            </w:pPr>
            <w:r w:rsidRPr="008148E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48EE">
            <w:pPr>
              <w:pStyle w:val="BodyText"/>
              <w:rPr>
                <w:lang w:val="en-NZ"/>
              </w:rPr>
            </w:pPr>
            <w:r w:rsidRPr="008148EE">
              <w:t>2 Years</w:t>
            </w:r>
          </w:p>
        </w:tc>
      </w:tr>
      <w:tr w:rsidTr="008148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48EE">
            <w:pPr>
              <w:pStyle w:val="BodyText"/>
              <w:rPr>
                <w:lang w:val="en-NZ"/>
              </w:rPr>
            </w:pPr>
            <w:r w:rsidRPr="008148E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48EE">
            <w:pPr>
              <w:pStyle w:val="BodyText"/>
              <w:rPr>
                <w:lang w:val="en-NZ"/>
              </w:rPr>
            </w:pPr>
            <w:r w:rsidRPr="008148E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48EE">
            <w:pPr>
              <w:pStyle w:val="BodyText"/>
              <w:rPr>
                <w:lang w:val="en-NZ"/>
              </w:rPr>
            </w:pPr>
            <w:r w:rsidRPr="008148EE">
              <w:t>3 Years</w:t>
            </w:r>
          </w:p>
        </w:tc>
      </w:tr>
      <w:tr w:rsidTr="008148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48EE">
            <w:pPr>
              <w:pStyle w:val="BodyText"/>
              <w:rPr>
                <w:lang w:val="en-NZ"/>
              </w:rPr>
            </w:pPr>
            <w:r w:rsidRPr="008148E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48EE">
            <w:pPr>
              <w:pStyle w:val="BodyText"/>
              <w:rPr>
                <w:lang w:val="en-NZ"/>
              </w:rPr>
            </w:pPr>
            <w:r w:rsidRPr="008148E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48EE">
            <w:pPr>
              <w:pStyle w:val="BodyText"/>
              <w:rPr>
                <w:lang w:val="en-NZ"/>
              </w:rPr>
            </w:pPr>
            <w:r w:rsidRPr="008148EE">
              <w:t>5 Years</w:t>
            </w:r>
          </w:p>
        </w:tc>
      </w:tr>
      <w:tr w:rsidTr="008148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48EE">
            <w:pPr>
              <w:pStyle w:val="BodyText"/>
              <w:rPr>
                <w:lang w:val="en-NZ"/>
              </w:rPr>
            </w:pPr>
            <w:r w:rsidRPr="008148E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148EE" w:rsidP="008148EE">
            <w:pPr>
              <w:pStyle w:val="BodyText"/>
            </w:pPr>
            <w:r w:rsidRPr="008148EE">
              <w:t>Where this Unit is being assessed outside of the Resources and Infrastructure Sectors assessor and/or Industry subject matter expert experience should be in-line with industry standards for the sector in which it is being assessed an</w:t>
            </w:r>
            <w:r w:rsidRPr="008148EE">
              <w:t>d where no Industry standard is specified should comply with any relevant regulation.</w:t>
            </w:r>
          </w:p>
        </w:tc>
      </w:tr>
    </w:tbl>
    <w:p w:rsidR="00000000" w:rsidRPr="008148EE" w:rsidP="00443479">
      <w:pPr>
        <w:pStyle w:val="BodyText"/>
      </w:pPr>
      <w:r w:rsidRPr="008148EE">
        <w:t>*Assessors can demonstrate current work experience through employment within Industry in a role relevant to the outcomes of the Unit; or, for external assessors this ca</w:t>
      </w:r>
      <w:r w:rsidRPr="008148EE">
        <w:t>n be demonstrated through exposure to Industry by conducting frequent site assessments across various locations.</w:t>
      </w:r>
    </w:p>
    <w:p w:rsidR="00000000" w:rsidRPr="008148EE" w:rsidP="00443479">
      <w:pPr>
        <w:pStyle w:val="BodyText"/>
      </w:pPr>
      <w:r w:rsidRPr="008148EE">
        <w:t xml:space="preserve">**Where a unit is being delivered outside of a Qualification the first numeric character in the Unit code </w:t>
      </w:r>
      <w:r w:rsidRPr="008148EE">
        <w:t xml:space="preserve">should be considered to indicate the </w:t>
      </w:r>
      <w:r w:rsidRPr="008148EE">
        <w:t>AQF level</w:t>
      </w:r>
    </w:p>
    <w:p w:rsidR="00000000" w:rsidRPr="008148EE" w:rsidP="008148EE">
      <w:pPr>
        <w:pStyle w:val="Heading1"/>
      </w:pPr>
      <w:bookmarkStart w:id="12" w:name="O_682620"/>
      <w:bookmarkEnd w:id="12"/>
      <w:r w:rsidRPr="008148EE">
        <w:t>Links</w:t>
      </w:r>
    </w:p>
    <w:p w:rsidR="00000000" w:rsidRPr="008148EE" w:rsidP="00443479">
      <w:pPr>
        <w:pStyle w:val="BodyText"/>
      </w:pPr>
      <w:r w:rsidRPr="008148E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54A7A">
        <w:rPr>
          <w:rStyle w:val="Hyperlink"/>
        </w:rPr>
        <w:t>https://vetnet.gov.au/Pages/TrainingDocs.aspx?q=88a61002-9a21-4386-aaf8-69c76e675272</w:t>
      </w:r>
      <w:r>
        <w:fldChar w:fldCharType="end"/>
      </w:r>
    </w:p>
    <w:p w:rsidR="00000000" w:rsidRPr="008148EE" w:rsidP="008148EE"/>
    <w:sectPr w:rsidSect="008148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8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8EE" w:rsidRPr="00443479" w:rsidP="004434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8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479" w:rsidP="008148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43479" w:rsidP="008148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43479" w:rsidP="008148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8EE" w:rsidP="008148EE">
    <w:pPr>
      <w:pStyle w:val="Footer"/>
      <w:framePr w:wrap="around"/>
    </w:pPr>
    <w:r>
      <w:fldChar w:fldCharType="begin"/>
    </w:r>
    <w:r>
      <w:instrText xml:space="preserve"> DOCPROPERTY  Subject  \* MERGEFORMAT </w:instrText>
    </w:r>
    <w:r>
      <w:fldChar w:fldCharType="separate"/>
    </w:r>
    <w:r w:rsidR="00443479">
      <w:t>Approved</w:t>
    </w:r>
    <w:r w:rsidR="00443479">
      <w:fldChar w:fldCharType="end"/>
    </w:r>
    <w:r>
      <w:tab/>
      <w:t xml:space="preserve">Page </w:t>
    </w:r>
    <w:r>
      <w:fldChar w:fldCharType="begin"/>
    </w:r>
    <w:r>
      <w:instrText xml:space="preserve"> PAGE  \* Arabic  \* MERGEFORMAT </w:instrText>
    </w:r>
    <w:r>
      <w:fldChar w:fldCharType="separate"/>
    </w:r>
    <w:r w:rsidR="0044347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3479">
      <w:rPr>
        <w:noProof/>
      </w:rPr>
      <w:t>5</w:t>
    </w:r>
    <w:r>
      <w:rPr>
        <w:noProof/>
      </w:rPr>
      <w:fldChar w:fldCharType="end"/>
    </w:r>
  </w:p>
  <w:p w:rsidR="008148EE" w:rsidP="008148EE">
    <w:pPr>
      <w:pStyle w:val="Footer"/>
      <w:framePr w:wrap="around"/>
    </w:pPr>
    <w:r>
      <w:t xml:space="preserve">© Commonwealth of Australia, </w:t>
    </w:r>
    <w:r>
      <w:fldChar w:fldCharType="begin"/>
    </w:r>
    <w:r>
      <w:instrText xml:space="preserve"> DATE  \@ "yyyy"  \* MERGEFORMAT </w:instrText>
    </w:r>
    <w:r>
      <w:fldChar w:fldCharType="separate"/>
    </w:r>
    <w:r w:rsidR="00443479">
      <w:rPr>
        <w:noProof/>
      </w:rPr>
      <w:t>2025</w:t>
    </w:r>
    <w:r>
      <w:fldChar w:fldCharType="end"/>
    </w:r>
    <w:r>
      <w:tab/>
    </w:r>
    <w:r>
      <w:fldChar w:fldCharType="begin"/>
    </w:r>
    <w:r>
      <w:instrText xml:space="preserve"> DOCPROPERTY  Author  \* MERGEFORMAT </w:instrText>
    </w:r>
    <w:r>
      <w:fldChar w:fldCharType="separate"/>
    </w:r>
    <w:r w:rsidR="00443479">
      <w:t>Mining and Automotive Skills Alliance</w:t>
    </w:r>
    <w:r w:rsidR="00443479">
      <w:fldChar w:fldCharType="end"/>
    </w:r>
  </w:p>
  <w:p w:rsidR="008148EE" w:rsidP="008148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8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4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48EE" w:rsidRPr="00443479" w:rsidP="004434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8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479" w:rsidRPr="002D2AF8" w:rsidP="008148EE">
    <w:pPr>
      <w:pStyle w:val="Header"/>
      <w:framePr w:wrap="around"/>
    </w:pPr>
    <w:r>
      <w:fldChar w:fldCharType="begin"/>
    </w:r>
    <w:r>
      <w:instrText xml:space="preserve"> TITLE   \* MERGEFORMAT </w:instrText>
    </w:r>
    <w:r>
      <w:fldChar w:fldCharType="separate"/>
    </w:r>
    <w:r>
      <w:t>RIICRC317D Finish concrete pavements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3479" w:rsidP="008148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8EE" w:rsidRPr="002D2AF8" w:rsidP="008148EE">
    <w:pPr>
      <w:pStyle w:val="Header"/>
      <w:framePr w:wrap="around"/>
    </w:pPr>
    <w:r>
      <w:fldChar w:fldCharType="begin"/>
    </w:r>
    <w:r>
      <w:instrText xml:space="preserve"> TITLE   \* MERGEFORMAT </w:instrText>
    </w:r>
    <w:r>
      <w:fldChar w:fldCharType="separate"/>
    </w:r>
    <w:r w:rsidR="00443479">
      <w:t>RIICRC317D Finish concrete pavements</w:t>
    </w:r>
    <w:r w:rsidR="00443479">
      <w:fldChar w:fldCharType="end"/>
    </w:r>
    <w:r>
      <w:tab/>
      <w:t xml:space="preserve">Date this document was generated: </w:t>
    </w:r>
    <w:r>
      <w:fldChar w:fldCharType="begin"/>
    </w:r>
    <w:r>
      <w:instrText xml:space="preserve"> CREATEDATE  \@ "d MMMM yyyy"  \* MERGEFORMAT </w:instrText>
    </w:r>
    <w:r>
      <w:fldChar w:fldCharType="separate"/>
    </w:r>
    <w:r w:rsidR="00443479">
      <w:rPr>
        <w:noProof/>
      </w:rPr>
      <w:t>2 March 2025</w:t>
    </w:r>
    <w:r>
      <w:fldChar w:fldCharType="end"/>
    </w:r>
  </w:p>
  <w:p w:rsidR="008148EE" w:rsidP="008148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5C51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EA61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A0F5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8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48EE"/>
    <w:pPr>
      <w:spacing w:before="360" w:after="60"/>
      <w:outlineLvl w:val="0"/>
    </w:pPr>
    <w:rPr>
      <w:sz w:val="32"/>
    </w:rPr>
  </w:style>
  <w:style w:type="paragraph" w:styleId="Heading2">
    <w:name w:val="heading 2"/>
    <w:basedOn w:val="HeadingBase"/>
    <w:next w:val="BodyText"/>
    <w:link w:val="Heading2Char"/>
    <w:qFormat/>
    <w:rsid w:val="008148EE"/>
    <w:pPr>
      <w:keepLines/>
      <w:spacing w:before="240" w:after="120"/>
      <w:outlineLvl w:val="1"/>
    </w:pPr>
    <w:rPr>
      <w:sz w:val="28"/>
      <w:szCs w:val="40"/>
    </w:rPr>
  </w:style>
  <w:style w:type="paragraph" w:styleId="Heading3">
    <w:name w:val="heading 3"/>
    <w:basedOn w:val="HeadingBase"/>
    <w:next w:val="BodyText"/>
    <w:link w:val="Heading3Char"/>
    <w:qFormat/>
    <w:rsid w:val="008148EE"/>
    <w:pPr>
      <w:spacing w:before="180" w:after="120"/>
      <w:outlineLvl w:val="2"/>
    </w:pPr>
    <w:rPr>
      <w:spacing w:val="-10"/>
      <w:kern w:val="32"/>
    </w:rPr>
  </w:style>
  <w:style w:type="paragraph" w:styleId="Heading4">
    <w:name w:val="heading 4"/>
    <w:basedOn w:val="HeadingBase"/>
    <w:next w:val="BodyText"/>
    <w:link w:val="Heading4Char"/>
    <w:qFormat/>
    <w:rsid w:val="008148EE"/>
    <w:pPr>
      <w:spacing w:before="160" w:after="120"/>
      <w:outlineLvl w:val="3"/>
    </w:pPr>
    <w:rPr>
      <w:sz w:val="22"/>
    </w:rPr>
  </w:style>
  <w:style w:type="paragraph" w:styleId="Heading5">
    <w:name w:val="heading 5"/>
    <w:basedOn w:val="HeadingBase"/>
    <w:next w:val="Normal"/>
    <w:link w:val="Heading5Char"/>
    <w:qFormat/>
    <w:rsid w:val="008148EE"/>
    <w:pPr>
      <w:spacing w:before="80"/>
      <w:outlineLvl w:val="4"/>
    </w:pPr>
    <w:rPr>
      <w:color w:val="918585"/>
      <w:sz w:val="20"/>
    </w:rPr>
  </w:style>
  <w:style w:type="paragraph" w:styleId="Heading6">
    <w:name w:val="heading 6"/>
    <w:basedOn w:val="HeadingBase"/>
    <w:next w:val="Normal"/>
    <w:link w:val="Heading6Char"/>
    <w:qFormat/>
    <w:rsid w:val="008148EE"/>
    <w:pPr>
      <w:spacing w:before="60"/>
      <w:outlineLvl w:val="5"/>
    </w:pPr>
    <w:rPr>
      <w:color w:val="918585"/>
      <w:sz w:val="20"/>
    </w:rPr>
  </w:style>
  <w:style w:type="paragraph" w:styleId="Heading7">
    <w:name w:val="heading 7"/>
    <w:basedOn w:val="Normal"/>
    <w:next w:val="Normal"/>
    <w:link w:val="Heading7Char"/>
    <w:qFormat/>
    <w:rsid w:val="008148EE"/>
    <w:pPr>
      <w:ind w:left="720"/>
      <w:outlineLvl w:val="6"/>
    </w:pPr>
    <w:rPr>
      <w:i/>
    </w:rPr>
  </w:style>
  <w:style w:type="paragraph" w:styleId="Heading8">
    <w:name w:val="heading 8"/>
    <w:basedOn w:val="Normal"/>
    <w:next w:val="Normal"/>
    <w:link w:val="Heading8Char"/>
    <w:qFormat/>
    <w:rsid w:val="008148EE"/>
    <w:pPr>
      <w:ind w:left="720"/>
      <w:outlineLvl w:val="7"/>
    </w:pPr>
    <w:rPr>
      <w:i/>
    </w:rPr>
  </w:style>
  <w:style w:type="paragraph" w:styleId="Heading9">
    <w:name w:val="heading 9"/>
    <w:basedOn w:val="Normal"/>
    <w:next w:val="Normal"/>
    <w:link w:val="Heading9Char"/>
    <w:qFormat/>
    <w:rsid w:val="008148EE"/>
    <w:pPr>
      <w:ind w:left="720"/>
      <w:outlineLvl w:val="8"/>
    </w:pPr>
    <w:rPr>
      <w:i/>
    </w:rPr>
  </w:style>
  <w:style w:type="character" w:default="1" w:styleId="DefaultParagraphFont">
    <w:name w:val="Default Paragraph Font"/>
    <w:uiPriority w:val="1"/>
    <w:unhideWhenUsed/>
    <w:rsid w:val="008148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48EE"/>
  </w:style>
  <w:style w:type="character" w:customStyle="1" w:styleId="Heading1Char">
    <w:name w:val="Heading 1 Char"/>
    <w:basedOn w:val="DefaultParagraphFont"/>
    <w:link w:val="Heading1"/>
    <w:rsid w:val="008148EE"/>
    <w:rPr>
      <w:rFonts w:ascii="Times New Roman" w:eastAsia="Times New Roman" w:hAnsi="Times New Roman" w:cs="Times New Roman"/>
      <w:b/>
      <w:sz w:val="32"/>
      <w:szCs w:val="20"/>
      <w:lang w:eastAsia="en-US"/>
    </w:rPr>
  </w:style>
  <w:style w:type="paragraph" w:styleId="BodyText">
    <w:name w:val="Body Text"/>
    <w:basedOn w:val="Normal"/>
    <w:link w:val="BodyTextChar"/>
    <w:rsid w:val="008148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48EE"/>
    <w:rPr>
      <w:rFonts w:ascii="Times New Roman" w:eastAsia="Times New Roman" w:hAnsi="Times New Roman" w:cs="Times New Roman"/>
      <w:sz w:val="24"/>
      <w:lang w:eastAsia="en-US"/>
    </w:rPr>
  </w:style>
  <w:style w:type="paragraph" w:styleId="ListBullet">
    <w:name w:val="List Bullet"/>
    <w:basedOn w:val="List"/>
    <w:rsid w:val="008148EE"/>
    <w:pPr>
      <w:numPr>
        <w:numId w:val="13"/>
      </w:numPr>
      <w:tabs>
        <w:tab w:val="clear" w:pos="340"/>
      </w:tabs>
      <w:spacing w:before="40" w:after="40"/>
    </w:pPr>
  </w:style>
  <w:style w:type="paragraph" w:styleId="ListBullet2">
    <w:name w:val="List Bullet 2"/>
    <w:basedOn w:val="List2"/>
    <w:rsid w:val="008148EE"/>
    <w:pPr>
      <w:numPr>
        <w:numId w:val="14"/>
      </w:numPr>
      <w:tabs>
        <w:tab w:val="clear" w:pos="680"/>
      </w:tabs>
    </w:pPr>
  </w:style>
  <w:style w:type="paragraph" w:customStyle="1" w:styleId="SuperHeading">
    <w:name w:val="SuperHeading"/>
    <w:basedOn w:val="Normal"/>
    <w:rsid w:val="008148EE"/>
    <w:pPr>
      <w:spacing w:before="240" w:after="120"/>
      <w:outlineLvl w:val="0"/>
    </w:pPr>
    <w:rPr>
      <w:rFonts w:ascii="Times New Roman" w:hAnsi="Times New Roman"/>
      <w:b/>
      <w:sz w:val="32"/>
    </w:rPr>
  </w:style>
  <w:style w:type="paragraph" w:customStyle="1" w:styleId="AllowPageBreak">
    <w:name w:val="AllowPageBreak"/>
    <w:rsid w:val="008148E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148EE"/>
    <w:pPr>
      <w:numPr>
        <w:numId w:val="3"/>
      </w:numPr>
      <w:tabs>
        <w:tab w:val="clear" w:pos="1021"/>
      </w:tabs>
      <w:ind w:left="1037" w:hanging="357"/>
    </w:pPr>
  </w:style>
  <w:style w:type="character" w:customStyle="1" w:styleId="Heading2Char">
    <w:name w:val="Heading 2 Char"/>
    <w:basedOn w:val="DefaultParagraphFont"/>
    <w:link w:val="Heading2"/>
    <w:rsid w:val="008148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48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48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48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48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48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48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48EE"/>
    <w:rPr>
      <w:rFonts w:ascii="Courier New" w:eastAsia="Times New Roman" w:hAnsi="Courier New" w:cs="Times New Roman"/>
      <w:i/>
      <w:szCs w:val="20"/>
      <w:lang w:eastAsia="en-US"/>
    </w:rPr>
  </w:style>
  <w:style w:type="paragraph" w:customStyle="1" w:styleId="HeadingBase">
    <w:name w:val="Heading Base"/>
    <w:rsid w:val="008148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48EE"/>
    <w:pPr>
      <w:tabs>
        <w:tab w:val="right" w:leader="dot" w:pos="9072"/>
      </w:tabs>
      <w:ind w:left="567"/>
    </w:pPr>
    <w:rPr>
      <w:szCs w:val="22"/>
    </w:rPr>
  </w:style>
  <w:style w:type="paragraph" w:customStyle="1" w:styleId="TOCBase">
    <w:name w:val="TOC Base"/>
    <w:rsid w:val="008148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48EE"/>
    <w:pPr>
      <w:tabs>
        <w:tab w:val="right" w:leader="dot" w:pos="9072"/>
      </w:tabs>
      <w:spacing w:before="40" w:after="40"/>
      <w:ind w:left="284"/>
    </w:pPr>
    <w:rPr>
      <w:rFonts w:ascii="Times New Roman" w:hAnsi="Times New Roman"/>
    </w:rPr>
  </w:style>
  <w:style w:type="paragraph" w:styleId="TOC1">
    <w:name w:val="toc 1"/>
    <w:basedOn w:val="TOCBase"/>
    <w:next w:val="Normal"/>
    <w:rsid w:val="008148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48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48EE"/>
    <w:rPr>
      <w:rFonts w:ascii="Times New Roman" w:eastAsia="Times New Roman" w:hAnsi="Times New Roman" w:cs="Times New Roman"/>
      <w:sz w:val="16"/>
      <w:lang w:eastAsia="en-US"/>
    </w:rPr>
  </w:style>
  <w:style w:type="paragraph" w:styleId="Title">
    <w:name w:val="Title"/>
    <w:basedOn w:val="HeadingBase"/>
    <w:link w:val="TitleChar"/>
    <w:qFormat/>
    <w:rsid w:val="008148EE"/>
    <w:pPr>
      <w:spacing w:before="5040"/>
      <w:jc w:val="center"/>
    </w:pPr>
    <w:rPr>
      <w:sz w:val="48"/>
      <w:szCs w:val="72"/>
      <w:lang w:val="en-US"/>
    </w:rPr>
  </w:style>
  <w:style w:type="character" w:customStyle="1" w:styleId="TitleChar">
    <w:name w:val="Title Char"/>
    <w:basedOn w:val="DefaultParagraphFont"/>
    <w:link w:val="Title"/>
    <w:rsid w:val="008148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48EE"/>
    <w:pPr>
      <w:tabs>
        <w:tab w:val="left" w:pos="3600"/>
        <w:tab w:val="left" w:pos="3958"/>
      </w:tabs>
    </w:pPr>
  </w:style>
  <w:style w:type="paragraph" w:styleId="List">
    <w:name w:val="List"/>
    <w:basedOn w:val="BodyText"/>
    <w:next w:val="BodyText"/>
    <w:rsid w:val="008148EE"/>
    <w:pPr>
      <w:tabs>
        <w:tab w:val="left" w:pos="340"/>
      </w:tabs>
      <w:spacing w:before="60" w:after="60"/>
      <w:ind w:left="340" w:hanging="340"/>
    </w:pPr>
  </w:style>
  <w:style w:type="paragraph" w:customStyle="1" w:styleId="Note">
    <w:name w:val="Note"/>
    <w:basedOn w:val="BodyText"/>
    <w:rsid w:val="008148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48EE"/>
    <w:rPr>
      <w:b/>
      <w:spacing w:val="0"/>
    </w:rPr>
  </w:style>
  <w:style w:type="paragraph" w:customStyle="1" w:styleId="SuperTitle">
    <w:name w:val="SuperTitle"/>
    <w:basedOn w:val="Title"/>
    <w:rsid w:val="008148EE"/>
    <w:pPr>
      <w:framePr w:wrap="auto" w:hAnchor="text" w:y="6049"/>
    </w:pPr>
    <w:rPr>
      <w:color w:val="000000"/>
      <w:sz w:val="40"/>
    </w:rPr>
  </w:style>
  <w:style w:type="paragraph" w:customStyle="1" w:styleId="TOCTitle">
    <w:name w:val="TOCTitle"/>
    <w:basedOn w:val="Heading1"/>
    <w:rsid w:val="008148EE"/>
    <w:pPr>
      <w:spacing w:after="240"/>
      <w:jc w:val="center"/>
      <w:outlineLvl w:val="9"/>
    </w:pPr>
    <w:rPr>
      <w:caps/>
    </w:rPr>
  </w:style>
  <w:style w:type="paragraph" w:customStyle="1" w:styleId="Version">
    <w:name w:val="Version"/>
    <w:rsid w:val="008148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48EE"/>
    <w:pPr>
      <w:keepNext w:val="0"/>
      <w:tabs>
        <w:tab w:val="right" w:pos="4176"/>
      </w:tabs>
      <w:ind w:left="198" w:hanging="198"/>
    </w:pPr>
    <w:rPr>
      <w:rFonts w:ascii="Garamond" w:hAnsi="Garamond"/>
    </w:rPr>
  </w:style>
  <w:style w:type="paragraph" w:styleId="IndexHeading">
    <w:name w:val="index heading"/>
    <w:basedOn w:val="Normal"/>
    <w:next w:val="Index1"/>
    <w:semiHidden/>
    <w:rsid w:val="008148EE"/>
    <w:pPr>
      <w:spacing w:before="120" w:after="120"/>
    </w:pPr>
    <w:rPr>
      <w:rFonts w:ascii="Arial" w:hAnsi="Arial"/>
      <w:b/>
      <w:color w:val="918585"/>
      <w:sz w:val="24"/>
    </w:rPr>
  </w:style>
  <w:style w:type="paragraph" w:styleId="Header">
    <w:name w:val="header"/>
    <w:basedOn w:val="Normal"/>
    <w:link w:val="HeaderChar"/>
    <w:rsid w:val="008148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48EE"/>
    <w:rPr>
      <w:rFonts w:ascii="Times New Roman" w:eastAsia="Times New Roman" w:hAnsi="Times New Roman" w:cs="Times New Roman"/>
      <w:sz w:val="16"/>
      <w:szCs w:val="20"/>
      <w:lang w:val="en-GB" w:eastAsia="en-US"/>
    </w:rPr>
  </w:style>
  <w:style w:type="paragraph" w:customStyle="1" w:styleId="Chapter">
    <w:name w:val="Chapter"/>
    <w:basedOn w:val="Normal"/>
    <w:rsid w:val="008148EE"/>
    <w:pPr>
      <w:spacing w:before="240"/>
    </w:pPr>
    <w:rPr>
      <w:rFonts w:ascii="Times New Roman" w:hAnsi="Times New Roman"/>
      <w:smallCaps/>
      <w:spacing w:val="80"/>
      <w:sz w:val="28"/>
    </w:rPr>
  </w:style>
  <w:style w:type="paragraph" w:customStyle="1" w:styleId="InChapter">
    <w:name w:val="InChapter"/>
    <w:basedOn w:val="Heading3"/>
    <w:rsid w:val="008148EE"/>
    <w:pPr>
      <w:spacing w:after="240"/>
      <w:outlineLvl w:val="9"/>
    </w:pPr>
    <w:rPr>
      <w:noProof/>
    </w:rPr>
  </w:style>
  <w:style w:type="paragraph" w:styleId="Index2">
    <w:name w:val="index 2"/>
    <w:basedOn w:val="Normal"/>
    <w:next w:val="Normal"/>
    <w:semiHidden/>
    <w:rsid w:val="008148EE"/>
    <w:pPr>
      <w:tabs>
        <w:tab w:val="right" w:pos="4176"/>
      </w:tabs>
      <w:ind w:left="568" w:hanging="284"/>
    </w:pPr>
    <w:rPr>
      <w:rFonts w:ascii="Garamond" w:hAnsi="Garamond"/>
    </w:rPr>
  </w:style>
  <w:style w:type="paragraph" w:customStyle="1" w:styleId="Byline">
    <w:name w:val="Byline"/>
    <w:rsid w:val="008148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48EE"/>
    <w:pPr>
      <w:tabs>
        <w:tab w:val="clear" w:pos="3600"/>
        <w:tab w:val="clear" w:pos="3958"/>
      </w:tabs>
      <w:jc w:val="right"/>
    </w:pPr>
  </w:style>
  <w:style w:type="character" w:styleId="Emphasis">
    <w:name w:val="Emphasis"/>
    <w:basedOn w:val="DefaultParagraphFont"/>
    <w:qFormat/>
    <w:rsid w:val="008148EE"/>
    <w:rPr>
      <w:i/>
    </w:rPr>
  </w:style>
  <w:style w:type="paragraph" w:styleId="Caption">
    <w:name w:val="caption"/>
    <w:basedOn w:val="BodyText"/>
    <w:next w:val="Normal"/>
    <w:qFormat/>
    <w:rsid w:val="008148EE"/>
    <w:pPr>
      <w:framePr w:w="2268" w:hSpace="181" w:vSpace="181" w:wrap="around" w:vAnchor="text" w:hAnchor="page" w:x="1135" w:y="285" w:anchorLock="1"/>
    </w:pPr>
    <w:rPr>
      <w:i/>
    </w:rPr>
  </w:style>
  <w:style w:type="paragraph" w:customStyle="1" w:styleId="MiniTOCTitle">
    <w:name w:val="MiniTOCTitle"/>
    <w:basedOn w:val="Heading4"/>
    <w:rsid w:val="008148EE"/>
    <w:pPr>
      <w:spacing w:before="240"/>
      <w:outlineLvl w:val="9"/>
    </w:pPr>
    <w:rPr>
      <w:noProof/>
      <w:sz w:val="24"/>
    </w:rPr>
  </w:style>
  <w:style w:type="paragraph" w:customStyle="1" w:styleId="MiniTOCItem">
    <w:name w:val="MiniTOCItem"/>
    <w:basedOn w:val="ListBullet"/>
    <w:rsid w:val="008148EE"/>
    <w:pPr>
      <w:numPr>
        <w:numId w:val="0"/>
      </w:numPr>
      <w:tabs>
        <w:tab w:val="right" w:leader="dot" w:pos="6521"/>
      </w:tabs>
      <w:spacing w:before="0" w:after="0"/>
    </w:pPr>
  </w:style>
  <w:style w:type="paragraph" w:customStyle="1" w:styleId="TOFTitle">
    <w:name w:val="TOFTitle"/>
    <w:basedOn w:val="TOCTitle"/>
    <w:rsid w:val="008148EE"/>
  </w:style>
  <w:style w:type="paragraph" w:styleId="TableofFigures">
    <w:name w:val="table of figures"/>
    <w:basedOn w:val="Normal"/>
    <w:next w:val="Normal"/>
    <w:semiHidden/>
    <w:rsid w:val="008148EE"/>
    <w:pPr>
      <w:tabs>
        <w:tab w:val="right" w:leader="dot" w:pos="9072"/>
      </w:tabs>
      <w:ind w:left="970" w:hanging="403"/>
    </w:pPr>
    <w:rPr>
      <w:rFonts w:ascii="Times New Roman" w:hAnsi="Times New Roman"/>
      <w:b/>
    </w:rPr>
  </w:style>
  <w:style w:type="paragraph" w:styleId="ListNumber">
    <w:name w:val="List Number"/>
    <w:basedOn w:val="List"/>
    <w:rsid w:val="008148EE"/>
    <w:pPr>
      <w:numPr>
        <w:numId w:val="16"/>
      </w:numPr>
      <w:tabs>
        <w:tab w:val="clear" w:pos="340"/>
      </w:tabs>
    </w:pPr>
  </w:style>
  <w:style w:type="character" w:customStyle="1" w:styleId="WingdingSymbols">
    <w:name w:val="Wingding Symbols"/>
    <w:rsid w:val="008148EE"/>
    <w:rPr>
      <w:rFonts w:ascii="Wingdings" w:hAnsi="Wingdings"/>
    </w:rPr>
  </w:style>
  <w:style w:type="paragraph" w:customStyle="1" w:styleId="TableHeading">
    <w:name w:val="Table Heading"/>
    <w:basedOn w:val="HeadingBase"/>
    <w:rsid w:val="008148EE"/>
    <w:pPr>
      <w:keepLines/>
      <w:pBdr>
        <w:bottom w:val="single" w:sz="6" w:space="1" w:color="918585"/>
      </w:pBdr>
      <w:spacing w:before="240"/>
    </w:pPr>
  </w:style>
  <w:style w:type="character" w:customStyle="1" w:styleId="HotSpot">
    <w:name w:val="HotSpot"/>
    <w:rsid w:val="008148EE"/>
    <w:rPr>
      <w:color w:val="0033CC"/>
      <w:u w:val="none"/>
    </w:rPr>
  </w:style>
  <w:style w:type="paragraph" w:customStyle="1" w:styleId="BodyTextRight">
    <w:name w:val="Body Text Right"/>
    <w:basedOn w:val="BodyText"/>
    <w:rsid w:val="008148EE"/>
    <w:pPr>
      <w:spacing w:before="0" w:after="0"/>
      <w:jc w:val="right"/>
    </w:pPr>
  </w:style>
  <w:style w:type="paragraph" w:styleId="Index3">
    <w:name w:val="index 3"/>
    <w:basedOn w:val="ListNumber2"/>
    <w:next w:val="Normal"/>
    <w:semiHidden/>
    <w:rsid w:val="008148EE"/>
    <w:pPr>
      <w:numPr>
        <w:numId w:val="0"/>
      </w:numPr>
      <w:tabs>
        <w:tab w:val="right" w:leader="dot" w:pos="4176"/>
      </w:tabs>
    </w:pPr>
  </w:style>
  <w:style w:type="paragraph" w:styleId="ListNumber2">
    <w:name w:val="List Number 2"/>
    <w:basedOn w:val="List2"/>
    <w:rsid w:val="008148EE"/>
    <w:pPr>
      <w:numPr>
        <w:numId w:val="11"/>
      </w:numPr>
      <w:tabs>
        <w:tab w:val="clear" w:pos="1060"/>
      </w:tabs>
    </w:pPr>
  </w:style>
  <w:style w:type="paragraph" w:customStyle="1" w:styleId="MarginNote">
    <w:name w:val="Margin Note"/>
    <w:basedOn w:val="BodyText"/>
    <w:rsid w:val="008148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48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48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48EE"/>
    <w:rPr>
      <w:sz w:val="32"/>
    </w:rPr>
  </w:style>
  <w:style w:type="paragraph" w:customStyle="1" w:styleId="HeadingProcedure">
    <w:name w:val="Heading Procedure"/>
    <w:basedOn w:val="HeadingBase"/>
    <w:next w:val="Normal"/>
    <w:rsid w:val="008148EE"/>
    <w:pPr>
      <w:tabs>
        <w:tab w:val="left" w:pos="0"/>
      </w:tabs>
      <w:spacing w:before="120" w:after="60"/>
    </w:pPr>
    <w:rPr>
      <w:i/>
      <w:color w:val="918585"/>
      <w:sz w:val="22"/>
    </w:rPr>
  </w:style>
  <w:style w:type="paragraph" w:customStyle="1" w:styleId="TableBodyText">
    <w:name w:val="Table Body Text"/>
    <w:basedOn w:val="BodyText"/>
    <w:rsid w:val="008148EE"/>
    <w:pPr>
      <w:spacing w:before="60" w:after="60"/>
    </w:pPr>
  </w:style>
  <w:style w:type="paragraph" w:styleId="ListContinue">
    <w:name w:val="List Continue"/>
    <w:basedOn w:val="List"/>
    <w:rsid w:val="008148EE"/>
    <w:pPr>
      <w:ind w:firstLine="0"/>
    </w:pPr>
  </w:style>
  <w:style w:type="paragraph" w:customStyle="1" w:styleId="ListNote">
    <w:name w:val="List Note"/>
    <w:basedOn w:val="List"/>
    <w:rsid w:val="008148EE"/>
    <w:pPr>
      <w:pBdr>
        <w:top w:val="single" w:sz="6" w:space="2" w:color="918585"/>
        <w:bottom w:val="single" w:sz="6" w:space="2" w:color="918585"/>
      </w:pBdr>
      <w:tabs>
        <w:tab w:val="left" w:pos="1021"/>
      </w:tabs>
      <w:ind w:firstLine="0"/>
    </w:pPr>
  </w:style>
  <w:style w:type="paragraph" w:customStyle="1" w:styleId="Warning">
    <w:name w:val="Warning"/>
    <w:basedOn w:val="BodyText"/>
    <w:rsid w:val="008148EE"/>
    <w:pPr>
      <w:shd w:val="clear" w:color="auto" w:fill="D9D9D9"/>
      <w:tabs>
        <w:tab w:val="left" w:pos="992"/>
      </w:tabs>
      <w:ind w:left="119" w:right="119"/>
    </w:pPr>
    <w:rPr>
      <w:sz w:val="20"/>
    </w:rPr>
  </w:style>
  <w:style w:type="paragraph" w:customStyle="1" w:styleId="MarginIcons">
    <w:name w:val="Margin Icons"/>
    <w:basedOn w:val="BodyText"/>
    <w:rsid w:val="008148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48EE"/>
    <w:rPr>
      <w:rFonts w:ascii="Courier New" w:hAnsi="Courier New"/>
    </w:rPr>
  </w:style>
  <w:style w:type="paragraph" w:customStyle="1" w:styleId="NoteBullet">
    <w:name w:val="Note Bullet"/>
    <w:basedOn w:val="Note"/>
    <w:rsid w:val="008148EE"/>
    <w:pPr>
      <w:tabs>
        <w:tab w:val="clear" w:pos="680"/>
      </w:tabs>
      <w:spacing w:before="60" w:after="60"/>
    </w:pPr>
  </w:style>
  <w:style w:type="paragraph" w:customStyle="1" w:styleId="SubHeading2">
    <w:name w:val="SubHeading2"/>
    <w:basedOn w:val="HeadingBase"/>
    <w:rsid w:val="008148EE"/>
    <w:pPr>
      <w:spacing w:before="240" w:after="60"/>
    </w:pPr>
    <w:rPr>
      <w:sz w:val="20"/>
    </w:rPr>
  </w:style>
  <w:style w:type="paragraph" w:customStyle="1" w:styleId="SubHeading1">
    <w:name w:val="SubHeading1"/>
    <w:basedOn w:val="HeadingBase"/>
    <w:rsid w:val="008148EE"/>
    <w:pPr>
      <w:spacing w:before="240" w:after="60"/>
    </w:pPr>
    <w:rPr>
      <w:color w:val="918585"/>
      <w:sz w:val="22"/>
    </w:rPr>
  </w:style>
  <w:style w:type="paragraph" w:customStyle="1" w:styleId="SideHeading">
    <w:name w:val="Side Heading"/>
    <w:basedOn w:val="HeadingBase"/>
    <w:rsid w:val="008148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48EE"/>
    <w:pPr>
      <w:numPr>
        <w:numId w:val="12"/>
      </w:numPr>
    </w:pPr>
  </w:style>
  <w:style w:type="paragraph" w:styleId="PlainText">
    <w:name w:val="Plain Text"/>
    <w:basedOn w:val="Normal"/>
    <w:link w:val="PlainTextChar"/>
    <w:rsid w:val="008148EE"/>
    <w:rPr>
      <w:sz w:val="20"/>
    </w:rPr>
  </w:style>
  <w:style w:type="character" w:customStyle="1" w:styleId="PlainTextChar">
    <w:name w:val="Plain Text Char"/>
    <w:basedOn w:val="DefaultParagraphFont"/>
    <w:link w:val="PlainText"/>
    <w:rsid w:val="008148EE"/>
    <w:rPr>
      <w:rFonts w:ascii="Courier New" w:eastAsia="Times New Roman" w:hAnsi="Courier New" w:cs="Times New Roman"/>
      <w:sz w:val="20"/>
      <w:szCs w:val="20"/>
      <w:lang w:eastAsia="en-US"/>
    </w:rPr>
  </w:style>
  <w:style w:type="character" w:customStyle="1" w:styleId="MenuOption">
    <w:name w:val="Menu Option"/>
    <w:basedOn w:val="DefaultParagraphFont"/>
    <w:rsid w:val="008148EE"/>
    <w:rPr>
      <w:b/>
      <w:smallCaps/>
    </w:rPr>
  </w:style>
  <w:style w:type="paragraph" w:customStyle="1" w:styleId="TableListNumber">
    <w:name w:val="Table List Number"/>
    <w:basedOn w:val="ListNumber"/>
    <w:rsid w:val="008148EE"/>
    <w:pPr>
      <w:numPr>
        <w:numId w:val="0"/>
      </w:numPr>
    </w:pPr>
  </w:style>
  <w:style w:type="paragraph" w:styleId="TOC4">
    <w:name w:val="toc 4"/>
    <w:basedOn w:val="TOCBase"/>
    <w:next w:val="Normal"/>
    <w:semiHidden/>
    <w:rsid w:val="008148EE"/>
    <w:pPr>
      <w:tabs>
        <w:tab w:val="right" w:leader="dot" w:pos="9071"/>
      </w:tabs>
      <w:ind w:left="1701"/>
    </w:pPr>
  </w:style>
  <w:style w:type="paragraph" w:customStyle="1" w:styleId="ListAlpha">
    <w:name w:val="List Alpha"/>
    <w:basedOn w:val="List"/>
    <w:rsid w:val="008148EE"/>
    <w:pPr>
      <w:numPr>
        <w:numId w:val="10"/>
      </w:numPr>
    </w:pPr>
  </w:style>
  <w:style w:type="paragraph" w:customStyle="1" w:styleId="ListAlpha2">
    <w:name w:val="List Alpha 2"/>
    <w:basedOn w:val="List2"/>
    <w:rsid w:val="008148EE"/>
    <w:pPr>
      <w:numPr>
        <w:numId w:val="9"/>
      </w:numPr>
    </w:pPr>
  </w:style>
  <w:style w:type="paragraph" w:styleId="List2">
    <w:name w:val="List 2"/>
    <w:basedOn w:val="BodyText"/>
    <w:rsid w:val="008148EE"/>
    <w:pPr>
      <w:tabs>
        <w:tab w:val="left" w:pos="680"/>
      </w:tabs>
      <w:spacing w:before="60" w:after="60"/>
      <w:ind w:left="680" w:hanging="340"/>
    </w:pPr>
  </w:style>
  <w:style w:type="paragraph" w:styleId="List3">
    <w:name w:val="List 3"/>
    <w:basedOn w:val="BodyText"/>
    <w:rsid w:val="008148EE"/>
    <w:pPr>
      <w:tabs>
        <w:tab w:val="left" w:pos="1021"/>
      </w:tabs>
      <w:spacing w:before="60" w:after="60"/>
      <w:ind w:left="1020" w:hanging="340"/>
    </w:pPr>
  </w:style>
  <w:style w:type="paragraph" w:styleId="List4">
    <w:name w:val="List 4"/>
    <w:basedOn w:val="BodyText"/>
    <w:rsid w:val="008148EE"/>
    <w:pPr>
      <w:tabs>
        <w:tab w:val="left" w:pos="1361"/>
      </w:tabs>
      <w:spacing w:before="60" w:after="60"/>
      <w:ind w:left="1361" w:hanging="340"/>
    </w:pPr>
  </w:style>
  <w:style w:type="paragraph" w:styleId="List5">
    <w:name w:val="List 5"/>
    <w:basedOn w:val="BodyText"/>
    <w:rsid w:val="008148EE"/>
    <w:pPr>
      <w:tabs>
        <w:tab w:val="left" w:pos="1701"/>
      </w:tabs>
      <w:spacing w:before="60" w:after="60"/>
      <w:ind w:left="1701" w:hanging="340"/>
    </w:pPr>
  </w:style>
  <w:style w:type="paragraph" w:styleId="ListBullet4">
    <w:name w:val="List Bullet 4"/>
    <w:basedOn w:val="List4"/>
    <w:rsid w:val="008148EE"/>
    <w:pPr>
      <w:numPr>
        <w:numId w:val="4"/>
      </w:numPr>
      <w:tabs>
        <w:tab w:val="clear" w:pos="1361"/>
      </w:tabs>
    </w:pPr>
  </w:style>
  <w:style w:type="paragraph" w:styleId="ListBullet5">
    <w:name w:val="List Bullet 5"/>
    <w:basedOn w:val="List5"/>
    <w:rsid w:val="008148EE"/>
    <w:pPr>
      <w:numPr>
        <w:numId w:val="5"/>
      </w:numPr>
    </w:pPr>
  </w:style>
  <w:style w:type="paragraph" w:styleId="ListContinue2">
    <w:name w:val="List Continue 2"/>
    <w:basedOn w:val="List2"/>
    <w:rsid w:val="008148EE"/>
    <w:pPr>
      <w:ind w:firstLine="0"/>
    </w:pPr>
  </w:style>
  <w:style w:type="paragraph" w:styleId="ListContinue3">
    <w:name w:val="List Continue 3"/>
    <w:basedOn w:val="List3"/>
    <w:rsid w:val="008148EE"/>
    <w:pPr>
      <w:ind w:left="1021" w:firstLine="0"/>
    </w:pPr>
  </w:style>
  <w:style w:type="paragraph" w:styleId="ListContinue4">
    <w:name w:val="List Continue 4"/>
    <w:basedOn w:val="List4"/>
    <w:rsid w:val="008148EE"/>
    <w:pPr>
      <w:ind w:firstLine="0"/>
    </w:pPr>
  </w:style>
  <w:style w:type="paragraph" w:styleId="ListContinue5">
    <w:name w:val="List Continue 5"/>
    <w:basedOn w:val="List5"/>
    <w:rsid w:val="008148EE"/>
    <w:pPr>
      <w:ind w:firstLine="0"/>
    </w:pPr>
  </w:style>
  <w:style w:type="paragraph" w:styleId="ListNumber3">
    <w:name w:val="List Number 3"/>
    <w:basedOn w:val="List3"/>
    <w:rsid w:val="008148EE"/>
    <w:pPr>
      <w:numPr>
        <w:numId w:val="6"/>
      </w:numPr>
    </w:pPr>
  </w:style>
  <w:style w:type="paragraph" w:styleId="ListNumber4">
    <w:name w:val="List Number 4"/>
    <w:basedOn w:val="List4"/>
    <w:rsid w:val="008148EE"/>
    <w:pPr>
      <w:numPr>
        <w:numId w:val="7"/>
      </w:numPr>
    </w:pPr>
  </w:style>
  <w:style w:type="paragraph" w:styleId="ListNumber5">
    <w:name w:val="List Number 5"/>
    <w:basedOn w:val="List5"/>
    <w:rsid w:val="008148EE"/>
    <w:pPr>
      <w:numPr>
        <w:numId w:val="8"/>
      </w:numPr>
    </w:pPr>
  </w:style>
  <w:style w:type="paragraph" w:styleId="BlockText">
    <w:name w:val="Block Text"/>
    <w:basedOn w:val="Normal"/>
    <w:rsid w:val="008148EE"/>
    <w:pPr>
      <w:spacing w:after="120"/>
      <w:ind w:left="1440" w:right="1440"/>
    </w:pPr>
  </w:style>
  <w:style w:type="character" w:customStyle="1" w:styleId="Subscript">
    <w:name w:val="Subscript"/>
    <w:basedOn w:val="DefaultParagraphFont"/>
    <w:rsid w:val="008148EE"/>
    <w:rPr>
      <w:sz w:val="16"/>
      <w:vertAlign w:val="subscript"/>
    </w:rPr>
  </w:style>
  <w:style w:type="character" w:customStyle="1" w:styleId="Superscript">
    <w:name w:val="Superscript"/>
    <w:basedOn w:val="DefaultParagraphFont"/>
    <w:rsid w:val="008148EE"/>
    <w:rPr>
      <w:sz w:val="16"/>
      <w:vertAlign w:val="superscript"/>
    </w:rPr>
  </w:style>
  <w:style w:type="character" w:customStyle="1" w:styleId="Symbols">
    <w:name w:val="Symbols"/>
    <w:basedOn w:val="DefaultParagraphFont"/>
    <w:rsid w:val="008148EE"/>
    <w:rPr>
      <w:rFonts w:ascii="Symbol" w:hAnsi="Symbol"/>
    </w:rPr>
  </w:style>
  <w:style w:type="character" w:customStyle="1" w:styleId="MenuOptions">
    <w:name w:val="Menu Options"/>
    <w:basedOn w:val="DefaultParagraphFont"/>
    <w:rsid w:val="008148EE"/>
    <w:rPr>
      <w:rFonts w:ascii="Arial Narrow" w:hAnsi="Arial Narrow"/>
      <w:smallCaps/>
    </w:rPr>
  </w:style>
  <w:style w:type="character" w:customStyle="1" w:styleId="Buttons">
    <w:name w:val="Buttons"/>
    <w:basedOn w:val="DefaultParagraphFont"/>
    <w:rsid w:val="008148EE"/>
    <w:rPr>
      <w:b/>
    </w:rPr>
  </w:style>
  <w:style w:type="character" w:customStyle="1" w:styleId="Underlined">
    <w:name w:val="Underlined"/>
    <w:basedOn w:val="DefaultParagraphFont"/>
    <w:rsid w:val="008148EE"/>
    <w:rPr>
      <w:u w:val="single"/>
    </w:rPr>
  </w:style>
  <w:style w:type="paragraph" w:customStyle="1" w:styleId="TableBodyTextRight">
    <w:name w:val="Table Body Text Right"/>
    <w:basedOn w:val="TableBodyText"/>
    <w:rsid w:val="008148EE"/>
    <w:pPr>
      <w:widowControl w:val="0"/>
      <w:autoSpaceDE w:val="0"/>
      <w:autoSpaceDN w:val="0"/>
      <w:adjustRightInd w:val="0"/>
      <w:jc w:val="right"/>
    </w:pPr>
    <w:rPr>
      <w:rFonts w:cs="Arial"/>
      <w:szCs w:val="18"/>
    </w:rPr>
  </w:style>
  <w:style w:type="paragraph" w:customStyle="1" w:styleId="CopyrightText">
    <w:name w:val="Copyright Text"/>
    <w:basedOn w:val="BodyText"/>
    <w:rsid w:val="008148EE"/>
    <w:rPr>
      <w:sz w:val="18"/>
    </w:rPr>
  </w:style>
  <w:style w:type="paragraph" w:customStyle="1" w:styleId="BodySmallRight">
    <w:name w:val="Body Small Right"/>
    <w:basedOn w:val="BodyTextRight"/>
    <w:rsid w:val="008148EE"/>
    <w:rPr>
      <w:sz w:val="18"/>
      <w:szCs w:val="18"/>
    </w:rPr>
  </w:style>
  <w:style w:type="paragraph" w:customStyle="1" w:styleId="MarginEdition">
    <w:name w:val="Margin Edition"/>
    <w:basedOn w:val="MarginNote"/>
    <w:rsid w:val="008148EE"/>
    <w:pPr>
      <w:spacing w:before="0" w:after="0"/>
    </w:pPr>
    <w:rPr>
      <w:rFonts w:ascii="Times New Roman" w:hAnsi="Times New Roman"/>
      <w:color w:val="999999"/>
    </w:rPr>
  </w:style>
  <w:style w:type="paragraph" w:customStyle="1" w:styleId="Spacer">
    <w:name w:val="Spacer"/>
    <w:basedOn w:val="Normal"/>
    <w:rsid w:val="008148EE"/>
    <w:rPr>
      <w:sz w:val="2"/>
      <w:szCs w:val="2"/>
    </w:rPr>
  </w:style>
  <w:style w:type="character" w:customStyle="1" w:styleId="Small">
    <w:name w:val="Small"/>
    <w:basedOn w:val="DefaultParagraphFont"/>
    <w:rsid w:val="008148EE"/>
    <w:rPr>
      <w:sz w:val="16"/>
    </w:rPr>
  </w:style>
  <w:style w:type="paragraph" w:customStyle="1" w:styleId="WideTable">
    <w:name w:val="Wide Table"/>
    <w:basedOn w:val="Normal"/>
    <w:rsid w:val="008148EE"/>
    <w:pPr>
      <w:ind w:left="-1418"/>
    </w:pPr>
    <w:rPr>
      <w:sz w:val="2"/>
      <w:szCs w:val="2"/>
    </w:rPr>
  </w:style>
  <w:style w:type="character" w:styleId="PageNumber">
    <w:name w:val="page number"/>
    <w:basedOn w:val="DefaultParagraphFont"/>
    <w:rsid w:val="008148EE"/>
  </w:style>
  <w:style w:type="paragraph" w:styleId="Quote">
    <w:name w:val="Quote"/>
    <w:basedOn w:val="Heading1"/>
    <w:link w:val="QuoteChar"/>
    <w:qFormat/>
    <w:rsid w:val="008148EE"/>
    <w:rPr>
      <w:b w:val="0"/>
      <w:sz w:val="72"/>
      <w:szCs w:val="72"/>
      <w:lang w:val="en-NZ"/>
    </w:rPr>
  </w:style>
  <w:style w:type="character" w:customStyle="1" w:styleId="QuoteChar">
    <w:name w:val="Quote Char"/>
    <w:basedOn w:val="DefaultParagraphFont"/>
    <w:link w:val="Quote"/>
    <w:rsid w:val="008148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48EE"/>
    <w:pPr>
      <w:pageBreakBefore/>
    </w:pPr>
  </w:style>
  <w:style w:type="paragraph" w:customStyle="1" w:styleId="Border">
    <w:name w:val="Border"/>
    <w:basedOn w:val="Normal"/>
    <w:qFormat/>
    <w:rsid w:val="008148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48EE"/>
    <w:rPr>
      <w:b/>
      <w:bCs/>
      <w:i/>
      <w:iCs/>
      <w:color w:val="auto"/>
    </w:rPr>
  </w:style>
  <w:style w:type="paragraph" w:styleId="IntenseQuote">
    <w:name w:val="Intense Quote"/>
    <w:basedOn w:val="Normal"/>
    <w:next w:val="Normal"/>
    <w:link w:val="IntenseQuoteChar"/>
    <w:uiPriority w:val="30"/>
    <w:qFormat/>
    <w:rsid w:val="008148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48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48EE"/>
    <w:rPr>
      <w:smallCaps/>
      <w:color w:val="auto"/>
      <w:u w:val="single"/>
    </w:rPr>
  </w:style>
  <w:style w:type="character" w:styleId="IntenseReference">
    <w:name w:val="Intense Reference"/>
    <w:basedOn w:val="DefaultParagraphFont"/>
    <w:uiPriority w:val="32"/>
    <w:qFormat/>
    <w:rsid w:val="008148EE"/>
    <w:rPr>
      <w:b/>
      <w:bCs/>
      <w:smallCaps/>
      <w:color w:val="auto"/>
      <w:spacing w:val="5"/>
      <w:u w:val="single"/>
    </w:rPr>
  </w:style>
  <w:style w:type="paragraph" w:customStyle="1" w:styleId="2ColumnHeading">
    <w:name w:val="2Column Heading"/>
    <w:basedOn w:val="BodyText"/>
    <w:qFormat/>
    <w:rsid w:val="008148EE"/>
    <w:pPr>
      <w:spacing w:after="60"/>
      <w:ind w:left="-2268"/>
    </w:pPr>
    <w:rPr>
      <w:b/>
    </w:rPr>
  </w:style>
  <w:style w:type="paragraph" w:customStyle="1" w:styleId="Heading1TOC">
    <w:name w:val="Heading1 TOC"/>
    <w:basedOn w:val="Normal"/>
    <w:qFormat/>
    <w:rsid w:val="008148EE"/>
    <w:pPr>
      <w:spacing w:before="240" w:after="120"/>
    </w:pPr>
    <w:rPr>
      <w:rFonts w:ascii="Times New Roman" w:hAnsi="Times New Roman"/>
      <w:b/>
      <w:sz w:val="32"/>
    </w:rPr>
  </w:style>
  <w:style w:type="paragraph" w:customStyle="1" w:styleId="Heading2TOC">
    <w:name w:val="Heading2 TOC"/>
    <w:basedOn w:val="Normal"/>
    <w:qFormat/>
    <w:rsid w:val="008148EE"/>
    <w:pPr>
      <w:spacing w:before="240" w:after="60"/>
    </w:pPr>
    <w:rPr>
      <w:rFonts w:ascii="Times New Roman" w:hAnsi="Times New Roman"/>
      <w:b/>
      <w:sz w:val="28"/>
    </w:rPr>
  </w:style>
  <w:style w:type="character" w:customStyle="1" w:styleId="Underline">
    <w:name w:val="Underline"/>
    <w:basedOn w:val="DefaultParagraphFont"/>
    <w:qFormat/>
    <w:rsid w:val="008148EE"/>
    <w:rPr>
      <w:u w:val="single"/>
    </w:rPr>
  </w:style>
  <w:style w:type="character" w:customStyle="1" w:styleId="BoldandItalics">
    <w:name w:val="Bold and Italics"/>
    <w:qFormat/>
    <w:rsid w:val="008148EE"/>
    <w:rPr>
      <w:b/>
      <w:i/>
      <w:u w:val="none"/>
    </w:rPr>
  </w:style>
  <w:style w:type="paragraph" w:styleId="BalloonText">
    <w:name w:val="Balloon Text"/>
    <w:basedOn w:val="Normal"/>
    <w:link w:val="BalloonTextChar"/>
    <w:rsid w:val="008148EE"/>
    <w:rPr>
      <w:rFonts w:ascii="Tahoma" w:hAnsi="Tahoma" w:cs="Tahoma"/>
      <w:sz w:val="16"/>
      <w:szCs w:val="16"/>
    </w:rPr>
  </w:style>
  <w:style w:type="character" w:customStyle="1" w:styleId="BalloonTextChar">
    <w:name w:val="Balloon Text Char"/>
    <w:basedOn w:val="DefaultParagraphFont"/>
    <w:link w:val="BalloonText"/>
    <w:rsid w:val="008148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48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48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48EE"/>
    <w:rPr>
      <w:b/>
      <w:color w:val="660033"/>
      <w:spacing w:val="0"/>
    </w:rPr>
  </w:style>
  <w:style w:type="paragraph" w:customStyle="1" w:styleId="Nameditemlist">
    <w:name w:val="Named item list"/>
    <w:basedOn w:val="BodyText"/>
    <w:qFormat/>
    <w:rsid w:val="008148EE"/>
    <w:pPr>
      <w:tabs>
        <w:tab w:val="left" w:pos="2835"/>
      </w:tabs>
      <w:ind w:left="2835" w:hanging="2835"/>
    </w:pPr>
  </w:style>
  <w:style w:type="paragraph" w:customStyle="1" w:styleId="BodyTextnopadding">
    <w:name w:val="Body Text no padding"/>
    <w:basedOn w:val="BodyText"/>
    <w:qFormat/>
    <w:rsid w:val="008148EE"/>
    <w:pPr>
      <w:spacing w:before="0" w:after="0"/>
    </w:pPr>
  </w:style>
  <w:style w:type="paragraph" w:customStyle="1" w:styleId="BodyTextBold">
    <w:name w:val="Body Text Bold"/>
    <w:basedOn w:val="BodyText"/>
    <w:qFormat/>
    <w:rsid w:val="008148EE"/>
    <w:rPr>
      <w:b/>
    </w:rPr>
  </w:style>
  <w:style w:type="character" w:styleId="Hyperlink">
    <w:name w:val="Hyperlink"/>
    <w:basedOn w:val="DefaultParagraphFont"/>
    <w:uiPriority w:val="99"/>
    <w:unhideWhenUsed/>
    <w:rsid w:val="004434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1270</Words>
  <Characters>7976</Characters>
  <Application>Microsoft Office Word</Application>
  <DocSecurity>0</DocSecurity>
  <Lines>215</Lines>
  <Paragraphs>142</Paragraphs>
  <ScaleCrop>false</ScaleCrop>
  <Company>Author-it Software Corporation Ltd.</Company>
  <LinksUpToDate>false</LinksUpToDate>
  <CharactersWithSpaces>9104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RIICRC317D Finish concrete pavements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2025-03-01T16:27:00Z</dcterms:created>
  <dcterms:modified xsi:type="dcterms:W3CDTF">2025-03-01T16:27:00Z</dcterms:modified>
</cp:coreProperties>
</file>