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7F8" w:rsidP="001647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RIICRC304D Maintain sealed roads</w:t>
      </w:r>
      <w:r>
        <w:fldChar w:fldCharType="end"/>
      </w:r>
    </w:p>
    <w:p w:rsidR="001647F8" w:rsidP="001647F8">
      <w:pPr>
        <w:pStyle w:val="Version"/>
        <w:sectPr w:rsidSect="00A72D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2DF6" w:rsidP="00A72DF6">
      <w:pPr>
        <w:pStyle w:val="SuperHeading"/>
      </w:pPr>
      <w:r w:rsidRPr="00A72DF6">
        <w:t>RIICRC304D Maintain sealed roads</w:t>
      </w:r>
    </w:p>
    <w:p w:rsidR="00000000" w:rsidRPr="00A72DF6" w:rsidP="00A72DF6">
      <w:pPr>
        <w:pStyle w:val="Heading1"/>
      </w:pPr>
      <w:bookmarkStart w:id="1" w:name="O_682439"/>
      <w:bookmarkEnd w:id="1"/>
      <w:r w:rsidRPr="00A72DF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647F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DF6">
            <w:pPr>
              <w:pStyle w:val="BodyText"/>
              <w:rPr>
                <w:lang w:val="en-NZ"/>
              </w:rPr>
            </w:pPr>
            <w:r w:rsidRPr="00A72DF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DF6">
            <w:pPr>
              <w:pStyle w:val="BodyText"/>
              <w:rPr>
                <w:lang w:val="en-NZ"/>
              </w:rPr>
            </w:pPr>
            <w:r w:rsidRPr="00A72DF6">
              <w:t>Comment</w:t>
            </w:r>
          </w:p>
        </w:tc>
      </w:tr>
      <w:tr w:rsidTr="001647F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DF6">
            <w:pPr>
              <w:pStyle w:val="BodyText"/>
              <w:rPr>
                <w:lang w:val="en-NZ"/>
              </w:rPr>
            </w:pPr>
            <w:r w:rsidRPr="00A72DF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DF6">
            <w:pPr>
              <w:pStyle w:val="BodyText"/>
              <w:rPr>
                <w:lang w:val="en-NZ"/>
              </w:rPr>
            </w:pPr>
            <w:r w:rsidRPr="00A72DF6">
              <w:t>This unit replaces RIICRC304A Maintain sealed roads</w:t>
            </w:r>
          </w:p>
        </w:tc>
      </w:tr>
      <w:tr w:rsidTr="001647F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DF6">
            <w:pPr>
              <w:pStyle w:val="BodyText"/>
              <w:rPr>
                <w:lang w:val="en-NZ"/>
              </w:rPr>
            </w:pPr>
            <w:r w:rsidRPr="00A72DF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DF6" w:rsidP="00A72DF6">
            <w:pPr>
              <w:pStyle w:val="BodyText"/>
            </w:pPr>
            <w:r w:rsidRPr="00A72DF6">
              <w:t>Required frequency and volume of evidence amended in Performance evidence.</w:t>
            </w:r>
          </w:p>
          <w:p w:rsidR="00000000" w:rsidRPr="00A72DF6" w:rsidP="00A72DF6">
            <w:pPr>
              <w:pStyle w:val="BodyText"/>
            </w:pPr>
            <w:r w:rsidRPr="00A72DF6">
              <w:t>Substantial amendments made in Assessment Conditions field, including: references to I</w:t>
            </w:r>
            <w:r w:rsidRPr="00A72DF6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A72DF6" w:rsidP="00A72DF6">
      <w:pPr>
        <w:pStyle w:val="BodyText"/>
      </w:pPr>
    </w:p>
    <w:p w:rsidR="00000000" w:rsidRPr="00A72DF6" w:rsidP="00A72DF6">
      <w:pPr>
        <w:pStyle w:val="AllowPageBreak"/>
      </w:pPr>
    </w:p>
    <w:p w:rsidR="00000000" w:rsidRPr="00A72DF6" w:rsidP="00A72DF6">
      <w:pPr>
        <w:pStyle w:val="Heading1"/>
      </w:pPr>
      <w:bookmarkStart w:id="2" w:name="O_682438"/>
      <w:bookmarkEnd w:id="2"/>
      <w:r w:rsidRPr="00A72DF6">
        <w:t>Application</w:t>
      </w:r>
    </w:p>
    <w:p w:rsidR="00000000" w:rsidRPr="00A72DF6" w:rsidP="001647F8">
      <w:pPr>
        <w:pStyle w:val="BodyText"/>
      </w:pPr>
      <w:r w:rsidRPr="00A72DF6">
        <w:t xml:space="preserve">This unit describes a participant’s skills and knowledge required to maintain sealed </w:t>
      </w:r>
      <w:r w:rsidRPr="00A72DF6">
        <w:t>roads in Civil Construction.</w:t>
      </w:r>
    </w:p>
    <w:p w:rsidR="00000000" w:rsidRPr="00A72DF6" w:rsidP="001647F8">
      <w:pPr>
        <w:pStyle w:val="BodyText"/>
      </w:pPr>
      <w:r w:rsidRPr="00A72DF6">
        <w:t>This unit is appropriate for those working in operational roles.</w:t>
      </w:r>
    </w:p>
    <w:p w:rsidR="001647F8" w:rsidP="001647F8">
      <w:pPr>
        <w:pStyle w:val="BodyText"/>
      </w:pPr>
      <w:r w:rsidRPr="00A72DF6">
        <w:t>Licensing, legislative, regulatory and certification requirements that apply to this unit can vary between states, territories, and Industry sectors. Relevant inf</w:t>
      </w:r>
      <w:r w:rsidRPr="00A72DF6">
        <w:t>ormation must be sourced prior to application of the unit.</w:t>
      </w:r>
    </w:p>
    <w:p w:rsidR="00000000" w:rsidRPr="00A72DF6" w:rsidP="00A72DF6">
      <w:pPr>
        <w:pStyle w:val="Heading1"/>
      </w:pPr>
      <w:bookmarkStart w:id="3" w:name="O_682437"/>
      <w:bookmarkEnd w:id="3"/>
      <w:r w:rsidRPr="00A72DF6">
        <w:t>Unit Sector</w:t>
      </w:r>
    </w:p>
    <w:p w:rsidR="00000000" w:rsidRPr="00A72DF6" w:rsidP="001647F8">
      <w:pPr>
        <w:pStyle w:val="BodyText"/>
      </w:pPr>
      <w:r w:rsidRPr="00A72DF6">
        <w:t>Civil construction</w:t>
      </w:r>
    </w:p>
    <w:p w:rsidR="00000000" w:rsidRPr="00A72DF6" w:rsidP="00A72DF6">
      <w:pPr>
        <w:pStyle w:val="Heading1"/>
      </w:pPr>
      <w:bookmarkStart w:id="4" w:name="O_682436"/>
      <w:bookmarkEnd w:id="4"/>
      <w:r w:rsidRPr="00A72DF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72D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DF6">
            <w:pPr>
              <w:pStyle w:val="BodyText"/>
              <w:rPr>
                <w:lang w:val="en-NZ"/>
              </w:rPr>
            </w:pPr>
            <w:r w:rsidRPr="00A72DF6">
              <w:t>1.</w:t>
            </w:r>
            <w:r w:rsidRPr="00A72DF6">
              <w:tab/>
              <w:t>Plan and prepare work to maintain sealed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DF6" w:rsidP="00A72DF6">
            <w:pPr>
              <w:pStyle w:val="BodyText"/>
            </w:pPr>
            <w:r w:rsidRPr="00A72DF6">
              <w:t>1.1</w:t>
            </w:r>
            <w:r w:rsidRPr="00A72DF6">
              <w:tab/>
            </w:r>
            <w:r w:rsidRPr="00A72DF6">
              <w:t xml:space="preserve">Access, interpret and apply sealed roads maintenance documentation and ensure the work activity is compliant </w:t>
            </w:r>
          </w:p>
          <w:p w:rsidR="00000000" w:rsidRPr="00A72DF6" w:rsidP="00A72DF6">
            <w:pPr>
              <w:pStyle w:val="BodyText"/>
            </w:pPr>
            <w:r w:rsidRPr="00A72DF6">
              <w:t>1.2</w:t>
            </w:r>
            <w:r w:rsidRPr="00A72DF6">
              <w:tab/>
              <w:t xml:space="preserve">Obtain, read, interpret, clarify and confirm work requirements </w:t>
            </w:r>
          </w:p>
          <w:p w:rsidR="00000000" w:rsidRPr="00A72DF6" w:rsidP="00A72DF6">
            <w:pPr>
              <w:pStyle w:val="BodyText"/>
            </w:pPr>
            <w:r w:rsidRPr="00A72DF6">
              <w:t>1.3</w:t>
            </w:r>
            <w:r w:rsidRPr="00A72DF6">
              <w:tab/>
              <w:t>Identify and address potential risks, hazards and environmental issues, an</w:t>
            </w:r>
            <w:r w:rsidRPr="00A72DF6">
              <w:t xml:space="preserve">d implement control measures </w:t>
            </w:r>
          </w:p>
          <w:p w:rsidR="00000000" w:rsidRPr="00A72DF6" w:rsidP="00A72DF6">
            <w:pPr>
              <w:pStyle w:val="BodyText"/>
            </w:pPr>
            <w:r w:rsidRPr="00A72DF6">
              <w:t>1.4</w:t>
            </w:r>
            <w:r w:rsidRPr="00A72DF6">
              <w:tab/>
              <w:t xml:space="preserve">Select and wear correct personal protective equipment appropriate for work activities </w:t>
            </w:r>
          </w:p>
          <w:p w:rsidR="00000000" w:rsidRPr="00A72DF6" w:rsidP="00A72DF6">
            <w:pPr>
              <w:pStyle w:val="BodyText"/>
            </w:pPr>
            <w:r w:rsidRPr="00A72DF6">
              <w:t>1.5</w:t>
            </w:r>
            <w:r w:rsidRPr="00A72DF6">
              <w:tab/>
              <w:t xml:space="preserve">Identify, obtain, confirm and implement signage and barrier requirements </w:t>
            </w:r>
          </w:p>
          <w:p w:rsidR="00000000" w:rsidRPr="00A72DF6" w:rsidP="00A72DF6">
            <w:pPr>
              <w:pStyle w:val="BodyText"/>
            </w:pPr>
            <w:r w:rsidRPr="00A72DF6">
              <w:t>1.6</w:t>
            </w:r>
            <w:r w:rsidRPr="00A72DF6">
              <w:tab/>
              <w:t>Select and check for faults all plant, tools and equi</w:t>
            </w:r>
            <w:r w:rsidRPr="00A72DF6">
              <w:t xml:space="preserve">pment to </w:t>
            </w:r>
            <w:r w:rsidRPr="00A72DF6">
              <w:t xml:space="preserve">carry out tasks </w:t>
            </w:r>
          </w:p>
          <w:p w:rsidR="00000000" w:rsidP="00A72DF6">
            <w:pPr>
              <w:pStyle w:val="BodyText"/>
              <w:rPr>
                <w:lang w:val="en-NZ"/>
              </w:rPr>
            </w:pPr>
            <w:r w:rsidRPr="00A72DF6">
              <w:t>1.7</w:t>
            </w:r>
            <w:r w:rsidRPr="00A72DF6">
              <w:tab/>
              <w:t>Locate stockpile area in proximity to the job site</w:t>
            </w:r>
          </w:p>
        </w:tc>
      </w:tr>
      <w:tr w:rsidTr="00A72D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DF6">
            <w:pPr>
              <w:pStyle w:val="BodyText"/>
              <w:rPr>
                <w:lang w:val="en-NZ"/>
              </w:rPr>
            </w:pPr>
            <w:r w:rsidRPr="00A72DF6">
              <w:t>2.</w:t>
            </w:r>
            <w:r w:rsidRPr="00A72DF6">
              <w:tab/>
              <w:t>Store, prepare and transport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DF6" w:rsidP="00A72DF6">
            <w:pPr>
              <w:pStyle w:val="BodyText"/>
            </w:pPr>
            <w:r w:rsidRPr="00A72DF6">
              <w:t>2.1</w:t>
            </w:r>
            <w:r w:rsidRPr="00A72DF6">
              <w:tab/>
              <w:t>Store and maintain materials in quantity and specified condition for requirements of regular maintenance program</w:t>
            </w:r>
          </w:p>
          <w:p w:rsidR="00000000" w:rsidRPr="00A72DF6" w:rsidP="00A72DF6">
            <w:pPr>
              <w:pStyle w:val="BodyText"/>
            </w:pPr>
            <w:r w:rsidRPr="00A72DF6">
              <w:t>2.2</w:t>
            </w:r>
            <w:r w:rsidRPr="00A72DF6">
              <w:tab/>
              <w:t>Prepare mat</w:t>
            </w:r>
            <w:r w:rsidRPr="00A72DF6">
              <w:t>erials in accordance with specified mix</w:t>
            </w:r>
          </w:p>
          <w:p w:rsidR="00000000" w:rsidP="00A72DF6">
            <w:pPr>
              <w:pStyle w:val="BodyText"/>
              <w:rPr>
                <w:lang w:val="en-NZ"/>
              </w:rPr>
            </w:pPr>
            <w:r w:rsidRPr="00A72DF6">
              <w:t>2.3</w:t>
            </w:r>
            <w:r w:rsidRPr="00A72DF6">
              <w:tab/>
              <w:t>Load, transport and unload materials in a safe manner to minimise spillage and water</w:t>
            </w:r>
          </w:p>
        </w:tc>
      </w:tr>
      <w:tr w:rsidTr="00A72D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DF6">
            <w:pPr>
              <w:pStyle w:val="BodyText"/>
              <w:rPr>
                <w:lang w:val="en-NZ"/>
              </w:rPr>
            </w:pPr>
            <w:r w:rsidRPr="00A72DF6">
              <w:t>3.</w:t>
            </w:r>
            <w:r w:rsidRPr="00A72DF6">
              <w:tab/>
              <w:t>Repair damaged or wearing surface and edges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DF6" w:rsidP="00A72DF6">
            <w:pPr>
              <w:pStyle w:val="BodyText"/>
            </w:pPr>
            <w:r w:rsidRPr="00A72DF6">
              <w:t>3.1</w:t>
            </w:r>
            <w:r w:rsidRPr="00A72DF6">
              <w:tab/>
              <w:t>Identify faults in roads and pavements and apply appropriate repair method</w:t>
            </w:r>
          </w:p>
          <w:p w:rsidR="00000000" w:rsidRPr="00A72DF6" w:rsidP="00A72DF6">
            <w:pPr>
              <w:pStyle w:val="BodyText"/>
            </w:pPr>
            <w:r w:rsidRPr="00A72DF6">
              <w:t>3.2</w:t>
            </w:r>
            <w:r w:rsidRPr="00A72DF6">
              <w:tab/>
              <w:t>Remove water and loose material from damaged section</w:t>
            </w:r>
          </w:p>
          <w:p w:rsidR="00000000" w:rsidRPr="00A72DF6" w:rsidP="00A72DF6">
            <w:pPr>
              <w:pStyle w:val="BodyText"/>
            </w:pPr>
            <w:r w:rsidRPr="00A72DF6">
              <w:t>3.3</w:t>
            </w:r>
            <w:r w:rsidRPr="00A72DF6">
              <w:tab/>
              <w:t>Trim section to provide adequate support to repair material</w:t>
            </w:r>
          </w:p>
          <w:p w:rsidR="00000000" w:rsidRPr="00A72DF6" w:rsidP="00A72DF6">
            <w:pPr>
              <w:pStyle w:val="BodyText"/>
            </w:pPr>
            <w:r w:rsidRPr="00A72DF6">
              <w:t>3.4</w:t>
            </w:r>
            <w:r w:rsidRPr="00A72DF6">
              <w:tab/>
              <w:t>Prepare base and sides of sections to ensure bonding of repair material in accordance with specification</w:t>
            </w:r>
          </w:p>
          <w:p w:rsidR="00000000" w:rsidP="00A72DF6">
            <w:pPr>
              <w:pStyle w:val="BodyText"/>
              <w:rPr>
                <w:lang w:val="en-NZ"/>
              </w:rPr>
            </w:pPr>
            <w:r w:rsidRPr="00A72DF6">
              <w:t>3.5</w:t>
            </w:r>
            <w:r w:rsidRPr="00A72DF6">
              <w:tab/>
              <w:t>Place material and com</w:t>
            </w:r>
            <w:r w:rsidRPr="00A72DF6">
              <w:t>pact to specifications maintaining alignment of surface</w:t>
            </w:r>
          </w:p>
        </w:tc>
      </w:tr>
      <w:tr w:rsidTr="00A72D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DF6">
            <w:pPr>
              <w:pStyle w:val="BodyText"/>
              <w:rPr>
                <w:lang w:val="en-NZ"/>
              </w:rPr>
            </w:pPr>
            <w:r w:rsidRPr="00A72DF6">
              <w:t>4.</w:t>
            </w:r>
            <w:r w:rsidRPr="00A72DF6">
              <w:tab/>
              <w:t>Repair pavement failures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DF6" w:rsidP="00A72DF6">
            <w:pPr>
              <w:pStyle w:val="BodyText"/>
            </w:pPr>
            <w:r w:rsidRPr="00A72DF6">
              <w:t>4.1</w:t>
            </w:r>
            <w:r w:rsidRPr="00A72DF6">
              <w:tab/>
              <w:t>Remove water and loose material</w:t>
            </w:r>
          </w:p>
          <w:p w:rsidR="00000000" w:rsidRPr="00A72DF6" w:rsidP="00A72DF6">
            <w:pPr>
              <w:pStyle w:val="BodyText"/>
            </w:pPr>
            <w:r w:rsidRPr="00A72DF6">
              <w:t>4.2</w:t>
            </w:r>
            <w:r w:rsidRPr="00A72DF6">
              <w:tab/>
              <w:t>Excavate failed area to create a firm base</w:t>
            </w:r>
          </w:p>
          <w:p w:rsidR="00000000" w:rsidRPr="00A72DF6" w:rsidP="00A72DF6">
            <w:pPr>
              <w:pStyle w:val="BodyText"/>
            </w:pPr>
            <w:r w:rsidRPr="00A72DF6">
              <w:t>4.3</w:t>
            </w:r>
            <w:r w:rsidRPr="00A72DF6">
              <w:tab/>
              <w:t>Trim edges to ensure adequate adhesion of repair material</w:t>
            </w:r>
          </w:p>
          <w:p w:rsidR="00000000" w:rsidP="00A72DF6">
            <w:pPr>
              <w:pStyle w:val="BodyText"/>
              <w:rPr>
                <w:lang w:val="en-NZ"/>
              </w:rPr>
            </w:pPr>
            <w:r w:rsidRPr="00A72DF6">
              <w:t>4.4</w:t>
            </w:r>
            <w:r w:rsidRPr="00A72DF6">
              <w:tab/>
            </w:r>
            <w:r w:rsidRPr="00A72DF6">
              <w:t>Place and compact material to specification maintaining alignment of surface</w:t>
            </w:r>
          </w:p>
        </w:tc>
      </w:tr>
      <w:tr w:rsidTr="00A72D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DF6">
            <w:pPr>
              <w:pStyle w:val="BodyText"/>
              <w:rPr>
                <w:lang w:val="en-NZ"/>
              </w:rPr>
            </w:pPr>
            <w:r w:rsidRPr="00A72DF6">
              <w:t>5.</w:t>
            </w:r>
            <w:r w:rsidRPr="00A72DF6">
              <w:tab/>
              <w:t>Repair and seal surface cracks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DF6" w:rsidP="00A72DF6">
            <w:pPr>
              <w:pStyle w:val="BodyText"/>
            </w:pPr>
            <w:r w:rsidRPr="00A72DF6">
              <w:t>5.1</w:t>
            </w:r>
            <w:r w:rsidRPr="00A72DF6">
              <w:tab/>
              <w:t>Identify cracks and surface drainage conditions to determine appropriate repair and sealing process</w:t>
            </w:r>
          </w:p>
          <w:p w:rsidR="00000000" w:rsidRPr="00A72DF6" w:rsidP="00A72DF6">
            <w:pPr>
              <w:pStyle w:val="BodyText"/>
            </w:pPr>
            <w:r w:rsidRPr="00A72DF6">
              <w:t>5.2</w:t>
            </w:r>
            <w:r w:rsidRPr="00A72DF6">
              <w:tab/>
              <w:t>Clear cracks of foreign materials</w:t>
            </w:r>
          </w:p>
          <w:p w:rsidR="00000000" w:rsidP="00A72DF6">
            <w:pPr>
              <w:pStyle w:val="BodyText"/>
              <w:rPr>
                <w:lang w:val="en-NZ"/>
              </w:rPr>
            </w:pPr>
            <w:r w:rsidRPr="00A72DF6">
              <w:t>5.</w:t>
            </w:r>
            <w:r w:rsidRPr="00A72DF6">
              <w:t>3</w:t>
            </w:r>
            <w:r w:rsidRPr="00A72DF6">
              <w:tab/>
              <w:t xml:space="preserve">Apply sealant to cracks and finish </w:t>
            </w:r>
          </w:p>
        </w:tc>
      </w:tr>
      <w:tr w:rsidTr="00A72D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DF6">
            <w:pPr>
              <w:pStyle w:val="BodyText"/>
              <w:rPr>
                <w:lang w:val="en-NZ"/>
              </w:rPr>
            </w:pPr>
            <w:r w:rsidRPr="00A72DF6">
              <w:t>6.</w:t>
            </w:r>
            <w:r w:rsidRPr="00A72DF6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DF6" w:rsidP="00A72DF6">
            <w:pPr>
              <w:pStyle w:val="BodyText"/>
            </w:pPr>
            <w:r w:rsidRPr="00A72DF6">
              <w:t>6.1</w:t>
            </w:r>
            <w:r w:rsidRPr="00A72DF6">
              <w:tab/>
              <w:t xml:space="preserve">Clear work area and dispose of or recycle materials </w:t>
            </w:r>
          </w:p>
          <w:p w:rsidR="00000000" w:rsidRPr="00A72DF6" w:rsidP="00A72DF6">
            <w:pPr>
              <w:pStyle w:val="BodyText"/>
            </w:pPr>
            <w:r w:rsidRPr="00A72DF6">
              <w:t>6.2</w:t>
            </w:r>
            <w:r w:rsidRPr="00A72DF6">
              <w:tab/>
              <w:t>Protect storm water systems by clearing debris and loose material</w:t>
            </w:r>
          </w:p>
          <w:p w:rsidR="00000000" w:rsidRPr="00A72DF6" w:rsidP="00A72DF6">
            <w:pPr>
              <w:pStyle w:val="BodyText"/>
            </w:pPr>
            <w:r w:rsidRPr="00A72DF6">
              <w:t>6.3</w:t>
            </w:r>
            <w:r w:rsidRPr="00A72DF6">
              <w:tab/>
              <w:t>Clean, check, maintain and store plant, tools and equipment</w:t>
            </w:r>
          </w:p>
        </w:tc>
      </w:tr>
    </w:tbl>
    <w:p w:rsidR="001647F8" w:rsidP="00A72DF6">
      <w:pPr>
        <w:pStyle w:val="BodyText"/>
      </w:pPr>
    </w:p>
    <w:p w:rsidR="001647F8" w:rsidP="00A72DF6">
      <w:pPr>
        <w:pStyle w:val="BodyText"/>
      </w:pPr>
    </w:p>
    <w:p w:rsidR="00000000" w:rsidRPr="00A72DF6" w:rsidP="00A72DF6">
      <w:pPr>
        <w:pStyle w:val="Heading1"/>
      </w:pPr>
      <w:bookmarkStart w:id="5" w:name="O_682435"/>
      <w:bookmarkEnd w:id="5"/>
      <w:r w:rsidRPr="00A72DF6">
        <w:t>Foundation Skills</w:t>
      </w:r>
    </w:p>
    <w:p w:rsidR="001647F8" w:rsidP="001647F8">
      <w:pPr>
        <w:pStyle w:val="BodyText"/>
      </w:pPr>
      <w:r w:rsidRPr="00A72DF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72DF6" w:rsidP="00A72DF6">
      <w:pPr>
        <w:pStyle w:val="Heading1"/>
      </w:pPr>
      <w:bookmarkStart w:id="6" w:name="O_682434"/>
      <w:bookmarkEnd w:id="6"/>
      <w:r w:rsidRPr="00A72DF6">
        <w:t>Unit Mapping Information</w:t>
      </w:r>
    </w:p>
    <w:p w:rsidR="00000000" w:rsidRPr="00A72DF6" w:rsidP="001647F8">
      <w:pPr>
        <w:pStyle w:val="BodyText"/>
      </w:pPr>
      <w:r w:rsidRPr="00A72DF6">
        <w:t xml:space="preserve">RIICRC304A Maintain sealed roads </w:t>
      </w:r>
    </w:p>
    <w:p w:rsidR="00000000" w:rsidRPr="00A72DF6" w:rsidP="00A72DF6">
      <w:pPr>
        <w:pStyle w:val="Heading1"/>
      </w:pPr>
      <w:bookmarkStart w:id="7" w:name="O_682440"/>
      <w:bookmarkEnd w:id="7"/>
      <w:r w:rsidRPr="00A72DF6">
        <w:t>Links</w:t>
      </w:r>
    </w:p>
    <w:p w:rsidR="00000000" w:rsidRPr="00A72DF6" w:rsidP="001647F8">
      <w:pPr>
        <w:pStyle w:val="BodyText"/>
      </w:pPr>
      <w:r w:rsidRPr="00A72D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8108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72DF6" w:rsidP="00A72DF6"/>
    <w:sectPr w:rsidSect="00A72D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D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DF6" w:rsidRPr="001647F8" w:rsidP="001647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D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F8" w:rsidP="00A72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7F8" w:rsidP="00A72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47F8" w:rsidP="00A72D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D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DF6" w:rsidRPr="001647F8" w:rsidP="001647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D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F8" w:rsidRPr="002D2AF8" w:rsidP="00A72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RIICRC304D Maintain sealed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1647F8" w:rsidP="00A72D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D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D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D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D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D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D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D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D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D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D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D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DF6"/>
  </w:style>
  <w:style w:type="character" w:customStyle="1" w:styleId="Heading1Char">
    <w:name w:val="Heading 1 Char"/>
    <w:basedOn w:val="DefaultParagraphFont"/>
    <w:link w:val="Heading1"/>
    <w:rsid w:val="00A72D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D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DF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72D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D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D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D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D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D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D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D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D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D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D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D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D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D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D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D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D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2D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2D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2DF6"/>
    <w:rPr>
      <w:b/>
      <w:spacing w:val="0"/>
    </w:rPr>
  </w:style>
  <w:style w:type="paragraph" w:customStyle="1" w:styleId="SuperTitle">
    <w:name w:val="SuperTitle"/>
    <w:basedOn w:val="Title"/>
    <w:rsid w:val="00A72D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D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D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2D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2D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D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D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D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D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D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D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D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D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DF6"/>
    <w:rPr>
      <w:i/>
    </w:rPr>
  </w:style>
  <w:style w:type="paragraph" w:styleId="Caption">
    <w:name w:val="caption"/>
    <w:basedOn w:val="BodyText"/>
    <w:next w:val="Normal"/>
    <w:qFormat/>
    <w:rsid w:val="00A72D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D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D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DF6"/>
  </w:style>
  <w:style w:type="paragraph" w:styleId="TableofFigures">
    <w:name w:val="table of figures"/>
    <w:basedOn w:val="Normal"/>
    <w:next w:val="Normal"/>
    <w:semiHidden/>
    <w:rsid w:val="00A72D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D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2DF6"/>
    <w:rPr>
      <w:rFonts w:ascii="Wingdings" w:hAnsi="Wingdings"/>
    </w:rPr>
  </w:style>
  <w:style w:type="paragraph" w:customStyle="1" w:styleId="TableHeading">
    <w:name w:val="Table Heading"/>
    <w:basedOn w:val="HeadingBase"/>
    <w:rsid w:val="00A72D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DF6"/>
    <w:rPr>
      <w:color w:val="0033CC"/>
      <w:u w:val="none"/>
    </w:rPr>
  </w:style>
  <w:style w:type="paragraph" w:customStyle="1" w:styleId="BodyTextRight">
    <w:name w:val="Body Text Right"/>
    <w:basedOn w:val="BodyText"/>
    <w:rsid w:val="00A72D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D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D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D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D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D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DF6"/>
    <w:rPr>
      <w:sz w:val="32"/>
    </w:rPr>
  </w:style>
  <w:style w:type="paragraph" w:customStyle="1" w:styleId="HeadingProcedure">
    <w:name w:val="Heading Procedure"/>
    <w:basedOn w:val="HeadingBase"/>
    <w:next w:val="Normal"/>
    <w:rsid w:val="00A72D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DF6"/>
    <w:pPr>
      <w:spacing w:before="60" w:after="60"/>
    </w:pPr>
  </w:style>
  <w:style w:type="paragraph" w:styleId="ListContinue">
    <w:name w:val="List Continue"/>
    <w:basedOn w:val="List"/>
    <w:rsid w:val="00A72DF6"/>
    <w:pPr>
      <w:ind w:firstLine="0"/>
    </w:pPr>
  </w:style>
  <w:style w:type="paragraph" w:customStyle="1" w:styleId="ListNote">
    <w:name w:val="List Note"/>
    <w:basedOn w:val="List"/>
    <w:rsid w:val="00A72D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D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D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DF6"/>
    <w:rPr>
      <w:rFonts w:ascii="Courier New" w:hAnsi="Courier New"/>
    </w:rPr>
  </w:style>
  <w:style w:type="paragraph" w:customStyle="1" w:styleId="NoteBullet">
    <w:name w:val="Note Bullet"/>
    <w:basedOn w:val="Note"/>
    <w:rsid w:val="00A72D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D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D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D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D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2D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D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DF6"/>
    <w:rPr>
      <w:b/>
      <w:smallCaps/>
    </w:rPr>
  </w:style>
  <w:style w:type="paragraph" w:customStyle="1" w:styleId="TableListNumber">
    <w:name w:val="Table List Number"/>
    <w:basedOn w:val="ListNumber"/>
    <w:rsid w:val="00A72D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D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DF6"/>
    <w:pPr>
      <w:numPr>
        <w:numId w:val="7"/>
      </w:numPr>
    </w:pPr>
  </w:style>
  <w:style w:type="paragraph" w:customStyle="1" w:styleId="ListAlpha2">
    <w:name w:val="List Alpha 2"/>
    <w:basedOn w:val="List2"/>
    <w:rsid w:val="00A72DF6"/>
    <w:pPr>
      <w:numPr>
        <w:numId w:val="6"/>
      </w:numPr>
    </w:pPr>
  </w:style>
  <w:style w:type="paragraph" w:styleId="List2">
    <w:name w:val="List 2"/>
    <w:basedOn w:val="BodyText"/>
    <w:rsid w:val="00A72D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D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D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D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D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D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2DF6"/>
    <w:pPr>
      <w:numPr>
        <w:numId w:val="2"/>
      </w:numPr>
    </w:pPr>
  </w:style>
  <w:style w:type="paragraph" w:styleId="ListContinue2">
    <w:name w:val="List Continue 2"/>
    <w:basedOn w:val="List2"/>
    <w:rsid w:val="00A72DF6"/>
    <w:pPr>
      <w:ind w:firstLine="0"/>
    </w:pPr>
  </w:style>
  <w:style w:type="paragraph" w:styleId="ListContinue3">
    <w:name w:val="List Continue 3"/>
    <w:basedOn w:val="List3"/>
    <w:rsid w:val="00A72DF6"/>
    <w:pPr>
      <w:ind w:left="1021" w:firstLine="0"/>
    </w:pPr>
  </w:style>
  <w:style w:type="paragraph" w:styleId="ListContinue4">
    <w:name w:val="List Continue 4"/>
    <w:basedOn w:val="List4"/>
    <w:rsid w:val="00A72DF6"/>
    <w:pPr>
      <w:ind w:firstLine="0"/>
    </w:pPr>
  </w:style>
  <w:style w:type="paragraph" w:styleId="ListContinue5">
    <w:name w:val="List Continue 5"/>
    <w:basedOn w:val="List5"/>
    <w:rsid w:val="00A72DF6"/>
    <w:pPr>
      <w:ind w:firstLine="0"/>
    </w:pPr>
  </w:style>
  <w:style w:type="paragraph" w:styleId="ListNumber3">
    <w:name w:val="List Number 3"/>
    <w:basedOn w:val="List3"/>
    <w:rsid w:val="00A72DF6"/>
    <w:pPr>
      <w:numPr>
        <w:numId w:val="3"/>
      </w:numPr>
    </w:pPr>
  </w:style>
  <w:style w:type="paragraph" w:styleId="ListNumber4">
    <w:name w:val="List Number 4"/>
    <w:basedOn w:val="List4"/>
    <w:rsid w:val="00A72DF6"/>
    <w:pPr>
      <w:numPr>
        <w:numId w:val="4"/>
      </w:numPr>
    </w:pPr>
  </w:style>
  <w:style w:type="paragraph" w:styleId="ListNumber5">
    <w:name w:val="List Number 5"/>
    <w:basedOn w:val="List5"/>
    <w:rsid w:val="00A72DF6"/>
    <w:pPr>
      <w:numPr>
        <w:numId w:val="5"/>
      </w:numPr>
    </w:pPr>
  </w:style>
  <w:style w:type="paragraph" w:styleId="BlockText">
    <w:name w:val="Block Text"/>
    <w:basedOn w:val="Normal"/>
    <w:rsid w:val="00A72D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D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DF6"/>
    <w:rPr>
      <w:sz w:val="16"/>
      <w:vertAlign w:val="superscript"/>
    </w:rPr>
  </w:style>
  <w:style w:type="character" w:customStyle="1" w:styleId="Symbols">
    <w:name w:val="Symbols"/>
    <w:basedOn w:val="DefaultParagraphFont"/>
    <w:rsid w:val="00A72DF6"/>
    <w:rPr>
      <w:rFonts w:ascii="Symbol" w:hAnsi="Symbol"/>
    </w:rPr>
  </w:style>
  <w:style w:type="character" w:customStyle="1" w:styleId="MenuOptions">
    <w:name w:val="Menu Options"/>
    <w:basedOn w:val="DefaultParagraphFont"/>
    <w:rsid w:val="00A72D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DF6"/>
    <w:rPr>
      <w:b/>
    </w:rPr>
  </w:style>
  <w:style w:type="character" w:customStyle="1" w:styleId="Underlined">
    <w:name w:val="Underlined"/>
    <w:basedOn w:val="DefaultParagraphFont"/>
    <w:rsid w:val="00A72DF6"/>
    <w:rPr>
      <w:u w:val="single"/>
    </w:rPr>
  </w:style>
  <w:style w:type="paragraph" w:customStyle="1" w:styleId="TableBodyTextRight">
    <w:name w:val="Table Body Text Right"/>
    <w:basedOn w:val="TableBodyText"/>
    <w:rsid w:val="00A72D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DF6"/>
    <w:rPr>
      <w:sz w:val="18"/>
    </w:rPr>
  </w:style>
  <w:style w:type="paragraph" w:customStyle="1" w:styleId="BodySmallRight">
    <w:name w:val="Body Small Right"/>
    <w:basedOn w:val="BodyTextRight"/>
    <w:rsid w:val="00A72DF6"/>
    <w:rPr>
      <w:sz w:val="18"/>
      <w:szCs w:val="18"/>
    </w:rPr>
  </w:style>
  <w:style w:type="paragraph" w:customStyle="1" w:styleId="MarginEdition">
    <w:name w:val="Margin Edition"/>
    <w:basedOn w:val="MarginNote"/>
    <w:rsid w:val="00A72D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DF6"/>
    <w:rPr>
      <w:sz w:val="2"/>
      <w:szCs w:val="2"/>
    </w:rPr>
  </w:style>
  <w:style w:type="character" w:customStyle="1" w:styleId="Small">
    <w:name w:val="Small"/>
    <w:basedOn w:val="DefaultParagraphFont"/>
    <w:rsid w:val="00A72DF6"/>
    <w:rPr>
      <w:sz w:val="16"/>
    </w:rPr>
  </w:style>
  <w:style w:type="paragraph" w:customStyle="1" w:styleId="WideTable">
    <w:name w:val="Wide Table"/>
    <w:basedOn w:val="Normal"/>
    <w:rsid w:val="00A72D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DF6"/>
  </w:style>
  <w:style w:type="paragraph" w:styleId="Quote">
    <w:name w:val="Quote"/>
    <w:basedOn w:val="Heading1"/>
    <w:link w:val="QuoteChar"/>
    <w:qFormat/>
    <w:rsid w:val="00A72D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D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DF6"/>
    <w:pPr>
      <w:pageBreakBefore/>
    </w:pPr>
  </w:style>
  <w:style w:type="paragraph" w:customStyle="1" w:styleId="Border">
    <w:name w:val="Border"/>
    <w:basedOn w:val="Normal"/>
    <w:qFormat/>
    <w:rsid w:val="00A72D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D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D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D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D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D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D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D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D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DF6"/>
    <w:rPr>
      <w:u w:val="single"/>
    </w:rPr>
  </w:style>
  <w:style w:type="character" w:customStyle="1" w:styleId="BoldandItalics">
    <w:name w:val="Bold and Italics"/>
    <w:qFormat/>
    <w:rsid w:val="00A72DF6"/>
    <w:rPr>
      <w:b/>
      <w:i/>
      <w:u w:val="none"/>
    </w:rPr>
  </w:style>
  <w:style w:type="paragraph" w:styleId="BalloonText">
    <w:name w:val="Balloon Text"/>
    <w:basedOn w:val="Normal"/>
    <w:link w:val="BalloonTextChar"/>
    <w:rsid w:val="00A72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D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D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D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D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D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DF6"/>
    <w:pPr>
      <w:spacing w:before="0" w:after="0"/>
    </w:pPr>
  </w:style>
  <w:style w:type="paragraph" w:customStyle="1" w:styleId="BodyTextBold">
    <w:name w:val="Body Text Bold"/>
    <w:basedOn w:val="BodyText"/>
    <w:qFormat/>
    <w:rsid w:val="00A72DF6"/>
    <w:rPr>
      <w:b/>
    </w:rPr>
  </w:style>
  <w:style w:type="character" w:styleId="Hyperlink">
    <w:name w:val="Hyperlink"/>
    <w:basedOn w:val="DefaultParagraphFont"/>
    <w:uiPriority w:val="99"/>
    <w:unhideWhenUsed/>
    <w:rsid w:val="001647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3117</Characters>
  <Application>Microsoft Office Word</Application>
  <DocSecurity>0</DocSecurity>
  <Lines>97</Lines>
  <Paragraphs>67</Paragraphs>
  <ScaleCrop>false</ScaleCrop>
  <Company>Author-it Software Corporation Ltd.</Company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RIICRC304D Maintain sealed roads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2020-09-23T11:29:00Z</dcterms:created>
  <dcterms:modified xsi:type="dcterms:W3CDTF">2020-09-23T11:29:00Z</dcterms:modified>
</cp:coreProperties>
</file>