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654" w:rsidP="002076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RIICRC207E Install noise barriers</w:t>
      </w:r>
      <w:r>
        <w:fldChar w:fldCharType="end"/>
      </w:r>
    </w:p>
    <w:p w:rsidR="00207654" w:rsidP="00207654">
      <w:pPr>
        <w:pStyle w:val="Version"/>
        <w:sectPr w:rsidSect="00B120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2005" w:rsidP="00B12005">
      <w:pPr>
        <w:pStyle w:val="SuperHeading"/>
      </w:pPr>
      <w:r w:rsidRPr="00B12005">
        <w:t>RIICRC207E Install noise barriers</w:t>
      </w:r>
    </w:p>
    <w:p w:rsidR="00000000" w:rsidRPr="00B12005" w:rsidP="00B12005">
      <w:pPr>
        <w:pStyle w:val="Heading1"/>
      </w:pPr>
      <w:bookmarkStart w:id="1" w:name="O_1137322"/>
      <w:bookmarkEnd w:id="1"/>
      <w:r w:rsidRPr="00B1200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207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005" w:rsidP="00B12005">
            <w:pPr>
              <w:pStyle w:val="BodyText"/>
            </w:pPr>
            <w:r w:rsidRPr="00B12005">
              <w:rPr>
                <w:rStyle w:val="SpecialBold"/>
              </w:rPr>
              <w:t>Release</w:t>
            </w:r>
            <w:r w:rsidRPr="00B12005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05">
            <w:pPr>
              <w:pStyle w:val="BodyText"/>
              <w:rPr>
                <w:lang w:val="en-NZ"/>
              </w:rPr>
            </w:pPr>
            <w:r w:rsidRPr="00B12005">
              <w:rPr>
                <w:rStyle w:val="SpecialBold"/>
              </w:rPr>
              <w:t>Comments</w:t>
            </w:r>
            <w:r w:rsidRPr="00B12005">
              <w:t> </w:t>
            </w:r>
          </w:p>
        </w:tc>
      </w:tr>
      <w:tr w:rsidTr="002076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05">
            <w:pPr>
              <w:pStyle w:val="BodyText"/>
              <w:rPr>
                <w:lang w:val="en-NZ"/>
              </w:rPr>
            </w:pPr>
            <w:r w:rsidRPr="00B12005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005" w:rsidP="00B12005">
            <w:pPr>
              <w:pStyle w:val="BodyText"/>
            </w:pPr>
            <w:r w:rsidRPr="00B12005">
              <w:t>This version first released with RII Resources and Infrastructure Industry Training Package Version 6.0.</w:t>
            </w:r>
          </w:p>
        </w:tc>
      </w:tr>
    </w:tbl>
    <w:p w:rsidR="00000000" w:rsidRPr="00B12005" w:rsidP="00B12005">
      <w:pPr>
        <w:pStyle w:val="BodyText"/>
      </w:pPr>
    </w:p>
    <w:p w:rsidR="00000000" w:rsidRPr="00B12005" w:rsidP="00B12005">
      <w:pPr>
        <w:pStyle w:val="AllowPageBreak"/>
      </w:pPr>
    </w:p>
    <w:p w:rsidR="00000000" w:rsidRPr="00B12005" w:rsidP="00B12005">
      <w:pPr>
        <w:pStyle w:val="Heading1"/>
      </w:pPr>
      <w:bookmarkStart w:id="2" w:name="O_1137327"/>
      <w:bookmarkEnd w:id="2"/>
      <w:r w:rsidRPr="00B12005">
        <w:t>Application</w:t>
      </w:r>
    </w:p>
    <w:p w:rsidR="00000000" w:rsidRPr="00B12005" w:rsidP="00207654">
      <w:pPr>
        <w:pStyle w:val="BodyText"/>
      </w:pPr>
      <w:r w:rsidRPr="00B12005">
        <w:t>This unit describes the skills and knowledge required to install no</w:t>
      </w:r>
      <w:r w:rsidRPr="00B12005">
        <w:t>ise barriers in civil construction, including setting out and erecting noise barriers and fitting associated rails, cladding and panels.</w:t>
      </w:r>
    </w:p>
    <w:p w:rsidR="00000000" w:rsidRPr="00B12005" w:rsidP="00207654">
      <w:pPr>
        <w:pStyle w:val="BodyText"/>
      </w:pPr>
      <w:r w:rsidRPr="00B12005">
        <w:t>It applies to those working in operational roles. They generally work under supervision to undertake a prescribed range</w:t>
      </w:r>
      <w:r w:rsidRPr="00B12005">
        <w:t xml:space="preserve"> of functions involving known routines and procedures and take some responsibility for the quality of work outcomes.</w:t>
      </w:r>
    </w:p>
    <w:p w:rsidR="00000000" w:rsidRPr="00B12005" w:rsidP="00207654">
      <w:pPr>
        <w:pStyle w:val="BodyText"/>
      </w:pPr>
      <w:r w:rsidRPr="00B12005">
        <w:t>Licensing, legislative and certification requirements that apply to this unit can vary between states, territories and industry sectors. Us</w:t>
      </w:r>
      <w:r w:rsidRPr="00B12005">
        <w:t xml:space="preserve">ers must check requirements with relevant body before applying the unit. </w:t>
      </w:r>
    </w:p>
    <w:p w:rsidR="00000000" w:rsidRPr="00B12005" w:rsidP="00B12005">
      <w:pPr>
        <w:pStyle w:val="Heading1"/>
      </w:pPr>
      <w:bookmarkStart w:id="3" w:name="O_1137326"/>
      <w:bookmarkEnd w:id="3"/>
      <w:r w:rsidRPr="00B12005">
        <w:t>Unit Sector</w:t>
      </w:r>
    </w:p>
    <w:p w:rsidR="00000000" w:rsidRPr="00B12005" w:rsidP="00207654">
      <w:pPr>
        <w:pStyle w:val="BodyText"/>
      </w:pPr>
      <w:r w:rsidRPr="00B12005">
        <w:t>Civil construction</w:t>
      </w:r>
    </w:p>
    <w:p w:rsidR="00000000" w:rsidRPr="00B12005" w:rsidP="00B12005">
      <w:pPr>
        <w:pStyle w:val="Heading1"/>
      </w:pPr>
      <w:bookmarkStart w:id="4" w:name="O_1137325"/>
      <w:bookmarkEnd w:id="4"/>
      <w:r w:rsidRPr="00B12005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B120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05">
            <w:pPr>
              <w:pStyle w:val="BodyTextBold"/>
              <w:rPr>
                <w:lang w:val="en-NZ"/>
              </w:rPr>
            </w:pPr>
            <w:r w:rsidRPr="00B12005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05">
            <w:pPr>
              <w:pStyle w:val="BodyTextBold"/>
              <w:rPr>
                <w:lang w:val="en-NZ"/>
              </w:rPr>
            </w:pPr>
            <w:r w:rsidRPr="00B12005">
              <w:t>PERFORMANCE CRITERIA</w:t>
            </w:r>
          </w:p>
        </w:tc>
      </w:tr>
      <w:tr w:rsidTr="00B120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005" w:rsidP="00B12005">
            <w:pPr>
              <w:pStyle w:val="BodyText"/>
            </w:pPr>
            <w:r w:rsidRPr="00B12005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05">
            <w:pPr>
              <w:pStyle w:val="BodyText"/>
              <w:rPr>
                <w:lang w:val="en-NZ"/>
              </w:rPr>
            </w:pPr>
            <w:r w:rsidRPr="00B120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20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05">
            <w:pPr>
              <w:pStyle w:val="List"/>
              <w:rPr>
                <w:lang w:val="en-NZ"/>
              </w:rPr>
            </w:pPr>
            <w:r w:rsidRPr="00B12005">
              <w:t>1. Plan and prepare to install noise barriers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005" w:rsidP="00B12005">
            <w:pPr>
              <w:pStyle w:val="List"/>
            </w:pPr>
            <w:r w:rsidRPr="00B12005">
              <w:t xml:space="preserve">1.1 Obtain, interpret, clarify and confirm work requirements </w:t>
            </w:r>
          </w:p>
          <w:p w:rsidR="00000000" w:rsidRPr="00B12005" w:rsidP="00B12005">
            <w:pPr>
              <w:pStyle w:val="List"/>
            </w:pPr>
            <w:r w:rsidRPr="00B12005">
              <w:t>1.2 Access, interpret and apply documentation requi</w:t>
            </w:r>
            <w:r w:rsidRPr="00B12005">
              <w:t>red to install noise barriers</w:t>
            </w:r>
          </w:p>
          <w:p w:rsidR="00000000" w:rsidRPr="00B12005" w:rsidP="00B12005">
            <w:pPr>
              <w:pStyle w:val="List"/>
            </w:pPr>
            <w:r w:rsidRPr="00B12005">
              <w:t>1.3 Identify and address potential risks, hazards and environmental issues, and implement control measures within scope of own role</w:t>
            </w:r>
          </w:p>
          <w:p w:rsidR="00000000" w:rsidRPr="00B12005" w:rsidP="00B12005">
            <w:pPr>
              <w:pStyle w:val="List"/>
            </w:pPr>
            <w:r w:rsidRPr="00B12005">
              <w:t xml:space="preserve">1.4 Select and wear personal protective equipment according to site requirements </w:t>
            </w:r>
          </w:p>
          <w:p w:rsidR="00000000" w:rsidRPr="00B12005" w:rsidP="00B12005">
            <w:pPr>
              <w:pStyle w:val="List"/>
            </w:pPr>
            <w:r w:rsidRPr="00B12005">
              <w:t>1.5 Identify</w:t>
            </w:r>
            <w:r w:rsidRPr="00B12005">
              <w:t xml:space="preserve">, obtain, confirm and implement signage requirements </w:t>
            </w:r>
          </w:p>
          <w:p w:rsidR="00000000" w:rsidRPr="00B12005" w:rsidP="00B12005">
            <w:pPr>
              <w:pStyle w:val="List"/>
            </w:pPr>
            <w:r w:rsidRPr="00B12005">
              <w:t xml:space="preserve">1.6 Select plant, tools and equipment required to carry out tasks and </w:t>
            </w:r>
            <w:r w:rsidRPr="00B12005">
              <w:t xml:space="preserve">check for faults </w:t>
            </w:r>
          </w:p>
          <w:p w:rsidR="00000000" w:rsidRPr="00B12005" w:rsidP="00B12005">
            <w:pPr>
              <w:pStyle w:val="List"/>
            </w:pPr>
            <w:r w:rsidRPr="00B12005">
              <w:t>1.7 Survey work area for loading and unloading and stockpiling materials</w:t>
            </w:r>
          </w:p>
          <w:p w:rsidR="00000000" w:rsidP="00B12005">
            <w:pPr>
              <w:pStyle w:val="List"/>
              <w:rPr>
                <w:lang w:val="en-NZ"/>
              </w:rPr>
            </w:pPr>
            <w:r w:rsidRPr="00B12005">
              <w:t>1.8 Assess plant and crane capabilities a</w:t>
            </w:r>
            <w:r w:rsidRPr="00B12005">
              <w:t>gainst job requirements</w:t>
            </w:r>
          </w:p>
        </w:tc>
      </w:tr>
      <w:tr w:rsidTr="00B120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05">
            <w:pPr>
              <w:pStyle w:val="List"/>
              <w:rPr>
                <w:lang w:val="en-NZ"/>
              </w:rPr>
            </w:pPr>
            <w:r w:rsidRPr="00B12005">
              <w:t>2. Erect noise barriers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005" w:rsidP="00B12005">
            <w:pPr>
              <w:pStyle w:val="List"/>
            </w:pPr>
            <w:r w:rsidRPr="00B12005">
              <w:t>2.1 Set out position of noise barrier line and post holes and excavate according to job requirements</w:t>
            </w:r>
          </w:p>
          <w:p w:rsidR="00000000" w:rsidRPr="00B12005" w:rsidP="00B12005">
            <w:pPr>
              <w:pStyle w:val="List"/>
            </w:pPr>
            <w:r w:rsidRPr="00B12005">
              <w:t>2.2 Install base section according to job requirements</w:t>
            </w:r>
          </w:p>
          <w:p w:rsidR="00000000" w:rsidRPr="00B12005" w:rsidP="00B12005">
            <w:pPr>
              <w:pStyle w:val="List"/>
            </w:pPr>
            <w:r w:rsidRPr="00B12005">
              <w:t>2.3 Install uprights plumb and to alignment according to job requirements</w:t>
            </w:r>
          </w:p>
          <w:p w:rsidR="00000000" w:rsidP="00B12005">
            <w:pPr>
              <w:pStyle w:val="List"/>
              <w:rPr>
                <w:lang w:val="en-NZ"/>
              </w:rPr>
            </w:pPr>
            <w:r w:rsidRPr="00B12005">
              <w:t>2.4 Fit and fix rails, cladding or panels according to job requirements</w:t>
            </w:r>
          </w:p>
        </w:tc>
      </w:tr>
      <w:tr w:rsidTr="00B12005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05">
            <w:pPr>
              <w:pStyle w:val="List"/>
              <w:rPr>
                <w:lang w:val="en-NZ"/>
              </w:rPr>
            </w:pPr>
            <w:r w:rsidRPr="00B12005">
              <w:t>3.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005" w:rsidP="00B12005">
            <w:pPr>
              <w:pStyle w:val="List"/>
            </w:pPr>
            <w:r w:rsidRPr="00B12005">
              <w:t>3.1 Clear work area and recycle or dispose of materials according to site requ</w:t>
            </w:r>
            <w:r w:rsidRPr="00B12005">
              <w:t xml:space="preserve">irements </w:t>
            </w:r>
          </w:p>
          <w:p w:rsidR="00000000" w:rsidRPr="00B12005" w:rsidP="00B12005">
            <w:pPr>
              <w:pStyle w:val="List"/>
            </w:pPr>
            <w:r w:rsidRPr="00B12005">
              <w:t>3.2 Store or stack unused materials according to site requirements</w:t>
            </w:r>
          </w:p>
          <w:p w:rsidR="00000000" w:rsidRPr="00B12005" w:rsidP="00B12005">
            <w:pPr>
              <w:pStyle w:val="List"/>
            </w:pPr>
            <w:r w:rsidRPr="00B12005">
              <w:t>3.3 Clean, check, maintain and store plant, tools and equipment according to manufacturer specifications and site requirements</w:t>
            </w:r>
          </w:p>
        </w:tc>
      </w:tr>
    </w:tbl>
    <w:p w:rsidR="00000000" w:rsidRPr="00B12005" w:rsidP="00B12005">
      <w:pPr>
        <w:pStyle w:val="BodyText"/>
      </w:pPr>
    </w:p>
    <w:p w:rsidR="00000000" w:rsidRPr="00B12005" w:rsidP="00B12005">
      <w:pPr>
        <w:pStyle w:val="AllowPageBreak"/>
      </w:pPr>
    </w:p>
    <w:p w:rsidR="00000000" w:rsidRPr="00B12005" w:rsidP="00B12005">
      <w:pPr>
        <w:pStyle w:val="Heading1"/>
      </w:pPr>
      <w:bookmarkStart w:id="5" w:name="O_1137324"/>
      <w:bookmarkEnd w:id="5"/>
      <w:r w:rsidRPr="00B12005">
        <w:t>Foundation Skills</w:t>
      </w:r>
    </w:p>
    <w:p w:rsidR="00000000" w:rsidRPr="00207654" w:rsidP="00207654">
      <w:pPr>
        <w:pStyle w:val="BodyText"/>
        <w:rPr>
          <w:i/>
        </w:rPr>
      </w:pPr>
      <w:r w:rsidRPr="00207654">
        <w:rPr>
          <w:rStyle w:val="Emphasis"/>
        </w:rPr>
        <w:t xml:space="preserve">This section </w:t>
      </w:r>
      <w:r w:rsidRPr="00207654">
        <w:rPr>
          <w:rStyle w:val="Emphasis"/>
        </w:rPr>
        <w:t>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B1200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05">
            <w:pPr>
              <w:pStyle w:val="BodyTextBold"/>
              <w:rPr>
                <w:lang w:val="en-NZ"/>
              </w:rPr>
            </w:pPr>
            <w:r w:rsidRPr="00B12005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05">
            <w:pPr>
              <w:pStyle w:val="BodyTextBold"/>
              <w:rPr>
                <w:lang w:val="en-NZ"/>
              </w:rPr>
            </w:pPr>
            <w:r w:rsidRPr="00B12005">
              <w:t>DESCRIPTION</w:t>
            </w:r>
          </w:p>
        </w:tc>
      </w:tr>
      <w:tr w:rsidTr="00B1200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05">
            <w:pPr>
              <w:pStyle w:val="BodyText"/>
              <w:rPr>
                <w:lang w:val="en-NZ"/>
              </w:rPr>
            </w:pPr>
            <w:r w:rsidRPr="00B12005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05">
            <w:pPr>
              <w:pStyle w:val="ListBullet"/>
              <w:rPr>
                <w:lang w:val="en-NZ"/>
              </w:rPr>
            </w:pPr>
            <w:r w:rsidRPr="00B12005">
              <w:t xml:space="preserve">Calculates basic measurements, including mass and dimensions </w:t>
            </w:r>
          </w:p>
        </w:tc>
      </w:tr>
      <w:tr w:rsidTr="00B1200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005">
            <w:pPr>
              <w:pStyle w:val="BodyText"/>
              <w:rPr>
                <w:lang w:val="en-NZ"/>
              </w:rPr>
            </w:pPr>
            <w:r w:rsidRPr="00B12005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005" w:rsidP="00B12005">
            <w:pPr>
              <w:pStyle w:val="ListBullet"/>
            </w:pPr>
            <w:r w:rsidRPr="00B12005">
              <w:t>Monitors and minimises own exposure to worksite risks and hazards during work activities</w:t>
            </w:r>
          </w:p>
        </w:tc>
      </w:tr>
    </w:tbl>
    <w:p w:rsidR="00000000" w:rsidRPr="00B12005" w:rsidP="00B12005">
      <w:pPr>
        <w:pStyle w:val="BodyText"/>
      </w:pPr>
    </w:p>
    <w:p w:rsidR="00000000" w:rsidRPr="00B12005" w:rsidP="00B12005">
      <w:pPr>
        <w:pStyle w:val="AllowPageBreak"/>
      </w:pPr>
    </w:p>
    <w:p w:rsidR="00000000" w:rsidRPr="00B12005" w:rsidP="00B12005">
      <w:pPr>
        <w:pStyle w:val="Heading1"/>
      </w:pPr>
      <w:bookmarkStart w:id="6" w:name="O_1137323"/>
      <w:bookmarkEnd w:id="6"/>
      <w:r w:rsidRPr="00B12005">
        <w:t>Unit Mapping Information</w:t>
      </w:r>
    </w:p>
    <w:p w:rsidR="00000000" w:rsidRPr="00B12005" w:rsidP="00207654">
      <w:pPr>
        <w:pStyle w:val="BodyText"/>
      </w:pPr>
      <w:r w:rsidRPr="00B12005">
        <w:t>Supersedes and is equivalent to RIICRC207D Install noise barriers.</w:t>
      </w:r>
    </w:p>
    <w:p w:rsidR="00000000" w:rsidRPr="00B12005" w:rsidP="00B12005">
      <w:pPr>
        <w:pStyle w:val="Heading1"/>
      </w:pPr>
      <w:bookmarkStart w:id="7" w:name="O_1137316"/>
      <w:bookmarkEnd w:id="7"/>
      <w:r w:rsidRPr="00B12005">
        <w:t>Links</w:t>
      </w:r>
    </w:p>
    <w:p w:rsidR="00000000" w:rsidRPr="00B12005" w:rsidP="00207654">
      <w:pPr>
        <w:pStyle w:val="BodyText"/>
      </w:pPr>
      <w:r w:rsidRPr="00B1200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05DA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12005" w:rsidP="00B12005"/>
    <w:sectPr w:rsidSect="00B120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05" w:rsidRPr="00207654" w:rsidP="002076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54" w:rsidP="00B120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7654" w:rsidP="00B120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07654" w:rsidP="00B120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005" w:rsidRPr="00207654" w:rsidP="002076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0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654" w:rsidRPr="002D2AF8" w:rsidP="00B120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RIICRC207E Install noise barriers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07654" w:rsidP="00B120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4C8D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6AD7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0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0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0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0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0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0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0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0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0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0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0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005"/>
  </w:style>
  <w:style w:type="character" w:customStyle="1" w:styleId="Heading1Char">
    <w:name w:val="Heading 1 Char"/>
    <w:basedOn w:val="DefaultParagraphFont"/>
    <w:link w:val="Heading1"/>
    <w:rsid w:val="00B120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0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0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20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20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2005"/>
    <w:rPr>
      <w:b/>
      <w:spacing w:val="0"/>
    </w:rPr>
  </w:style>
  <w:style w:type="character" w:styleId="Emphasis">
    <w:name w:val="Emphasis"/>
    <w:basedOn w:val="DefaultParagraphFont"/>
    <w:qFormat/>
    <w:rsid w:val="00B12005"/>
    <w:rPr>
      <w:i/>
    </w:rPr>
  </w:style>
  <w:style w:type="paragraph" w:customStyle="1" w:styleId="SuperHeading">
    <w:name w:val="SuperHeading"/>
    <w:basedOn w:val="Normal"/>
    <w:rsid w:val="00B120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0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12005"/>
    <w:rPr>
      <w:b/>
    </w:rPr>
  </w:style>
  <w:style w:type="character" w:customStyle="1" w:styleId="Heading2Char">
    <w:name w:val="Heading 2 Char"/>
    <w:basedOn w:val="DefaultParagraphFont"/>
    <w:link w:val="Heading2"/>
    <w:rsid w:val="00B120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0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0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0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0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0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0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0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0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0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0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0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0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0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20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20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0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0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20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20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0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0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0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0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0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0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0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0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20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0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0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005"/>
  </w:style>
  <w:style w:type="paragraph" w:styleId="TableofFigures">
    <w:name w:val="table of figures"/>
    <w:basedOn w:val="Normal"/>
    <w:next w:val="Normal"/>
    <w:semiHidden/>
    <w:rsid w:val="00B120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0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2005"/>
    <w:rPr>
      <w:rFonts w:ascii="Wingdings" w:hAnsi="Wingdings"/>
    </w:rPr>
  </w:style>
  <w:style w:type="paragraph" w:customStyle="1" w:styleId="TableHeading">
    <w:name w:val="Table Heading"/>
    <w:basedOn w:val="HeadingBase"/>
    <w:rsid w:val="00B120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005"/>
    <w:rPr>
      <w:color w:val="0033CC"/>
      <w:u w:val="none"/>
    </w:rPr>
  </w:style>
  <w:style w:type="paragraph" w:customStyle="1" w:styleId="BodyTextRight">
    <w:name w:val="Body Text Right"/>
    <w:basedOn w:val="BodyText"/>
    <w:rsid w:val="00B120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0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0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0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0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0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005"/>
    <w:rPr>
      <w:sz w:val="32"/>
    </w:rPr>
  </w:style>
  <w:style w:type="paragraph" w:customStyle="1" w:styleId="HeadingProcedure">
    <w:name w:val="Heading Procedure"/>
    <w:basedOn w:val="HeadingBase"/>
    <w:next w:val="Normal"/>
    <w:rsid w:val="00B120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005"/>
    <w:pPr>
      <w:spacing w:before="60" w:after="60"/>
    </w:pPr>
  </w:style>
  <w:style w:type="paragraph" w:styleId="ListContinue">
    <w:name w:val="List Continue"/>
    <w:basedOn w:val="List"/>
    <w:rsid w:val="00B12005"/>
    <w:pPr>
      <w:ind w:firstLine="0"/>
    </w:pPr>
  </w:style>
  <w:style w:type="paragraph" w:customStyle="1" w:styleId="ListNote">
    <w:name w:val="List Note"/>
    <w:basedOn w:val="List"/>
    <w:rsid w:val="00B120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0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0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005"/>
    <w:rPr>
      <w:rFonts w:ascii="Courier New" w:hAnsi="Courier New"/>
    </w:rPr>
  </w:style>
  <w:style w:type="paragraph" w:customStyle="1" w:styleId="NoteBullet">
    <w:name w:val="Note Bullet"/>
    <w:basedOn w:val="Note"/>
    <w:rsid w:val="00B120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0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0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0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0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20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0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005"/>
    <w:rPr>
      <w:b/>
      <w:smallCaps/>
    </w:rPr>
  </w:style>
  <w:style w:type="paragraph" w:customStyle="1" w:styleId="TableListNumber">
    <w:name w:val="Table List Number"/>
    <w:basedOn w:val="ListNumber"/>
    <w:rsid w:val="00B120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0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005"/>
    <w:pPr>
      <w:numPr>
        <w:numId w:val="8"/>
      </w:numPr>
    </w:pPr>
  </w:style>
  <w:style w:type="paragraph" w:customStyle="1" w:styleId="ListAlpha2">
    <w:name w:val="List Alpha 2"/>
    <w:basedOn w:val="List2"/>
    <w:rsid w:val="00B12005"/>
    <w:pPr>
      <w:numPr>
        <w:numId w:val="7"/>
      </w:numPr>
    </w:pPr>
  </w:style>
  <w:style w:type="paragraph" w:styleId="List2">
    <w:name w:val="List 2"/>
    <w:basedOn w:val="BodyText"/>
    <w:rsid w:val="00B120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0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0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0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0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0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2005"/>
    <w:pPr>
      <w:numPr>
        <w:numId w:val="3"/>
      </w:numPr>
    </w:pPr>
  </w:style>
  <w:style w:type="paragraph" w:styleId="ListContinue2">
    <w:name w:val="List Continue 2"/>
    <w:basedOn w:val="List2"/>
    <w:rsid w:val="00B12005"/>
    <w:pPr>
      <w:ind w:firstLine="0"/>
    </w:pPr>
  </w:style>
  <w:style w:type="paragraph" w:styleId="ListContinue3">
    <w:name w:val="List Continue 3"/>
    <w:basedOn w:val="List3"/>
    <w:rsid w:val="00B12005"/>
    <w:pPr>
      <w:ind w:left="1021" w:firstLine="0"/>
    </w:pPr>
  </w:style>
  <w:style w:type="paragraph" w:styleId="ListContinue4">
    <w:name w:val="List Continue 4"/>
    <w:basedOn w:val="List4"/>
    <w:rsid w:val="00B12005"/>
    <w:pPr>
      <w:ind w:firstLine="0"/>
    </w:pPr>
  </w:style>
  <w:style w:type="paragraph" w:styleId="ListContinue5">
    <w:name w:val="List Continue 5"/>
    <w:basedOn w:val="List5"/>
    <w:rsid w:val="00B12005"/>
    <w:pPr>
      <w:ind w:firstLine="0"/>
    </w:pPr>
  </w:style>
  <w:style w:type="paragraph" w:styleId="ListNumber3">
    <w:name w:val="List Number 3"/>
    <w:basedOn w:val="List3"/>
    <w:rsid w:val="00B12005"/>
    <w:pPr>
      <w:numPr>
        <w:numId w:val="4"/>
      </w:numPr>
    </w:pPr>
  </w:style>
  <w:style w:type="paragraph" w:styleId="ListNumber4">
    <w:name w:val="List Number 4"/>
    <w:basedOn w:val="List4"/>
    <w:rsid w:val="00B12005"/>
    <w:pPr>
      <w:numPr>
        <w:numId w:val="5"/>
      </w:numPr>
    </w:pPr>
  </w:style>
  <w:style w:type="paragraph" w:styleId="ListNumber5">
    <w:name w:val="List Number 5"/>
    <w:basedOn w:val="List5"/>
    <w:rsid w:val="00B12005"/>
    <w:pPr>
      <w:numPr>
        <w:numId w:val="6"/>
      </w:numPr>
    </w:pPr>
  </w:style>
  <w:style w:type="paragraph" w:styleId="BlockText">
    <w:name w:val="Block Text"/>
    <w:basedOn w:val="Normal"/>
    <w:rsid w:val="00B120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0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005"/>
    <w:rPr>
      <w:sz w:val="16"/>
      <w:vertAlign w:val="superscript"/>
    </w:rPr>
  </w:style>
  <w:style w:type="character" w:customStyle="1" w:styleId="Symbols">
    <w:name w:val="Symbols"/>
    <w:basedOn w:val="DefaultParagraphFont"/>
    <w:rsid w:val="00B12005"/>
    <w:rPr>
      <w:rFonts w:ascii="Symbol" w:hAnsi="Symbol"/>
    </w:rPr>
  </w:style>
  <w:style w:type="character" w:customStyle="1" w:styleId="MenuOptions">
    <w:name w:val="Menu Options"/>
    <w:basedOn w:val="DefaultParagraphFont"/>
    <w:rsid w:val="00B120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005"/>
    <w:rPr>
      <w:b/>
    </w:rPr>
  </w:style>
  <w:style w:type="character" w:customStyle="1" w:styleId="Underlined">
    <w:name w:val="Underlined"/>
    <w:basedOn w:val="DefaultParagraphFont"/>
    <w:rsid w:val="00B12005"/>
    <w:rPr>
      <w:u w:val="single"/>
    </w:rPr>
  </w:style>
  <w:style w:type="paragraph" w:customStyle="1" w:styleId="TableBodyTextRight">
    <w:name w:val="Table Body Text Right"/>
    <w:basedOn w:val="TableBodyText"/>
    <w:rsid w:val="00B120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005"/>
    <w:rPr>
      <w:sz w:val="18"/>
    </w:rPr>
  </w:style>
  <w:style w:type="paragraph" w:customStyle="1" w:styleId="BodySmallRight">
    <w:name w:val="Body Small Right"/>
    <w:basedOn w:val="BodyTextRight"/>
    <w:rsid w:val="00B12005"/>
    <w:rPr>
      <w:sz w:val="18"/>
      <w:szCs w:val="18"/>
    </w:rPr>
  </w:style>
  <w:style w:type="paragraph" w:customStyle="1" w:styleId="MarginEdition">
    <w:name w:val="Margin Edition"/>
    <w:basedOn w:val="MarginNote"/>
    <w:rsid w:val="00B120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005"/>
    <w:rPr>
      <w:sz w:val="2"/>
      <w:szCs w:val="2"/>
    </w:rPr>
  </w:style>
  <w:style w:type="character" w:customStyle="1" w:styleId="Small">
    <w:name w:val="Small"/>
    <w:basedOn w:val="DefaultParagraphFont"/>
    <w:rsid w:val="00B12005"/>
    <w:rPr>
      <w:sz w:val="16"/>
    </w:rPr>
  </w:style>
  <w:style w:type="paragraph" w:customStyle="1" w:styleId="WideTable">
    <w:name w:val="Wide Table"/>
    <w:basedOn w:val="Normal"/>
    <w:rsid w:val="00B120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005"/>
  </w:style>
  <w:style w:type="paragraph" w:styleId="Quote">
    <w:name w:val="Quote"/>
    <w:basedOn w:val="Heading1"/>
    <w:link w:val="QuoteChar"/>
    <w:qFormat/>
    <w:rsid w:val="00B120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0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005"/>
    <w:pPr>
      <w:pageBreakBefore/>
    </w:pPr>
  </w:style>
  <w:style w:type="paragraph" w:customStyle="1" w:styleId="Border">
    <w:name w:val="Border"/>
    <w:basedOn w:val="Normal"/>
    <w:qFormat/>
    <w:rsid w:val="00B120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0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0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0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0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0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0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0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0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005"/>
    <w:rPr>
      <w:u w:val="single"/>
    </w:rPr>
  </w:style>
  <w:style w:type="character" w:customStyle="1" w:styleId="BoldandItalics">
    <w:name w:val="Bold and Italics"/>
    <w:qFormat/>
    <w:rsid w:val="00B12005"/>
    <w:rPr>
      <w:b/>
      <w:i/>
      <w:u w:val="none"/>
    </w:rPr>
  </w:style>
  <w:style w:type="paragraph" w:styleId="BalloonText">
    <w:name w:val="Balloon Text"/>
    <w:basedOn w:val="Normal"/>
    <w:link w:val="BalloonTextChar"/>
    <w:rsid w:val="00B12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0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0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0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0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0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0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76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2820</Characters>
  <Application>Microsoft Office Word</Application>
  <DocSecurity>0</DocSecurity>
  <Lines>90</Lines>
  <Paragraphs>59</Paragraphs>
  <ScaleCrop>false</ScaleCrop>
  <Company>Author-it Software Corporation Ltd.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RIICRC207E Install noise barriers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2022-10-18T13:47:00Z</dcterms:created>
  <dcterms:modified xsi:type="dcterms:W3CDTF">2022-10-18T13:47:00Z</dcterms:modified>
</cp:coreProperties>
</file>