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B89" w:rsidP="009A2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RIICRC205E Install utility poles</w:t>
      </w:r>
      <w:r>
        <w:fldChar w:fldCharType="end"/>
      </w:r>
    </w:p>
    <w:p w:rsidR="009A2B89" w:rsidP="009A2B89">
      <w:pPr>
        <w:pStyle w:val="Version"/>
        <w:sectPr w:rsidSect="003D1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0CC" w:rsidP="003D10CC">
      <w:pPr>
        <w:pStyle w:val="SuperHeading"/>
      </w:pPr>
      <w:r w:rsidRPr="003D10CC">
        <w:t>RIICRC205E Install utility poles</w:t>
      </w:r>
    </w:p>
    <w:p w:rsidR="00000000" w:rsidRPr="003D10CC" w:rsidP="003D10CC">
      <w:pPr>
        <w:pStyle w:val="Heading1"/>
      </w:pPr>
      <w:bookmarkStart w:id="1" w:name="O_1137290"/>
      <w:bookmarkEnd w:id="1"/>
      <w:r w:rsidRPr="003D10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A2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BodyText"/>
            </w:pPr>
            <w:r w:rsidRPr="003D10CC">
              <w:rPr>
                <w:rStyle w:val="SpecialBold"/>
              </w:rPr>
              <w:t>Release</w:t>
            </w:r>
            <w:r w:rsidRPr="003D10CC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"/>
              <w:rPr>
                <w:lang w:val="en-NZ"/>
              </w:rPr>
            </w:pPr>
            <w:r w:rsidRPr="003D10CC">
              <w:rPr>
                <w:rStyle w:val="SpecialBold"/>
              </w:rPr>
              <w:t>Comments</w:t>
            </w:r>
            <w:r w:rsidRPr="003D10CC">
              <w:t> </w:t>
            </w:r>
          </w:p>
        </w:tc>
      </w:tr>
      <w:tr w:rsidTr="009A2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"/>
              <w:rPr>
                <w:lang w:val="en-NZ"/>
              </w:rPr>
            </w:pPr>
            <w:r w:rsidRPr="003D10CC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BodyText"/>
            </w:pPr>
            <w:r w:rsidRPr="003D10CC">
              <w:t>This version first released with RII Resources and Infrastructure Industry Training Package Version 6.0.</w:t>
            </w:r>
          </w:p>
        </w:tc>
      </w:tr>
    </w:tbl>
    <w:p w:rsidR="00000000" w:rsidRPr="003D10CC" w:rsidP="003D10CC">
      <w:pPr>
        <w:pStyle w:val="BodyText"/>
      </w:pPr>
    </w:p>
    <w:p w:rsidR="00000000" w:rsidRPr="003D10CC" w:rsidP="003D10CC">
      <w:pPr>
        <w:pStyle w:val="AllowPageBreak"/>
      </w:pPr>
    </w:p>
    <w:p w:rsidR="00000000" w:rsidRPr="003D10CC" w:rsidP="003D10CC">
      <w:pPr>
        <w:pStyle w:val="Heading1"/>
      </w:pPr>
      <w:bookmarkStart w:id="2" w:name="O_1137295"/>
      <w:bookmarkEnd w:id="2"/>
      <w:r w:rsidRPr="003D10CC">
        <w:t>Application</w:t>
      </w:r>
    </w:p>
    <w:p w:rsidR="00000000" w:rsidRPr="003D10CC" w:rsidP="009A2B89">
      <w:pPr>
        <w:pStyle w:val="BodyText"/>
      </w:pPr>
      <w:r w:rsidRPr="003D10CC">
        <w:t>This unit describes the skills and knowledge required to install ut</w:t>
      </w:r>
      <w:r w:rsidRPr="003D10CC">
        <w:t>ility poles in civil construction, including excavating holes and erecting and backfilling poles.</w:t>
      </w:r>
    </w:p>
    <w:p w:rsidR="00000000" w:rsidRPr="003D10CC" w:rsidP="009A2B89">
      <w:pPr>
        <w:pStyle w:val="BodyText"/>
      </w:pPr>
      <w:r w:rsidRPr="003D10CC">
        <w:t xml:space="preserve">It applies to those working in operational roles. They generally work under supervision to undertake a prescribed range of functions involving known routines </w:t>
      </w:r>
      <w:r w:rsidRPr="003D10CC">
        <w:t>and procedures and take some responsibility for the quality of work outcomes.</w:t>
      </w:r>
    </w:p>
    <w:p w:rsidR="00000000" w:rsidRPr="003D10CC" w:rsidP="009A2B89">
      <w:pPr>
        <w:pStyle w:val="BodyText"/>
      </w:pPr>
      <w:r w:rsidRPr="003D10CC">
        <w:t>Licensing, legislative and certification requirements that apply to this unit can vary between states, territories and industry sectors. Users must check requirements with releva</w:t>
      </w:r>
      <w:r w:rsidRPr="003D10CC">
        <w:t>nt body before applying the unit.</w:t>
      </w:r>
    </w:p>
    <w:p w:rsidR="00000000" w:rsidRPr="003D10CC" w:rsidP="003D10CC">
      <w:pPr>
        <w:pStyle w:val="Heading1"/>
      </w:pPr>
      <w:bookmarkStart w:id="3" w:name="O_1137294"/>
      <w:bookmarkEnd w:id="3"/>
      <w:r w:rsidRPr="003D10CC">
        <w:t>Unit Sector</w:t>
      </w:r>
    </w:p>
    <w:p w:rsidR="00000000" w:rsidRPr="003D10CC" w:rsidP="009A2B89">
      <w:pPr>
        <w:pStyle w:val="BodyText"/>
      </w:pPr>
      <w:r w:rsidRPr="003D10CC">
        <w:t>Civil construction</w:t>
      </w:r>
    </w:p>
    <w:p w:rsidR="00000000" w:rsidRPr="003D10CC" w:rsidP="003D10CC">
      <w:pPr>
        <w:pStyle w:val="Heading1"/>
      </w:pPr>
      <w:bookmarkStart w:id="4" w:name="O_1137293"/>
      <w:bookmarkEnd w:id="4"/>
      <w:r w:rsidRPr="003D10C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3D10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Bold"/>
              <w:rPr>
                <w:lang w:val="en-NZ"/>
              </w:rPr>
            </w:pPr>
            <w:r w:rsidRPr="003D10CC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Bold"/>
              <w:rPr>
                <w:lang w:val="en-NZ"/>
              </w:rPr>
            </w:pPr>
            <w:r w:rsidRPr="003D10CC">
              <w:t>PERFORMANCE CRITERIA</w:t>
            </w:r>
          </w:p>
        </w:tc>
      </w:tr>
      <w:tr w:rsidTr="003D10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BodyText"/>
            </w:pPr>
            <w:r w:rsidRPr="003D10CC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"/>
              <w:rPr>
                <w:lang w:val="en-NZ"/>
              </w:rPr>
            </w:pPr>
            <w:r w:rsidRPr="003D10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10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List"/>
              <w:rPr>
                <w:lang w:val="en-NZ"/>
              </w:rPr>
            </w:pPr>
            <w:r w:rsidRPr="003D10CC">
              <w:t>1. Plan and prepare to install utility poles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List"/>
            </w:pPr>
            <w:r w:rsidRPr="003D10CC">
              <w:t xml:space="preserve">1.1 Obtain, interpret, clarify and confirm work requirements </w:t>
            </w:r>
          </w:p>
          <w:p w:rsidR="00000000" w:rsidRPr="003D10CC" w:rsidP="003D10CC">
            <w:pPr>
              <w:pStyle w:val="List"/>
            </w:pPr>
            <w:r w:rsidRPr="003D10CC">
              <w:t>1.2 Access, interpret and apply documentation requir</w:t>
            </w:r>
            <w:r w:rsidRPr="003D10CC">
              <w:t>ed to install utility poles</w:t>
            </w:r>
          </w:p>
          <w:p w:rsidR="00000000" w:rsidRPr="003D10CC" w:rsidP="003D10CC">
            <w:pPr>
              <w:pStyle w:val="List"/>
            </w:pPr>
            <w:r w:rsidRPr="003D10CC">
              <w:t>1.3 Identify and address potential risks, hazards and environmental issues, and implement control measures within scope of own role</w:t>
            </w:r>
          </w:p>
          <w:p w:rsidR="00000000" w:rsidRPr="003D10CC" w:rsidP="003D10CC">
            <w:pPr>
              <w:pStyle w:val="List"/>
            </w:pPr>
            <w:r w:rsidRPr="003D10CC">
              <w:t xml:space="preserve">1.4 Select and wear personal protective equipment according to site requirements </w:t>
            </w:r>
          </w:p>
          <w:p w:rsidR="00000000" w:rsidRPr="003D10CC" w:rsidP="003D10CC">
            <w:pPr>
              <w:pStyle w:val="List"/>
            </w:pPr>
            <w:r w:rsidRPr="003D10CC">
              <w:t xml:space="preserve">1.5 Identify, </w:t>
            </w:r>
            <w:r w:rsidRPr="003D10CC">
              <w:t xml:space="preserve">obtain, confirm and implement signage requirements </w:t>
            </w:r>
          </w:p>
          <w:p w:rsidR="00000000" w:rsidP="003D10CC">
            <w:pPr>
              <w:pStyle w:val="List"/>
              <w:rPr>
                <w:lang w:val="en-NZ"/>
              </w:rPr>
            </w:pPr>
            <w:r w:rsidRPr="003D10CC">
              <w:t xml:space="preserve">1.6 Select plant, tools and equipment required to carry out tasks and check for faults </w:t>
            </w:r>
          </w:p>
        </w:tc>
      </w:tr>
      <w:tr w:rsidTr="003D10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List"/>
              <w:rPr>
                <w:lang w:val="en-NZ"/>
              </w:rPr>
            </w:pPr>
            <w:r w:rsidRPr="003D10CC">
              <w:t>2. Erect utility poles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List"/>
            </w:pPr>
            <w:r w:rsidRPr="003D10CC">
              <w:t>2.1 Set out job to alignment and locations according to job requirements</w:t>
            </w:r>
          </w:p>
          <w:p w:rsidR="00000000" w:rsidRPr="003D10CC" w:rsidP="003D10CC">
            <w:pPr>
              <w:pStyle w:val="List"/>
            </w:pPr>
            <w:r w:rsidRPr="003D10CC">
              <w:t>2.2 Excavate holes for utility poles and/or bases according to job requirements</w:t>
            </w:r>
          </w:p>
          <w:p w:rsidR="00000000" w:rsidRPr="003D10CC" w:rsidP="003D10CC">
            <w:pPr>
              <w:pStyle w:val="List"/>
            </w:pPr>
            <w:r w:rsidRPr="003D10CC">
              <w:t>2.3 Install concrete base and holding down bolts according to job requirements</w:t>
            </w:r>
          </w:p>
          <w:p w:rsidR="00000000" w:rsidRPr="003D10CC" w:rsidP="003D10CC">
            <w:pPr>
              <w:pStyle w:val="List"/>
            </w:pPr>
            <w:r w:rsidRPr="003D10CC">
              <w:t>2.4 Erect poles and attach plumb to cast in base to alignment</w:t>
            </w:r>
          </w:p>
          <w:p w:rsidR="00000000" w:rsidP="003D10CC">
            <w:pPr>
              <w:pStyle w:val="List"/>
              <w:rPr>
                <w:lang w:val="en-NZ"/>
              </w:rPr>
            </w:pPr>
            <w:r w:rsidRPr="003D10CC">
              <w:t>2.5 Stabilise and/or backfill poles</w:t>
            </w:r>
            <w:r w:rsidRPr="003D10CC">
              <w:t xml:space="preserve"> according to job requirements</w:t>
            </w:r>
          </w:p>
        </w:tc>
      </w:tr>
      <w:tr w:rsidTr="003D10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List"/>
              <w:rPr>
                <w:lang w:val="en-NZ"/>
              </w:rPr>
            </w:pPr>
            <w:r w:rsidRPr="003D10CC">
              <w:t>3.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List"/>
            </w:pPr>
            <w:r w:rsidRPr="003D10CC">
              <w:t xml:space="preserve">3.1 Clear work area and recycle or dispose of materials according to site requirements </w:t>
            </w:r>
          </w:p>
          <w:p w:rsidR="00000000" w:rsidRPr="003D10CC" w:rsidP="003D10CC">
            <w:pPr>
              <w:pStyle w:val="List"/>
            </w:pPr>
            <w:r w:rsidRPr="003D10CC">
              <w:t>3.2 Store or stack unused materials according to site requirements</w:t>
            </w:r>
          </w:p>
          <w:p w:rsidR="00000000" w:rsidRPr="003D10CC" w:rsidP="003D10CC">
            <w:pPr>
              <w:pStyle w:val="List"/>
            </w:pPr>
            <w:r w:rsidRPr="003D10CC">
              <w:t>3.3 Clean, check, maintain and store p</w:t>
            </w:r>
            <w:r w:rsidRPr="003D10CC">
              <w:t>lant, tools and equipment according to manufacturer specifications and site requirements</w:t>
            </w:r>
          </w:p>
        </w:tc>
      </w:tr>
    </w:tbl>
    <w:p w:rsidR="00000000" w:rsidRPr="003D10CC" w:rsidP="003D10CC">
      <w:pPr>
        <w:pStyle w:val="BodyText"/>
      </w:pPr>
    </w:p>
    <w:p w:rsidR="00000000" w:rsidRPr="003D10CC" w:rsidP="003D10CC">
      <w:pPr>
        <w:pStyle w:val="AllowPageBreak"/>
      </w:pPr>
    </w:p>
    <w:p w:rsidR="00000000" w:rsidRPr="003D10CC" w:rsidP="003D10CC">
      <w:pPr>
        <w:pStyle w:val="Heading1"/>
      </w:pPr>
      <w:bookmarkStart w:id="5" w:name="O_1137292"/>
      <w:bookmarkEnd w:id="5"/>
      <w:r w:rsidRPr="003D10CC">
        <w:t>Foundation Skills</w:t>
      </w:r>
    </w:p>
    <w:p w:rsidR="00000000" w:rsidRPr="009A2B89" w:rsidP="009A2B89">
      <w:pPr>
        <w:pStyle w:val="BodyText"/>
        <w:rPr>
          <w:i/>
        </w:rPr>
      </w:pPr>
      <w:r w:rsidRPr="009A2B89">
        <w:rPr>
          <w:rStyle w:val="Emphasis"/>
        </w:rPr>
        <w:t>This section describes those language, literacy, numeracy and employment skills that are essential to performance but not explic</w:t>
      </w:r>
      <w:r w:rsidRPr="009A2B89">
        <w:rPr>
          <w:rStyle w:val="Emphasis"/>
        </w:rPr>
        <w:t>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3D10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Bold"/>
              <w:rPr>
                <w:lang w:val="en-NZ"/>
              </w:rPr>
            </w:pPr>
            <w:r w:rsidRPr="003D10CC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Bold"/>
              <w:rPr>
                <w:lang w:val="en-NZ"/>
              </w:rPr>
            </w:pPr>
            <w:r w:rsidRPr="003D10CC">
              <w:t>DESCRIPTION</w:t>
            </w:r>
          </w:p>
        </w:tc>
      </w:tr>
      <w:tr w:rsidTr="003D10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"/>
              <w:rPr>
                <w:lang w:val="en-NZ"/>
              </w:rPr>
            </w:pPr>
            <w:r w:rsidRPr="003D10CC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ListBullet"/>
              <w:rPr>
                <w:lang w:val="en-NZ"/>
              </w:rPr>
            </w:pPr>
            <w:r w:rsidRPr="003D10CC">
              <w:t xml:space="preserve">Calculates basic measurements, including mass and dimensions </w:t>
            </w:r>
          </w:p>
        </w:tc>
      </w:tr>
      <w:tr w:rsidTr="003D10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CC">
            <w:pPr>
              <w:pStyle w:val="BodyText"/>
              <w:rPr>
                <w:lang w:val="en-NZ"/>
              </w:rPr>
            </w:pPr>
            <w:r w:rsidRPr="003D10CC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CC" w:rsidP="003D10CC">
            <w:pPr>
              <w:pStyle w:val="ListBullet"/>
            </w:pPr>
            <w:r w:rsidRPr="003D10CC">
              <w:t>Monitors and minimises own exposure to worksite risks and hazards during work activities</w:t>
            </w:r>
          </w:p>
        </w:tc>
      </w:tr>
    </w:tbl>
    <w:p w:rsidR="00000000" w:rsidRPr="003D10CC" w:rsidP="003D10CC">
      <w:pPr>
        <w:pStyle w:val="BodyText"/>
      </w:pPr>
    </w:p>
    <w:p w:rsidR="00000000" w:rsidRPr="003D10CC" w:rsidP="003D10CC">
      <w:pPr>
        <w:pStyle w:val="AllowPageBreak"/>
      </w:pPr>
    </w:p>
    <w:p w:rsidR="00000000" w:rsidRPr="003D10CC" w:rsidP="003D10CC">
      <w:pPr>
        <w:pStyle w:val="Heading1"/>
      </w:pPr>
      <w:bookmarkStart w:id="6" w:name="O_1137291"/>
      <w:bookmarkEnd w:id="6"/>
      <w:r w:rsidRPr="003D10CC">
        <w:t>Unit Mapping Information</w:t>
      </w:r>
    </w:p>
    <w:p w:rsidR="00000000" w:rsidRPr="003D10CC" w:rsidP="009A2B89">
      <w:pPr>
        <w:pStyle w:val="BodyText"/>
      </w:pPr>
      <w:r w:rsidRPr="003D10CC">
        <w:t>Supersedes and is equivalent to RIICRC205D Install utility poles.</w:t>
      </w:r>
    </w:p>
    <w:p w:rsidR="00000000" w:rsidRPr="003D10CC" w:rsidP="003D10CC">
      <w:pPr>
        <w:pStyle w:val="Heading1"/>
      </w:pPr>
      <w:bookmarkStart w:id="7" w:name="O_1137284"/>
      <w:bookmarkEnd w:id="7"/>
      <w:r w:rsidRPr="003D10CC">
        <w:t>Links</w:t>
      </w:r>
    </w:p>
    <w:p w:rsidR="00000000" w:rsidRPr="003D10CC" w:rsidP="009A2B89">
      <w:pPr>
        <w:pStyle w:val="BodyText"/>
      </w:pPr>
      <w:r w:rsidRPr="003D10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74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D10CC" w:rsidP="003D10CC"/>
    <w:sectPr w:rsidSect="003D1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CC" w:rsidRPr="009A2B89" w:rsidP="009A2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89" w:rsidP="003D1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B89" w:rsidP="003D1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2B89" w:rsidP="003D1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0CC" w:rsidRPr="009A2B89" w:rsidP="009A2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89" w:rsidRPr="002D2AF8" w:rsidP="003D1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RIICRC205E Install utility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2B89" w:rsidP="003D1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22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C7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0CC"/>
  </w:style>
  <w:style w:type="character" w:customStyle="1" w:styleId="Heading1Char">
    <w:name w:val="Heading 1 Char"/>
    <w:basedOn w:val="DefaultParagraphFont"/>
    <w:link w:val="Heading1"/>
    <w:rsid w:val="003D1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0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0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0CC"/>
    <w:rPr>
      <w:b/>
      <w:spacing w:val="0"/>
    </w:rPr>
  </w:style>
  <w:style w:type="character" w:styleId="Emphasis">
    <w:name w:val="Emphasis"/>
    <w:basedOn w:val="DefaultParagraphFont"/>
    <w:qFormat/>
    <w:rsid w:val="003D10CC"/>
    <w:rPr>
      <w:i/>
    </w:rPr>
  </w:style>
  <w:style w:type="paragraph" w:customStyle="1" w:styleId="SuperHeading">
    <w:name w:val="SuperHeading"/>
    <w:basedOn w:val="Normal"/>
    <w:rsid w:val="003D1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10CC"/>
    <w:rPr>
      <w:b/>
    </w:rPr>
  </w:style>
  <w:style w:type="character" w:customStyle="1" w:styleId="Heading2Char">
    <w:name w:val="Heading 2 Char"/>
    <w:basedOn w:val="DefaultParagraphFont"/>
    <w:link w:val="Heading2"/>
    <w:rsid w:val="003D1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0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0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0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0CC"/>
  </w:style>
  <w:style w:type="paragraph" w:styleId="TableofFigures">
    <w:name w:val="table of figures"/>
    <w:basedOn w:val="Normal"/>
    <w:next w:val="Normal"/>
    <w:semiHidden/>
    <w:rsid w:val="003D1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0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0CC"/>
    <w:rPr>
      <w:rFonts w:ascii="Wingdings" w:hAnsi="Wingdings"/>
    </w:rPr>
  </w:style>
  <w:style w:type="paragraph" w:customStyle="1" w:styleId="TableHeading">
    <w:name w:val="Table Heading"/>
    <w:basedOn w:val="HeadingBase"/>
    <w:rsid w:val="003D1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0CC"/>
    <w:rPr>
      <w:color w:val="0033CC"/>
      <w:u w:val="none"/>
    </w:rPr>
  </w:style>
  <w:style w:type="paragraph" w:customStyle="1" w:styleId="BodyTextRight">
    <w:name w:val="Body Text Right"/>
    <w:basedOn w:val="BodyText"/>
    <w:rsid w:val="003D1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0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0CC"/>
    <w:rPr>
      <w:sz w:val="32"/>
    </w:rPr>
  </w:style>
  <w:style w:type="paragraph" w:customStyle="1" w:styleId="HeadingProcedure">
    <w:name w:val="Heading Procedure"/>
    <w:basedOn w:val="HeadingBase"/>
    <w:next w:val="Normal"/>
    <w:rsid w:val="003D1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0CC"/>
    <w:pPr>
      <w:spacing w:before="60" w:after="60"/>
    </w:pPr>
  </w:style>
  <w:style w:type="paragraph" w:styleId="ListContinue">
    <w:name w:val="List Continue"/>
    <w:basedOn w:val="List"/>
    <w:rsid w:val="003D10CC"/>
    <w:pPr>
      <w:ind w:firstLine="0"/>
    </w:pPr>
  </w:style>
  <w:style w:type="paragraph" w:customStyle="1" w:styleId="ListNote">
    <w:name w:val="List Note"/>
    <w:basedOn w:val="List"/>
    <w:rsid w:val="003D1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0CC"/>
    <w:rPr>
      <w:rFonts w:ascii="Courier New" w:hAnsi="Courier New"/>
    </w:rPr>
  </w:style>
  <w:style w:type="paragraph" w:customStyle="1" w:styleId="NoteBullet">
    <w:name w:val="Note Bullet"/>
    <w:basedOn w:val="Note"/>
    <w:rsid w:val="003D1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0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0CC"/>
    <w:rPr>
      <w:b/>
      <w:smallCaps/>
    </w:rPr>
  </w:style>
  <w:style w:type="paragraph" w:customStyle="1" w:styleId="TableListNumber">
    <w:name w:val="Table List Number"/>
    <w:basedOn w:val="ListNumber"/>
    <w:rsid w:val="003D1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0CC"/>
    <w:pPr>
      <w:numPr>
        <w:numId w:val="8"/>
      </w:numPr>
    </w:pPr>
  </w:style>
  <w:style w:type="paragraph" w:customStyle="1" w:styleId="ListAlpha2">
    <w:name w:val="List Alpha 2"/>
    <w:basedOn w:val="List2"/>
    <w:rsid w:val="003D10CC"/>
    <w:pPr>
      <w:numPr>
        <w:numId w:val="7"/>
      </w:numPr>
    </w:pPr>
  </w:style>
  <w:style w:type="paragraph" w:styleId="List2">
    <w:name w:val="List 2"/>
    <w:basedOn w:val="BodyText"/>
    <w:rsid w:val="003D1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0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0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0CC"/>
    <w:pPr>
      <w:numPr>
        <w:numId w:val="3"/>
      </w:numPr>
    </w:pPr>
  </w:style>
  <w:style w:type="paragraph" w:styleId="ListContinue2">
    <w:name w:val="List Continue 2"/>
    <w:basedOn w:val="List2"/>
    <w:rsid w:val="003D10CC"/>
    <w:pPr>
      <w:ind w:firstLine="0"/>
    </w:pPr>
  </w:style>
  <w:style w:type="paragraph" w:styleId="ListContinue3">
    <w:name w:val="List Continue 3"/>
    <w:basedOn w:val="List3"/>
    <w:rsid w:val="003D10CC"/>
    <w:pPr>
      <w:ind w:left="1021" w:firstLine="0"/>
    </w:pPr>
  </w:style>
  <w:style w:type="paragraph" w:styleId="ListContinue4">
    <w:name w:val="List Continue 4"/>
    <w:basedOn w:val="List4"/>
    <w:rsid w:val="003D10CC"/>
    <w:pPr>
      <w:ind w:firstLine="0"/>
    </w:pPr>
  </w:style>
  <w:style w:type="paragraph" w:styleId="ListContinue5">
    <w:name w:val="List Continue 5"/>
    <w:basedOn w:val="List5"/>
    <w:rsid w:val="003D10CC"/>
    <w:pPr>
      <w:ind w:firstLine="0"/>
    </w:pPr>
  </w:style>
  <w:style w:type="paragraph" w:styleId="ListNumber3">
    <w:name w:val="List Number 3"/>
    <w:basedOn w:val="List3"/>
    <w:rsid w:val="003D10CC"/>
    <w:pPr>
      <w:numPr>
        <w:numId w:val="4"/>
      </w:numPr>
    </w:pPr>
  </w:style>
  <w:style w:type="paragraph" w:styleId="ListNumber4">
    <w:name w:val="List Number 4"/>
    <w:basedOn w:val="List4"/>
    <w:rsid w:val="003D10CC"/>
    <w:pPr>
      <w:numPr>
        <w:numId w:val="5"/>
      </w:numPr>
    </w:pPr>
  </w:style>
  <w:style w:type="paragraph" w:styleId="ListNumber5">
    <w:name w:val="List Number 5"/>
    <w:basedOn w:val="List5"/>
    <w:rsid w:val="003D10CC"/>
    <w:pPr>
      <w:numPr>
        <w:numId w:val="6"/>
      </w:numPr>
    </w:pPr>
  </w:style>
  <w:style w:type="paragraph" w:styleId="BlockText">
    <w:name w:val="Block Text"/>
    <w:basedOn w:val="Normal"/>
    <w:rsid w:val="003D1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0CC"/>
    <w:rPr>
      <w:sz w:val="16"/>
      <w:vertAlign w:val="superscript"/>
    </w:rPr>
  </w:style>
  <w:style w:type="character" w:customStyle="1" w:styleId="Symbols">
    <w:name w:val="Symbols"/>
    <w:basedOn w:val="DefaultParagraphFont"/>
    <w:rsid w:val="003D10CC"/>
    <w:rPr>
      <w:rFonts w:ascii="Symbol" w:hAnsi="Symbol"/>
    </w:rPr>
  </w:style>
  <w:style w:type="character" w:customStyle="1" w:styleId="MenuOptions">
    <w:name w:val="Menu Options"/>
    <w:basedOn w:val="DefaultParagraphFont"/>
    <w:rsid w:val="003D1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0CC"/>
    <w:rPr>
      <w:b/>
    </w:rPr>
  </w:style>
  <w:style w:type="character" w:customStyle="1" w:styleId="Underlined">
    <w:name w:val="Underlined"/>
    <w:basedOn w:val="DefaultParagraphFont"/>
    <w:rsid w:val="003D10CC"/>
    <w:rPr>
      <w:u w:val="single"/>
    </w:rPr>
  </w:style>
  <w:style w:type="paragraph" w:customStyle="1" w:styleId="TableBodyTextRight">
    <w:name w:val="Table Body Text Right"/>
    <w:basedOn w:val="TableBodyText"/>
    <w:rsid w:val="003D1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0CC"/>
    <w:rPr>
      <w:sz w:val="18"/>
    </w:rPr>
  </w:style>
  <w:style w:type="paragraph" w:customStyle="1" w:styleId="BodySmallRight">
    <w:name w:val="Body Small Right"/>
    <w:basedOn w:val="BodyTextRight"/>
    <w:rsid w:val="003D10CC"/>
    <w:rPr>
      <w:sz w:val="18"/>
      <w:szCs w:val="18"/>
    </w:rPr>
  </w:style>
  <w:style w:type="paragraph" w:customStyle="1" w:styleId="MarginEdition">
    <w:name w:val="Margin Edition"/>
    <w:basedOn w:val="MarginNote"/>
    <w:rsid w:val="003D1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0CC"/>
    <w:rPr>
      <w:sz w:val="2"/>
      <w:szCs w:val="2"/>
    </w:rPr>
  </w:style>
  <w:style w:type="character" w:customStyle="1" w:styleId="Small">
    <w:name w:val="Small"/>
    <w:basedOn w:val="DefaultParagraphFont"/>
    <w:rsid w:val="003D10CC"/>
    <w:rPr>
      <w:sz w:val="16"/>
    </w:rPr>
  </w:style>
  <w:style w:type="paragraph" w:customStyle="1" w:styleId="WideTable">
    <w:name w:val="Wide Table"/>
    <w:basedOn w:val="Normal"/>
    <w:rsid w:val="003D1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0CC"/>
  </w:style>
  <w:style w:type="paragraph" w:styleId="Quote">
    <w:name w:val="Quote"/>
    <w:basedOn w:val="Heading1"/>
    <w:link w:val="QuoteChar"/>
    <w:qFormat/>
    <w:rsid w:val="003D1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0CC"/>
    <w:pPr>
      <w:pageBreakBefore/>
    </w:pPr>
  </w:style>
  <w:style w:type="paragraph" w:customStyle="1" w:styleId="Border">
    <w:name w:val="Border"/>
    <w:basedOn w:val="Normal"/>
    <w:qFormat/>
    <w:rsid w:val="003D1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0CC"/>
    <w:rPr>
      <w:u w:val="single"/>
    </w:rPr>
  </w:style>
  <w:style w:type="character" w:customStyle="1" w:styleId="BoldandItalics">
    <w:name w:val="Bold and Italics"/>
    <w:qFormat/>
    <w:rsid w:val="003D10CC"/>
    <w:rPr>
      <w:b/>
      <w:i/>
      <w:u w:val="none"/>
    </w:rPr>
  </w:style>
  <w:style w:type="paragraph" w:styleId="BalloonText">
    <w:name w:val="Balloon Text"/>
    <w:basedOn w:val="Normal"/>
    <w:link w:val="BalloonTextChar"/>
    <w:rsid w:val="003D1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0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2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2711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RIICRC205E Install utility poles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