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501" w:rsidP="00446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RIICRC203E Install sub-soil drainage</w:t>
      </w:r>
      <w:r>
        <w:fldChar w:fldCharType="end"/>
      </w:r>
    </w:p>
    <w:p w:rsidR="00446501" w:rsidP="00446501">
      <w:pPr>
        <w:pStyle w:val="Version"/>
        <w:sectPr w:rsidSect="00530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CB4" w:rsidP="00530CB4">
      <w:pPr>
        <w:pStyle w:val="SuperHeading"/>
      </w:pPr>
      <w:r w:rsidRPr="00530CB4">
        <w:t>RIICRC203E Install sub-soil drainage</w:t>
      </w:r>
    </w:p>
    <w:p w:rsidR="00000000" w:rsidRPr="00530CB4" w:rsidP="00530CB4">
      <w:pPr>
        <w:pStyle w:val="Heading1"/>
      </w:pPr>
      <w:bookmarkStart w:id="1" w:name="O_1137258"/>
      <w:bookmarkEnd w:id="1"/>
      <w:r w:rsidRPr="00530CB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4465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BodyText"/>
            </w:pPr>
            <w:r w:rsidRPr="00530CB4">
              <w:rPr>
                <w:rStyle w:val="SpecialBold"/>
              </w:rPr>
              <w:t>Release</w:t>
            </w:r>
            <w:r w:rsidRPr="00530CB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"/>
              <w:rPr>
                <w:lang w:val="en-NZ"/>
              </w:rPr>
            </w:pPr>
            <w:r w:rsidRPr="00530CB4">
              <w:rPr>
                <w:rStyle w:val="SpecialBold"/>
              </w:rPr>
              <w:t>Comments</w:t>
            </w:r>
            <w:r w:rsidRPr="00530CB4">
              <w:t> </w:t>
            </w:r>
          </w:p>
        </w:tc>
      </w:tr>
      <w:tr w:rsidTr="004465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"/>
              <w:rPr>
                <w:lang w:val="en-NZ"/>
              </w:rPr>
            </w:pPr>
            <w:r w:rsidRPr="00530CB4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BodyText"/>
            </w:pPr>
            <w:r w:rsidRPr="00530CB4">
              <w:t>This version first released with RII Resources and Infrastructure Industry Training Package Version 6.0.</w:t>
            </w:r>
          </w:p>
        </w:tc>
      </w:tr>
    </w:tbl>
    <w:p w:rsidR="00000000" w:rsidRPr="00530CB4" w:rsidP="00530CB4">
      <w:pPr>
        <w:pStyle w:val="BodyText"/>
      </w:pPr>
    </w:p>
    <w:p w:rsidR="00000000" w:rsidRPr="00530CB4" w:rsidP="00530CB4">
      <w:pPr>
        <w:pStyle w:val="AllowPageBreak"/>
      </w:pPr>
    </w:p>
    <w:p w:rsidR="00000000" w:rsidRPr="00530CB4" w:rsidP="00530CB4">
      <w:pPr>
        <w:pStyle w:val="Heading1"/>
      </w:pPr>
      <w:bookmarkStart w:id="2" w:name="O_1137263"/>
      <w:bookmarkEnd w:id="2"/>
      <w:r w:rsidRPr="00530CB4">
        <w:t>Application</w:t>
      </w:r>
    </w:p>
    <w:p w:rsidR="00000000" w:rsidRPr="00530CB4" w:rsidP="00446501">
      <w:pPr>
        <w:pStyle w:val="BodyText"/>
      </w:pPr>
      <w:r w:rsidRPr="00530CB4">
        <w:t>This unit describes the skills and knowledge required to install su</w:t>
      </w:r>
      <w:r w:rsidRPr="00530CB4">
        <w:t>b-soil drainage in civil construction, including setting out and excavating trenches and installing sub-soil drains, end structures or outlets.</w:t>
      </w:r>
    </w:p>
    <w:p w:rsidR="00000000" w:rsidRPr="00530CB4" w:rsidP="00446501">
      <w:pPr>
        <w:pStyle w:val="BodyText"/>
      </w:pPr>
      <w:r w:rsidRPr="00530CB4">
        <w:t>It applies to those working in operational roles. They generally work under supervision to undertake a prescribe</w:t>
      </w:r>
      <w:r w:rsidRPr="00530CB4">
        <w:t>d range of functions involving known routines and procedures and take some responsibility for the quality of work outcomes.</w:t>
      </w:r>
    </w:p>
    <w:p w:rsidR="00000000" w:rsidRPr="00530CB4" w:rsidP="00446501">
      <w:pPr>
        <w:pStyle w:val="BodyText"/>
      </w:pPr>
      <w:r w:rsidRPr="00530CB4">
        <w:t>Licensing, legislative and certification requirements that apply to this unit can vary between states, territories and industry sect</w:t>
      </w:r>
      <w:r w:rsidRPr="00530CB4">
        <w:t>ors. Users must check requirements with relevant body before applying the unit.</w:t>
      </w:r>
    </w:p>
    <w:p w:rsidR="00000000" w:rsidRPr="00530CB4" w:rsidP="00530CB4">
      <w:pPr>
        <w:pStyle w:val="Heading1"/>
      </w:pPr>
      <w:bookmarkStart w:id="3" w:name="O_1137262"/>
      <w:bookmarkEnd w:id="3"/>
      <w:r w:rsidRPr="00530CB4">
        <w:t>Unit Sector</w:t>
      </w:r>
    </w:p>
    <w:p w:rsidR="00000000" w:rsidRPr="00530CB4" w:rsidP="00446501">
      <w:pPr>
        <w:pStyle w:val="BodyText"/>
      </w:pPr>
      <w:r w:rsidRPr="00530CB4">
        <w:t>Civil construction</w:t>
      </w:r>
    </w:p>
    <w:p w:rsidR="00000000" w:rsidRPr="00530CB4" w:rsidP="00530CB4">
      <w:pPr>
        <w:pStyle w:val="Heading1"/>
      </w:pPr>
      <w:bookmarkStart w:id="4" w:name="O_1137261"/>
      <w:bookmarkEnd w:id="4"/>
      <w:r w:rsidRPr="00530CB4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530C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Bold"/>
              <w:rPr>
                <w:lang w:val="en-NZ"/>
              </w:rPr>
            </w:pPr>
            <w:r w:rsidRPr="00530CB4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Bold"/>
              <w:rPr>
                <w:lang w:val="en-NZ"/>
              </w:rPr>
            </w:pPr>
            <w:r w:rsidRPr="00530CB4">
              <w:t>PERFORMANCE CRITERIA</w:t>
            </w:r>
          </w:p>
        </w:tc>
      </w:tr>
      <w:tr w:rsidTr="00530C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BodyText"/>
            </w:pPr>
            <w:r w:rsidRPr="00530CB4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"/>
              <w:rPr>
                <w:lang w:val="en-NZ"/>
              </w:rPr>
            </w:pPr>
            <w:r w:rsidRPr="00530C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0C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List"/>
              <w:rPr>
                <w:lang w:val="en-NZ"/>
              </w:rPr>
            </w:pPr>
            <w:r w:rsidRPr="00530CB4">
              <w:t>1. Plan and prepare for installing sub-soil drainage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List"/>
            </w:pPr>
            <w:r w:rsidRPr="00530CB4">
              <w:t xml:space="preserve">1.1 Obtain, interpret, clarify and confirm work requirements </w:t>
            </w:r>
          </w:p>
          <w:p w:rsidR="00000000" w:rsidRPr="00530CB4" w:rsidP="00530CB4">
            <w:pPr>
              <w:pStyle w:val="List"/>
            </w:pPr>
            <w:r w:rsidRPr="00530CB4">
              <w:t>1.2 Access, interpret and apply documentatio</w:t>
            </w:r>
            <w:r w:rsidRPr="00530CB4">
              <w:t>n required to install sub-soil drainage</w:t>
            </w:r>
          </w:p>
          <w:p w:rsidR="00000000" w:rsidRPr="00530CB4" w:rsidP="00530CB4">
            <w:pPr>
              <w:pStyle w:val="List"/>
            </w:pPr>
            <w:r w:rsidRPr="00530CB4">
              <w:t>1.3 Identify and address potential risks, hazards and environmental issues, and implement control measures within scope of own role</w:t>
            </w:r>
          </w:p>
          <w:p w:rsidR="00000000" w:rsidRPr="00530CB4" w:rsidP="00530CB4">
            <w:pPr>
              <w:pStyle w:val="List"/>
            </w:pPr>
            <w:r w:rsidRPr="00530CB4">
              <w:t xml:space="preserve">1.4 Select and wear personal protective equipment according to site requirements </w:t>
            </w:r>
          </w:p>
          <w:p w:rsidR="00000000" w:rsidRPr="00530CB4" w:rsidP="00530CB4">
            <w:pPr>
              <w:pStyle w:val="List"/>
            </w:pPr>
            <w:r w:rsidRPr="00530CB4">
              <w:t>1.</w:t>
            </w:r>
            <w:r w:rsidRPr="00530CB4">
              <w:t xml:space="preserve">5 Identify, obtain, confirm and implement signage requirements </w:t>
            </w:r>
          </w:p>
          <w:p w:rsidR="00000000" w:rsidRPr="00530CB4" w:rsidP="00530CB4">
            <w:pPr>
              <w:pStyle w:val="List"/>
            </w:pPr>
            <w:r w:rsidRPr="00530CB4">
              <w:t xml:space="preserve">1.6 Select plant, tools and equipment required to carry out tasks and </w:t>
            </w:r>
            <w:r w:rsidRPr="00530CB4">
              <w:t>check for faults</w:t>
            </w:r>
          </w:p>
          <w:p w:rsidR="00000000" w:rsidP="00530CB4">
            <w:pPr>
              <w:pStyle w:val="List"/>
              <w:rPr>
                <w:lang w:val="en-NZ"/>
              </w:rPr>
            </w:pPr>
            <w:r w:rsidRPr="00530CB4">
              <w:t>1.7 Plan stockpiling of materials according to job and site requirements</w:t>
            </w:r>
          </w:p>
        </w:tc>
      </w:tr>
      <w:tr w:rsidTr="00530C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List"/>
              <w:rPr>
                <w:lang w:val="en-NZ"/>
              </w:rPr>
            </w:pPr>
            <w:r w:rsidRPr="00530CB4">
              <w:t>2. Set out and excavate trenches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List"/>
            </w:pPr>
            <w:r w:rsidRPr="00530CB4">
              <w:t>2.1 Check trench depths and grades against job requirements</w:t>
            </w:r>
          </w:p>
          <w:p w:rsidR="00000000" w:rsidRPr="00530CB4" w:rsidP="00530CB4">
            <w:pPr>
              <w:pStyle w:val="List"/>
            </w:pPr>
            <w:r w:rsidRPr="00530CB4">
              <w:t>2.2 Set out and mark trench location according to job requirements</w:t>
            </w:r>
          </w:p>
          <w:p w:rsidR="00000000" w:rsidP="00530CB4">
            <w:pPr>
              <w:pStyle w:val="List"/>
              <w:rPr>
                <w:lang w:val="en-NZ"/>
              </w:rPr>
            </w:pPr>
            <w:r w:rsidRPr="00530CB4">
              <w:t xml:space="preserve">2.3 Communicate with plant operator to confirm excavation of trenches, placement of shoring and </w:t>
            </w:r>
            <w:r w:rsidRPr="00530CB4">
              <w:t>battering against job requirements</w:t>
            </w:r>
          </w:p>
        </w:tc>
      </w:tr>
      <w:tr w:rsidTr="00530C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List"/>
              <w:rPr>
                <w:lang w:val="en-NZ"/>
              </w:rPr>
            </w:pPr>
            <w:r w:rsidRPr="00530CB4">
              <w:t>3. Install bedding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List"/>
            </w:pPr>
            <w:r w:rsidRPr="00530CB4">
              <w:t>3.1 Identify bedding material type and depth according to job requirements</w:t>
            </w:r>
          </w:p>
          <w:p w:rsidR="00000000" w:rsidP="00530CB4">
            <w:pPr>
              <w:pStyle w:val="List"/>
              <w:rPr>
                <w:lang w:val="en-NZ"/>
              </w:rPr>
            </w:pPr>
            <w:r w:rsidRPr="00530CB4">
              <w:t>3.2 Lay bedding materials to specified depths and grades according to job requirements</w:t>
            </w:r>
          </w:p>
        </w:tc>
      </w:tr>
      <w:tr w:rsidTr="00530C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List"/>
              <w:rPr>
                <w:lang w:val="en-NZ"/>
              </w:rPr>
            </w:pPr>
            <w:r w:rsidRPr="00530CB4">
              <w:t>4. Install sub-soil drainage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List"/>
            </w:pPr>
            <w:r w:rsidRPr="00530CB4">
              <w:t>4.1 Place geo-textile according to job requirements</w:t>
            </w:r>
          </w:p>
          <w:p w:rsidR="00000000" w:rsidRPr="00530CB4" w:rsidP="00530CB4">
            <w:pPr>
              <w:pStyle w:val="List"/>
            </w:pPr>
            <w:r w:rsidRPr="00530CB4">
              <w:t xml:space="preserve">4.2 Prepare drain sections and fittings </w:t>
            </w:r>
          </w:p>
          <w:p w:rsidR="00000000" w:rsidRPr="00530CB4" w:rsidP="00530CB4">
            <w:pPr>
              <w:pStyle w:val="List"/>
            </w:pPr>
            <w:r w:rsidRPr="00530CB4">
              <w:t>4.3 Lay subsoil drain according to job requirements</w:t>
            </w:r>
          </w:p>
          <w:p w:rsidR="00000000" w:rsidRPr="00530CB4" w:rsidP="00530CB4">
            <w:pPr>
              <w:pStyle w:val="List"/>
            </w:pPr>
            <w:r w:rsidRPr="00530CB4">
              <w:t>4.4 Identify inspection opening and flush out points according to job requirements</w:t>
            </w:r>
          </w:p>
          <w:p w:rsidR="00000000" w:rsidRPr="00530CB4" w:rsidP="00530CB4">
            <w:pPr>
              <w:pStyle w:val="List"/>
            </w:pPr>
            <w:r w:rsidRPr="00530CB4">
              <w:t>4.5 Fit out end structures,</w:t>
            </w:r>
            <w:r w:rsidRPr="00530CB4">
              <w:t xml:space="preserve"> outlets or clean outs to culverts, storm water or subsoil drain systems and connect according to site and job requirements</w:t>
            </w:r>
          </w:p>
          <w:p w:rsidR="00000000" w:rsidRPr="00530CB4" w:rsidP="00530CB4">
            <w:pPr>
              <w:pStyle w:val="List"/>
            </w:pPr>
            <w:r w:rsidRPr="00530CB4">
              <w:t xml:space="preserve">4.6 Install packing and prepare system for backfilling </w:t>
            </w:r>
          </w:p>
          <w:p w:rsidR="00000000" w:rsidP="00530CB4">
            <w:pPr>
              <w:pStyle w:val="List"/>
              <w:rPr>
                <w:lang w:val="en-NZ"/>
              </w:rPr>
            </w:pPr>
            <w:r w:rsidRPr="00530CB4">
              <w:t>4.7 Monitor backfill procedure and confirm work is completed according to jo</w:t>
            </w:r>
            <w:r w:rsidRPr="00530CB4">
              <w:t>b requirements</w:t>
            </w:r>
          </w:p>
        </w:tc>
      </w:tr>
      <w:tr w:rsidTr="00530C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List"/>
              <w:rPr>
                <w:lang w:val="en-NZ"/>
              </w:rPr>
            </w:pPr>
            <w:r w:rsidRPr="00530CB4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List"/>
            </w:pPr>
            <w:r w:rsidRPr="00530CB4">
              <w:t>5.1 Clear work area and recycle or dispose of materials according to site requirements according to site requirements</w:t>
            </w:r>
          </w:p>
          <w:p w:rsidR="00000000" w:rsidRPr="00530CB4" w:rsidP="00530CB4">
            <w:pPr>
              <w:pStyle w:val="List"/>
            </w:pPr>
            <w:r w:rsidRPr="00530CB4">
              <w:t>5.2 Clean, check, maintain and store plant, tools and equipment according to manufacturer s</w:t>
            </w:r>
            <w:r w:rsidRPr="00530CB4">
              <w:t>pecifications and site requirements</w:t>
            </w:r>
          </w:p>
        </w:tc>
      </w:tr>
    </w:tbl>
    <w:p w:rsidR="00000000" w:rsidRPr="00530CB4" w:rsidP="00530CB4">
      <w:pPr>
        <w:pStyle w:val="BodyText"/>
      </w:pPr>
    </w:p>
    <w:p w:rsidR="00000000" w:rsidRPr="00530CB4" w:rsidP="00530CB4">
      <w:pPr>
        <w:pStyle w:val="AllowPageBreak"/>
      </w:pPr>
    </w:p>
    <w:p w:rsidR="00000000" w:rsidRPr="00530CB4" w:rsidP="00530CB4">
      <w:pPr>
        <w:pStyle w:val="Heading1"/>
      </w:pPr>
      <w:bookmarkStart w:id="5" w:name="O_1137260"/>
      <w:bookmarkEnd w:id="5"/>
      <w:r w:rsidRPr="00530CB4">
        <w:t>Foundation Skills</w:t>
      </w:r>
    </w:p>
    <w:p w:rsidR="00000000" w:rsidRPr="00530CB4" w:rsidP="00446501">
      <w:pPr>
        <w:pStyle w:val="BodyText"/>
      </w:pPr>
      <w:r w:rsidRPr="00530CB4"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530C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Bold"/>
              <w:rPr>
                <w:lang w:val="en-NZ"/>
              </w:rPr>
            </w:pPr>
            <w:r w:rsidRPr="00530CB4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Bold"/>
              <w:rPr>
                <w:lang w:val="en-NZ"/>
              </w:rPr>
            </w:pPr>
            <w:r w:rsidRPr="00530CB4">
              <w:t>DESCRIPTION</w:t>
            </w:r>
          </w:p>
        </w:tc>
      </w:tr>
      <w:tr w:rsidTr="00530C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"/>
              <w:rPr>
                <w:lang w:val="en-NZ"/>
              </w:rPr>
            </w:pPr>
            <w:r w:rsidRPr="00530CB4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ListBullet"/>
              <w:rPr>
                <w:lang w:val="en-NZ"/>
              </w:rPr>
            </w:pPr>
            <w:r w:rsidRPr="00530CB4">
              <w:t xml:space="preserve">Calculates basic measurements, including mass and dimensions </w:t>
            </w:r>
          </w:p>
        </w:tc>
      </w:tr>
      <w:tr w:rsidTr="00530C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CB4">
            <w:pPr>
              <w:pStyle w:val="BodyText"/>
              <w:rPr>
                <w:lang w:val="en-NZ"/>
              </w:rPr>
            </w:pPr>
            <w:r w:rsidRPr="00530CB4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CB4" w:rsidP="00530CB4">
            <w:pPr>
              <w:pStyle w:val="ListBullet"/>
            </w:pPr>
            <w:r w:rsidRPr="00530CB4">
              <w:t>Monitors and minimises own exposure to worksite risks and hazards during work activities</w:t>
            </w:r>
          </w:p>
        </w:tc>
      </w:tr>
    </w:tbl>
    <w:p w:rsidR="00000000" w:rsidRPr="00530CB4" w:rsidP="00530CB4">
      <w:pPr>
        <w:pStyle w:val="BodyText"/>
      </w:pPr>
    </w:p>
    <w:p w:rsidR="00000000" w:rsidRPr="00530CB4" w:rsidP="00530CB4">
      <w:pPr>
        <w:pStyle w:val="AllowPageBreak"/>
      </w:pPr>
    </w:p>
    <w:p w:rsidR="00000000" w:rsidRPr="00530CB4" w:rsidP="00530CB4">
      <w:pPr>
        <w:pStyle w:val="Heading1"/>
      </w:pPr>
      <w:bookmarkStart w:id="6" w:name="O_1137259"/>
      <w:bookmarkEnd w:id="6"/>
      <w:r w:rsidRPr="00530CB4">
        <w:t>Unit Mapping Information</w:t>
      </w:r>
    </w:p>
    <w:p w:rsidR="00000000" w:rsidRPr="00530CB4" w:rsidP="00446501">
      <w:pPr>
        <w:pStyle w:val="BodyText"/>
      </w:pPr>
      <w:r w:rsidRPr="00530CB4">
        <w:t>Supersedes and is equivalent to RIICRC203D Install sub-soil drainage.</w:t>
      </w:r>
    </w:p>
    <w:p w:rsidR="00000000" w:rsidRPr="00530CB4" w:rsidP="00530CB4">
      <w:pPr>
        <w:pStyle w:val="Heading1"/>
      </w:pPr>
      <w:bookmarkStart w:id="7" w:name="O_1137252"/>
      <w:bookmarkEnd w:id="7"/>
      <w:r w:rsidRPr="00530CB4">
        <w:t>Links</w:t>
      </w:r>
    </w:p>
    <w:p w:rsidR="00000000" w:rsidRPr="00530CB4" w:rsidP="00446501">
      <w:pPr>
        <w:pStyle w:val="BodyText"/>
      </w:pPr>
      <w:r w:rsidRPr="00530C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427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30CB4" w:rsidP="00530CB4"/>
    <w:sectPr w:rsidSect="00530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B4" w:rsidRPr="00446501" w:rsidP="00446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01" w:rsidP="00530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501" w:rsidP="00530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6501" w:rsidP="00530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CB4" w:rsidRPr="00446501" w:rsidP="004465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01" w:rsidRPr="002D2AF8" w:rsidP="00530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RIICRC203E Install sub-soil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46501" w:rsidP="00530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482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76C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CB4"/>
  </w:style>
  <w:style w:type="character" w:customStyle="1" w:styleId="Heading1Char">
    <w:name w:val="Heading 1 Char"/>
    <w:basedOn w:val="DefaultParagraphFont"/>
    <w:link w:val="Heading1"/>
    <w:rsid w:val="00530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C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0C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0C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CB4"/>
    <w:rPr>
      <w:b/>
      <w:spacing w:val="0"/>
    </w:rPr>
  </w:style>
  <w:style w:type="character" w:styleId="Emphasis">
    <w:name w:val="Emphasis"/>
    <w:basedOn w:val="DefaultParagraphFont"/>
    <w:qFormat/>
    <w:rsid w:val="00530CB4"/>
    <w:rPr>
      <w:i/>
    </w:rPr>
  </w:style>
  <w:style w:type="paragraph" w:customStyle="1" w:styleId="SuperHeading">
    <w:name w:val="SuperHeading"/>
    <w:basedOn w:val="Normal"/>
    <w:rsid w:val="00530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0CB4"/>
    <w:rPr>
      <w:b/>
    </w:rPr>
  </w:style>
  <w:style w:type="character" w:customStyle="1" w:styleId="Heading2Char">
    <w:name w:val="Heading 2 Char"/>
    <w:basedOn w:val="DefaultParagraphFont"/>
    <w:link w:val="Heading2"/>
    <w:rsid w:val="00530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C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0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0C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0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C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0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CB4"/>
  </w:style>
  <w:style w:type="paragraph" w:styleId="TableofFigures">
    <w:name w:val="table of figures"/>
    <w:basedOn w:val="Normal"/>
    <w:next w:val="Normal"/>
    <w:semiHidden/>
    <w:rsid w:val="00530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C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0CB4"/>
    <w:rPr>
      <w:rFonts w:ascii="Wingdings" w:hAnsi="Wingdings"/>
    </w:rPr>
  </w:style>
  <w:style w:type="paragraph" w:customStyle="1" w:styleId="TableHeading">
    <w:name w:val="Table Heading"/>
    <w:basedOn w:val="HeadingBase"/>
    <w:rsid w:val="00530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CB4"/>
    <w:rPr>
      <w:color w:val="0033CC"/>
      <w:u w:val="none"/>
    </w:rPr>
  </w:style>
  <w:style w:type="paragraph" w:customStyle="1" w:styleId="BodyTextRight">
    <w:name w:val="Body Text Right"/>
    <w:basedOn w:val="BodyText"/>
    <w:rsid w:val="00530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C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CB4"/>
    <w:rPr>
      <w:sz w:val="32"/>
    </w:rPr>
  </w:style>
  <w:style w:type="paragraph" w:customStyle="1" w:styleId="HeadingProcedure">
    <w:name w:val="Heading Procedure"/>
    <w:basedOn w:val="HeadingBase"/>
    <w:next w:val="Normal"/>
    <w:rsid w:val="00530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CB4"/>
    <w:pPr>
      <w:spacing w:before="60" w:after="60"/>
    </w:pPr>
  </w:style>
  <w:style w:type="paragraph" w:styleId="ListContinue">
    <w:name w:val="List Continue"/>
    <w:basedOn w:val="List"/>
    <w:rsid w:val="00530CB4"/>
    <w:pPr>
      <w:ind w:firstLine="0"/>
    </w:pPr>
  </w:style>
  <w:style w:type="paragraph" w:customStyle="1" w:styleId="ListNote">
    <w:name w:val="List Note"/>
    <w:basedOn w:val="List"/>
    <w:rsid w:val="00530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CB4"/>
    <w:rPr>
      <w:rFonts w:ascii="Courier New" w:hAnsi="Courier New"/>
    </w:rPr>
  </w:style>
  <w:style w:type="paragraph" w:customStyle="1" w:styleId="NoteBullet">
    <w:name w:val="Note Bullet"/>
    <w:basedOn w:val="Note"/>
    <w:rsid w:val="00530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C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0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CB4"/>
    <w:rPr>
      <w:b/>
      <w:smallCaps/>
    </w:rPr>
  </w:style>
  <w:style w:type="paragraph" w:customStyle="1" w:styleId="TableListNumber">
    <w:name w:val="Table List Number"/>
    <w:basedOn w:val="ListNumber"/>
    <w:rsid w:val="00530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CB4"/>
    <w:pPr>
      <w:numPr>
        <w:numId w:val="8"/>
      </w:numPr>
    </w:pPr>
  </w:style>
  <w:style w:type="paragraph" w:customStyle="1" w:styleId="ListAlpha2">
    <w:name w:val="List Alpha 2"/>
    <w:basedOn w:val="List2"/>
    <w:rsid w:val="00530CB4"/>
    <w:pPr>
      <w:numPr>
        <w:numId w:val="7"/>
      </w:numPr>
    </w:pPr>
  </w:style>
  <w:style w:type="paragraph" w:styleId="List2">
    <w:name w:val="List 2"/>
    <w:basedOn w:val="BodyText"/>
    <w:rsid w:val="00530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C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C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0CB4"/>
    <w:pPr>
      <w:numPr>
        <w:numId w:val="3"/>
      </w:numPr>
    </w:pPr>
  </w:style>
  <w:style w:type="paragraph" w:styleId="ListContinue2">
    <w:name w:val="List Continue 2"/>
    <w:basedOn w:val="List2"/>
    <w:rsid w:val="00530CB4"/>
    <w:pPr>
      <w:ind w:firstLine="0"/>
    </w:pPr>
  </w:style>
  <w:style w:type="paragraph" w:styleId="ListContinue3">
    <w:name w:val="List Continue 3"/>
    <w:basedOn w:val="List3"/>
    <w:rsid w:val="00530CB4"/>
    <w:pPr>
      <w:ind w:left="1021" w:firstLine="0"/>
    </w:pPr>
  </w:style>
  <w:style w:type="paragraph" w:styleId="ListContinue4">
    <w:name w:val="List Continue 4"/>
    <w:basedOn w:val="List4"/>
    <w:rsid w:val="00530CB4"/>
    <w:pPr>
      <w:ind w:firstLine="0"/>
    </w:pPr>
  </w:style>
  <w:style w:type="paragraph" w:styleId="ListContinue5">
    <w:name w:val="List Continue 5"/>
    <w:basedOn w:val="List5"/>
    <w:rsid w:val="00530CB4"/>
    <w:pPr>
      <w:ind w:firstLine="0"/>
    </w:pPr>
  </w:style>
  <w:style w:type="paragraph" w:styleId="ListNumber3">
    <w:name w:val="List Number 3"/>
    <w:basedOn w:val="List3"/>
    <w:rsid w:val="00530CB4"/>
    <w:pPr>
      <w:numPr>
        <w:numId w:val="4"/>
      </w:numPr>
    </w:pPr>
  </w:style>
  <w:style w:type="paragraph" w:styleId="ListNumber4">
    <w:name w:val="List Number 4"/>
    <w:basedOn w:val="List4"/>
    <w:rsid w:val="00530CB4"/>
    <w:pPr>
      <w:numPr>
        <w:numId w:val="5"/>
      </w:numPr>
    </w:pPr>
  </w:style>
  <w:style w:type="paragraph" w:styleId="ListNumber5">
    <w:name w:val="List Number 5"/>
    <w:basedOn w:val="List5"/>
    <w:rsid w:val="00530CB4"/>
    <w:pPr>
      <w:numPr>
        <w:numId w:val="6"/>
      </w:numPr>
    </w:pPr>
  </w:style>
  <w:style w:type="paragraph" w:styleId="BlockText">
    <w:name w:val="Block Text"/>
    <w:basedOn w:val="Normal"/>
    <w:rsid w:val="00530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CB4"/>
    <w:rPr>
      <w:sz w:val="16"/>
      <w:vertAlign w:val="superscript"/>
    </w:rPr>
  </w:style>
  <w:style w:type="character" w:customStyle="1" w:styleId="Symbols">
    <w:name w:val="Symbols"/>
    <w:basedOn w:val="DefaultParagraphFont"/>
    <w:rsid w:val="00530CB4"/>
    <w:rPr>
      <w:rFonts w:ascii="Symbol" w:hAnsi="Symbol"/>
    </w:rPr>
  </w:style>
  <w:style w:type="character" w:customStyle="1" w:styleId="MenuOptions">
    <w:name w:val="Menu Options"/>
    <w:basedOn w:val="DefaultParagraphFont"/>
    <w:rsid w:val="00530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CB4"/>
    <w:rPr>
      <w:b/>
    </w:rPr>
  </w:style>
  <w:style w:type="character" w:customStyle="1" w:styleId="Underlined">
    <w:name w:val="Underlined"/>
    <w:basedOn w:val="DefaultParagraphFont"/>
    <w:rsid w:val="00530CB4"/>
    <w:rPr>
      <w:u w:val="single"/>
    </w:rPr>
  </w:style>
  <w:style w:type="paragraph" w:customStyle="1" w:styleId="TableBodyTextRight">
    <w:name w:val="Table Body Text Right"/>
    <w:basedOn w:val="TableBodyText"/>
    <w:rsid w:val="00530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CB4"/>
    <w:rPr>
      <w:sz w:val="18"/>
    </w:rPr>
  </w:style>
  <w:style w:type="paragraph" w:customStyle="1" w:styleId="BodySmallRight">
    <w:name w:val="Body Small Right"/>
    <w:basedOn w:val="BodyTextRight"/>
    <w:rsid w:val="00530CB4"/>
    <w:rPr>
      <w:sz w:val="18"/>
      <w:szCs w:val="18"/>
    </w:rPr>
  </w:style>
  <w:style w:type="paragraph" w:customStyle="1" w:styleId="MarginEdition">
    <w:name w:val="Margin Edition"/>
    <w:basedOn w:val="MarginNote"/>
    <w:rsid w:val="00530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CB4"/>
    <w:rPr>
      <w:sz w:val="2"/>
      <w:szCs w:val="2"/>
    </w:rPr>
  </w:style>
  <w:style w:type="character" w:customStyle="1" w:styleId="Small">
    <w:name w:val="Small"/>
    <w:basedOn w:val="DefaultParagraphFont"/>
    <w:rsid w:val="00530CB4"/>
    <w:rPr>
      <w:sz w:val="16"/>
    </w:rPr>
  </w:style>
  <w:style w:type="paragraph" w:customStyle="1" w:styleId="WideTable">
    <w:name w:val="Wide Table"/>
    <w:basedOn w:val="Normal"/>
    <w:rsid w:val="00530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CB4"/>
  </w:style>
  <w:style w:type="paragraph" w:styleId="Quote">
    <w:name w:val="Quote"/>
    <w:basedOn w:val="Heading1"/>
    <w:link w:val="QuoteChar"/>
    <w:qFormat/>
    <w:rsid w:val="00530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CB4"/>
    <w:pPr>
      <w:pageBreakBefore/>
    </w:pPr>
  </w:style>
  <w:style w:type="paragraph" w:customStyle="1" w:styleId="Border">
    <w:name w:val="Border"/>
    <w:basedOn w:val="Normal"/>
    <w:qFormat/>
    <w:rsid w:val="00530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CB4"/>
    <w:rPr>
      <w:u w:val="single"/>
    </w:rPr>
  </w:style>
  <w:style w:type="character" w:customStyle="1" w:styleId="BoldandItalics">
    <w:name w:val="Bold and Italics"/>
    <w:qFormat/>
    <w:rsid w:val="00530CB4"/>
    <w:rPr>
      <w:b/>
      <w:i/>
      <w:u w:val="none"/>
    </w:rPr>
  </w:style>
  <w:style w:type="paragraph" w:styleId="BalloonText">
    <w:name w:val="Balloon Text"/>
    <w:basedOn w:val="Normal"/>
    <w:link w:val="BalloonTextChar"/>
    <w:rsid w:val="00530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C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65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3366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RIICRC203E Install sub-soil drainage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