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7789" w:rsidP="00B07789">
      <w:pPr>
        <w:pStyle w:val="Title"/>
      </w:pPr>
      <w:r>
        <w:fldChar w:fldCharType="begin"/>
      </w:r>
      <w:r>
        <w:instrText xml:space="preserve"> TITLE   \* MERGEFORMAT </w:instrText>
      </w:r>
      <w:r>
        <w:fldChar w:fldCharType="separate"/>
      </w:r>
      <w:r>
        <w:t>RIICOM401 Communicate effectively in a remote work environment</w:t>
      </w:r>
      <w:r>
        <w:fldChar w:fldCharType="end"/>
      </w:r>
    </w:p>
    <w:p w:rsidR="00B07789" w:rsidP="00B07789">
      <w:pPr>
        <w:pStyle w:val="Version"/>
        <w:sectPr w:rsidSect="000F3A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AC7" w:rsidP="000F3AC7">
      <w:pPr>
        <w:pStyle w:val="SuperHeading"/>
      </w:pPr>
      <w:r w:rsidRPr="000F3AC7">
        <w:t>RIICOM401 Communicate effectively in a remote work environment</w:t>
      </w:r>
    </w:p>
    <w:p w:rsidR="00000000" w:rsidRPr="000F3AC7" w:rsidP="000F3AC7">
      <w:pPr>
        <w:pStyle w:val="Heading1"/>
      </w:pPr>
      <w:bookmarkStart w:id="1" w:name="O_1257401"/>
      <w:bookmarkEnd w:id="1"/>
      <w:r w:rsidRPr="000F3AC7">
        <w:t>Modification History</w:t>
      </w:r>
    </w:p>
    <w:tbl>
      <w:tblPr>
        <w:tblW w:w="0" w:type="auto"/>
        <w:tblLayout w:type="fixed"/>
        <w:tblCellMar>
          <w:left w:w="62" w:type="dxa"/>
          <w:right w:w="62" w:type="dxa"/>
        </w:tblCellMar>
        <w:tblLook w:val="0000"/>
      </w:tblPr>
      <w:tblGrid>
        <w:gridCol w:w="2684"/>
        <w:gridCol w:w="6388"/>
      </w:tblGrid>
      <w:tr w:rsidTr="000F3AC7">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AC7">
            <w:pPr>
              <w:pStyle w:val="BodyText"/>
              <w:rPr>
                <w:lang w:val="en-NZ"/>
              </w:rPr>
            </w:pPr>
            <w:r w:rsidRPr="000F3AC7">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AC7" w:rsidP="000F3AC7">
            <w:pPr>
              <w:pStyle w:val="BodyText"/>
            </w:pPr>
            <w:r w:rsidRPr="000F3AC7">
              <w:t>This version first released with RII Resources and Infrastructure Industry Training Package Version 9.0.</w:t>
            </w:r>
          </w:p>
          <w:p w:rsidR="00000000" w:rsidRPr="000F3AC7" w:rsidP="000F3AC7">
            <w:pPr>
              <w:pStyle w:val="BodyText"/>
            </w:pPr>
            <w:r w:rsidRPr="000F3AC7">
              <w:t>Newly created unit.</w:t>
            </w:r>
          </w:p>
        </w:tc>
      </w:tr>
    </w:tbl>
    <w:p w:rsidR="00000000" w:rsidRPr="000F3AC7" w:rsidP="000F3AC7">
      <w:pPr>
        <w:pStyle w:val="BodyText"/>
      </w:pPr>
    </w:p>
    <w:p w:rsidR="00000000" w:rsidRPr="000F3AC7" w:rsidP="000F3AC7">
      <w:pPr>
        <w:pStyle w:val="AllowPageBreak"/>
      </w:pPr>
    </w:p>
    <w:p w:rsidR="00000000" w:rsidRPr="000F3AC7" w:rsidP="000F3AC7">
      <w:pPr>
        <w:pStyle w:val="Heading1"/>
      </w:pPr>
      <w:bookmarkStart w:id="2" w:name="O_1257402"/>
      <w:bookmarkEnd w:id="2"/>
      <w:r w:rsidRPr="000F3AC7">
        <w:t>Application</w:t>
      </w:r>
    </w:p>
    <w:p w:rsidR="00000000" w:rsidRPr="000F3AC7" w:rsidP="00B07789">
      <w:pPr>
        <w:pStyle w:val="BodyText"/>
      </w:pPr>
      <w:r w:rsidRPr="000F3AC7">
        <w:t>This unit describes the skills and knowledge required to communicate with remote work team members or other stakeholders, using a range of communication technology. It includes using communication systems, preparing written communicati</w:t>
      </w:r>
      <w:r w:rsidRPr="000F3AC7">
        <w:t>on, receiving and responding to operational messages from remote sites, and influencing positive outcomes from remote communications.</w:t>
      </w:r>
    </w:p>
    <w:p w:rsidR="00000000" w:rsidRPr="000F3AC7" w:rsidP="00B07789">
      <w:pPr>
        <w:pStyle w:val="BodyText"/>
      </w:pPr>
      <w:r w:rsidRPr="000F3AC7">
        <w:t>‘Remote’ in this context includes team members who are geographically close, but not in the same physical location, as wel</w:t>
      </w:r>
      <w:r w:rsidRPr="000F3AC7">
        <w:t>l as those who are geographically remote.</w:t>
      </w:r>
    </w:p>
    <w:p w:rsidR="00000000" w:rsidRPr="000F3AC7" w:rsidP="00B07789">
      <w:pPr>
        <w:pStyle w:val="BodyText"/>
      </w:pPr>
      <w:r w:rsidRPr="000F3AC7">
        <w:t xml:space="preserve">The unit applies to those who control operations remotely and are required to undertake high frequency communication that is critical to the safety and quality of operations. They use communication technology that </w:t>
      </w:r>
      <w:r w:rsidRPr="000F3AC7">
        <w:t>includes computer systems, radios, mobile and fixed line telephones, as well as email, text messages and other written communication.</w:t>
      </w:r>
    </w:p>
    <w:p w:rsidR="00000000" w:rsidRPr="000F3AC7" w:rsidP="00B07789">
      <w:pPr>
        <w:pStyle w:val="BodyText"/>
      </w:pPr>
      <w:r w:rsidRPr="000F3AC7">
        <w:t>No licensing, legislative or certification requirements apply to this unit at the time of publication.</w:t>
      </w:r>
    </w:p>
    <w:p w:rsidR="00000000" w:rsidRPr="000F3AC7" w:rsidP="000F3AC7">
      <w:pPr>
        <w:pStyle w:val="Heading1"/>
      </w:pPr>
      <w:bookmarkStart w:id="3" w:name="O_1257405"/>
      <w:bookmarkEnd w:id="3"/>
      <w:r w:rsidRPr="000F3AC7">
        <w:t>Unit Sector</w:t>
      </w:r>
    </w:p>
    <w:p w:rsidR="00000000" w:rsidRPr="000F3AC7" w:rsidP="00B07789">
      <w:pPr>
        <w:pStyle w:val="List"/>
      </w:pPr>
      <w:r w:rsidRPr="000F3AC7">
        <w:t>Coal mining</w:t>
      </w:r>
    </w:p>
    <w:p w:rsidR="00000000" w:rsidRPr="000F3AC7" w:rsidP="00B07789">
      <w:pPr>
        <w:pStyle w:val="List"/>
      </w:pPr>
      <w:r w:rsidRPr="000F3AC7">
        <w:t>Metalliferous mining</w:t>
      </w:r>
    </w:p>
    <w:p w:rsidR="00000000" w:rsidRPr="000F3AC7" w:rsidP="000F3AC7">
      <w:pPr>
        <w:pStyle w:val="AllowPageBreak"/>
      </w:pPr>
    </w:p>
    <w:p w:rsidR="00000000" w:rsidRPr="000F3AC7" w:rsidP="000F3AC7">
      <w:pPr>
        <w:pStyle w:val="Heading1"/>
      </w:pPr>
      <w:bookmarkStart w:id="4" w:name="O_1257406"/>
      <w:bookmarkEnd w:id="4"/>
      <w:r w:rsidRPr="000F3AC7">
        <w:t>Elements and Performance Criteria</w:t>
      </w:r>
    </w:p>
    <w:tbl>
      <w:tblPr>
        <w:tblW w:w="0" w:type="auto"/>
        <w:tblLayout w:type="fixed"/>
        <w:tblCellMar>
          <w:left w:w="62" w:type="dxa"/>
          <w:right w:w="62" w:type="dxa"/>
        </w:tblCellMar>
        <w:tblLook w:val="0000"/>
      </w:tblPr>
      <w:tblGrid>
        <w:gridCol w:w="2593"/>
        <w:gridCol w:w="6315"/>
      </w:tblGrid>
      <w:tr w:rsidTr="000F3AC7">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3AC7">
            <w:pPr>
              <w:pStyle w:val="TableHeading"/>
              <w:rPr>
                <w:lang w:val="en-NZ"/>
              </w:rPr>
            </w:pPr>
            <w:r w:rsidRPr="000F3AC7">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3AC7">
            <w:pPr>
              <w:pStyle w:val="TableHeading"/>
              <w:rPr>
                <w:lang w:val="en-NZ"/>
              </w:rPr>
            </w:pPr>
            <w:r w:rsidRPr="000F3AC7">
              <w:t>PERFORMANCE CRITERIA</w:t>
            </w:r>
          </w:p>
        </w:tc>
      </w:tr>
      <w:tr w:rsidTr="000F3AC7">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3AC7">
            <w:pPr>
              <w:pStyle w:val="BodyText"/>
              <w:rPr>
                <w:lang w:val="en-NZ"/>
              </w:rPr>
            </w:pPr>
            <w:r w:rsidRPr="000F3AC7">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3AC7">
            <w:pPr>
              <w:pStyle w:val="BodyText"/>
              <w:rPr>
                <w:lang w:val="en-NZ"/>
              </w:rPr>
            </w:pPr>
            <w:r w:rsidRPr="000F3AC7">
              <w:t>Performance criteria describe the performance needed to demonstrate achievement of the element</w:t>
            </w:r>
          </w:p>
        </w:tc>
      </w:tr>
      <w:tr w:rsidTr="000F3AC7">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AC7">
            <w:pPr>
              <w:pStyle w:val="List"/>
              <w:rPr>
                <w:lang w:val="en-NZ"/>
              </w:rPr>
            </w:pPr>
            <w:r w:rsidRPr="000F3AC7">
              <w:t>1. Use communication systems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AC7" w:rsidP="000F3AC7">
            <w:pPr>
              <w:pStyle w:val="List"/>
            </w:pPr>
            <w:r w:rsidRPr="000F3AC7">
              <w:t xml:space="preserve">1.1 Select type of communication medium to use according to situation/event and organisational requirements for </w:t>
            </w:r>
            <w:r w:rsidRPr="000F3AC7">
              <w:t>recording communica</w:t>
            </w:r>
            <w:r w:rsidRPr="000F3AC7">
              <w:t>tions</w:t>
            </w:r>
          </w:p>
          <w:p w:rsidR="00000000" w:rsidRPr="000F3AC7" w:rsidP="000F3AC7">
            <w:pPr>
              <w:pStyle w:val="List"/>
            </w:pPr>
            <w:r w:rsidRPr="000F3AC7">
              <w:t>1.2 Receive, confirm, and acknowledge live communications from diverse communication channels following organisational protocols</w:t>
            </w:r>
          </w:p>
          <w:p w:rsidR="00000000" w:rsidRPr="000F3AC7" w:rsidP="000F3AC7">
            <w:pPr>
              <w:pStyle w:val="List"/>
            </w:pPr>
            <w:r w:rsidRPr="000F3AC7">
              <w:t>1.3 Prioritise incoming communications to determine the order in which to undertake actions</w:t>
            </w:r>
          </w:p>
          <w:p w:rsidR="00000000" w:rsidRPr="000F3AC7" w:rsidP="000F3AC7">
            <w:pPr>
              <w:pStyle w:val="List"/>
            </w:pPr>
            <w:r w:rsidRPr="000F3AC7">
              <w:t>1.4 Use call signs, communica</w:t>
            </w:r>
            <w:r w:rsidRPr="000F3AC7">
              <w:t>tion protocols and industry terminology in accordance with organisational requirements</w:t>
            </w:r>
          </w:p>
          <w:p w:rsidR="00000000" w:rsidRPr="000F3AC7" w:rsidP="000F3AC7">
            <w:pPr>
              <w:pStyle w:val="List"/>
            </w:pPr>
            <w:r w:rsidRPr="000F3AC7">
              <w:t>1.5 Comply with communication systems, security and confidentiality protocols</w:t>
            </w:r>
          </w:p>
          <w:p w:rsidR="00000000" w:rsidP="000F3AC7">
            <w:pPr>
              <w:pStyle w:val="List"/>
              <w:rPr>
                <w:lang w:val="en-NZ"/>
              </w:rPr>
            </w:pPr>
            <w:r w:rsidRPr="000F3AC7">
              <w:t>1.6 Record information and complete logs as required by organisational procedures</w:t>
            </w:r>
          </w:p>
        </w:tc>
      </w:tr>
      <w:tr w:rsidTr="000F3AC7">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AC7">
            <w:pPr>
              <w:pStyle w:val="List"/>
              <w:rPr>
                <w:lang w:val="en-NZ"/>
              </w:rPr>
            </w:pPr>
            <w:r w:rsidRPr="000F3AC7">
              <w:t>2. Prepare written communication</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AC7" w:rsidP="000F3AC7">
            <w:pPr>
              <w:pStyle w:val="List"/>
            </w:pPr>
            <w:r w:rsidRPr="000F3AC7">
              <w:t>2.1 Provide professional, timely responses to email and/or text messages using formal and informal language to suit context and recipient and in line with organisational protocols</w:t>
            </w:r>
          </w:p>
          <w:p w:rsidR="00000000" w:rsidRPr="000F3AC7" w:rsidP="000F3AC7">
            <w:pPr>
              <w:pStyle w:val="List"/>
            </w:pPr>
            <w:r w:rsidRPr="000F3AC7">
              <w:t>2.2 Prepare formal correspondence, document</w:t>
            </w:r>
            <w:r w:rsidRPr="000F3AC7">
              <w:t>s and reports that meet organisational communication requirements and purpose</w:t>
            </w:r>
          </w:p>
          <w:p w:rsidR="00000000" w:rsidRPr="000F3AC7" w:rsidP="000F3AC7">
            <w:pPr>
              <w:pStyle w:val="List"/>
            </w:pPr>
            <w:r w:rsidRPr="000F3AC7">
              <w:t>2.3 Anticipate impact of written communication on target audience, and apply objective and persuasive language</w:t>
            </w:r>
          </w:p>
          <w:p w:rsidR="00000000" w:rsidP="000F3AC7">
            <w:pPr>
              <w:pStyle w:val="List"/>
              <w:rPr>
                <w:lang w:val="en-NZ"/>
              </w:rPr>
            </w:pPr>
            <w:r w:rsidRPr="000F3AC7">
              <w:t>2.4 Review and amend written communication to meet organisational s</w:t>
            </w:r>
            <w:r w:rsidRPr="000F3AC7">
              <w:t>tandards of expression and presentation and submit within required timeframes</w:t>
            </w:r>
          </w:p>
        </w:tc>
      </w:tr>
      <w:tr w:rsidTr="000F3AC7">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AC7">
            <w:pPr>
              <w:pStyle w:val="List"/>
              <w:rPr>
                <w:lang w:val="en-NZ"/>
              </w:rPr>
            </w:pPr>
            <w:r w:rsidRPr="000F3AC7">
              <w:t>3. Receive and respond to operational messages from remote sites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AC7" w:rsidP="000F3AC7">
            <w:pPr>
              <w:pStyle w:val="List"/>
            </w:pPr>
            <w:r w:rsidRPr="000F3AC7">
              <w:t>3.1 Reiterate key messages to clarify understanding</w:t>
            </w:r>
          </w:p>
          <w:p w:rsidR="00000000" w:rsidRPr="000F3AC7" w:rsidP="000F3AC7">
            <w:pPr>
              <w:pStyle w:val="List"/>
            </w:pPr>
            <w:r w:rsidRPr="000F3AC7">
              <w:t>3.2 Determine urgency and priority of situations</w:t>
            </w:r>
          </w:p>
          <w:p w:rsidR="00000000" w:rsidRPr="000F3AC7" w:rsidP="000F3AC7">
            <w:pPr>
              <w:pStyle w:val="List"/>
            </w:pPr>
            <w:r w:rsidRPr="000F3AC7">
              <w:t>3.3 Provide</w:t>
            </w:r>
            <w:r w:rsidRPr="000F3AC7">
              <w:t xml:space="preserve"> timely and accurate information and instructions</w:t>
            </w:r>
          </w:p>
          <w:p w:rsidR="00000000" w:rsidRPr="000F3AC7" w:rsidP="000F3AC7">
            <w:pPr>
              <w:pStyle w:val="List"/>
            </w:pPr>
            <w:r w:rsidRPr="000F3AC7">
              <w:t>3.4 Articulate clearly and concisely using standard terminology, following communication procedures and protocols relating to type of communication and message recipient</w:t>
            </w:r>
          </w:p>
          <w:p w:rsidR="00000000" w:rsidP="000F3AC7">
            <w:pPr>
              <w:pStyle w:val="List"/>
              <w:rPr>
                <w:lang w:val="en-NZ"/>
              </w:rPr>
            </w:pPr>
            <w:r w:rsidRPr="000F3AC7">
              <w:t>3.5 Exchange critical safety informa</w:t>
            </w:r>
            <w:r w:rsidRPr="000F3AC7">
              <w:t>tion and escalate to required personnel in line with emergency protocols and organisation’s escalation process</w:t>
            </w:r>
          </w:p>
        </w:tc>
      </w:tr>
      <w:tr w:rsidTr="000F3AC7">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AC7">
            <w:pPr>
              <w:pStyle w:val="List"/>
              <w:rPr>
                <w:lang w:val="en-NZ"/>
              </w:rPr>
            </w:pPr>
            <w:r w:rsidRPr="000F3AC7">
              <w:t>4. Influence positive outcomes from remote communication</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AC7" w:rsidP="000F3AC7">
            <w:pPr>
              <w:pStyle w:val="List"/>
            </w:pPr>
            <w:r w:rsidRPr="000F3AC7">
              <w:t>4.1 Use professional, confident, respectful language to communicate information, opinio</w:t>
            </w:r>
            <w:r w:rsidRPr="000F3AC7">
              <w:t>ns, instructions, and arguments in accordance with organisational communication policies</w:t>
            </w:r>
          </w:p>
          <w:p w:rsidR="00000000" w:rsidRPr="000F3AC7" w:rsidP="000F3AC7">
            <w:pPr>
              <w:pStyle w:val="List"/>
            </w:pPr>
            <w:r w:rsidRPr="000F3AC7">
              <w:t>4.2 Use debriefings with team members to address or question unsafe behaviours, time overruns and unplanned delays to maintain and improve safe production</w:t>
            </w:r>
          </w:p>
          <w:p w:rsidR="00000000" w:rsidRPr="000F3AC7" w:rsidP="000F3AC7">
            <w:pPr>
              <w:pStyle w:val="List"/>
            </w:pPr>
            <w:r w:rsidRPr="000F3AC7">
              <w:t>4.3 Use nego</w:t>
            </w:r>
            <w:r w:rsidRPr="000F3AC7">
              <w:t>tiation techniques to gain agreement when dealing with reluctance or objections to implementing instructions</w:t>
            </w:r>
          </w:p>
          <w:p w:rsidR="00000000" w:rsidRPr="000F3AC7" w:rsidP="000F3AC7">
            <w:pPr>
              <w:pStyle w:val="List"/>
            </w:pPr>
            <w:r w:rsidRPr="000F3AC7">
              <w:t>4.4 Follow organisational policies to minimise conflict and resolve issues through respectful and constructive discussion</w:t>
            </w:r>
          </w:p>
          <w:p w:rsidR="00000000" w:rsidRPr="000F3AC7" w:rsidP="000F3AC7">
            <w:pPr>
              <w:pStyle w:val="List"/>
            </w:pPr>
            <w:r w:rsidRPr="000F3AC7">
              <w:t>4.5 Adapt communication t</w:t>
            </w:r>
            <w:r w:rsidRPr="000F3AC7">
              <w:t>o cater for diverse audiences and situations</w:t>
            </w:r>
          </w:p>
        </w:tc>
      </w:tr>
    </w:tbl>
    <w:p w:rsidR="00000000" w:rsidRPr="000F3AC7" w:rsidP="000F3AC7">
      <w:pPr>
        <w:pStyle w:val="BodyText"/>
      </w:pPr>
    </w:p>
    <w:p w:rsidR="00000000" w:rsidRPr="000F3AC7" w:rsidP="000F3AC7">
      <w:pPr>
        <w:pStyle w:val="AllowPageBreak"/>
      </w:pPr>
    </w:p>
    <w:p w:rsidR="00000000" w:rsidRPr="000F3AC7" w:rsidP="000F3AC7">
      <w:pPr>
        <w:pStyle w:val="Heading1"/>
      </w:pPr>
      <w:bookmarkStart w:id="5" w:name="O_1257407"/>
      <w:bookmarkEnd w:id="5"/>
      <w:r w:rsidRPr="000F3AC7">
        <w:t>Foundation Skills</w:t>
      </w:r>
    </w:p>
    <w:p w:rsidR="00000000" w:rsidRPr="000F3AC7" w:rsidP="00B07789">
      <w:pPr>
        <w:pStyle w:val="BodyText"/>
      </w:pPr>
      <w:r w:rsidRPr="000F3AC7">
        <w:t>Foundation skills essential to performance are explicit in the performance criteria of this unit of competency.</w:t>
      </w:r>
    </w:p>
    <w:p w:rsidR="00000000" w:rsidRPr="000F3AC7" w:rsidP="000F3AC7">
      <w:pPr>
        <w:pStyle w:val="Heading1"/>
      </w:pPr>
      <w:bookmarkStart w:id="6" w:name="O_1257409"/>
      <w:bookmarkEnd w:id="6"/>
      <w:r w:rsidRPr="000F3AC7">
        <w:t>Unit Mapping Information</w:t>
      </w:r>
    </w:p>
    <w:p w:rsidR="00000000" w:rsidRPr="000F3AC7" w:rsidP="00B07789">
      <w:pPr>
        <w:pStyle w:val="BodyText"/>
      </w:pPr>
      <w:r w:rsidRPr="000F3AC7">
        <w:t>No equivalent unit. Newly created unit.</w:t>
      </w:r>
    </w:p>
    <w:p w:rsidR="00000000" w:rsidRPr="000F3AC7" w:rsidP="000F3AC7">
      <w:pPr>
        <w:pStyle w:val="Heading1"/>
      </w:pPr>
      <w:bookmarkStart w:id="7" w:name="O_1257416"/>
      <w:bookmarkEnd w:id="7"/>
      <w:r w:rsidRPr="000F3AC7">
        <w:t>Links</w:t>
      </w:r>
    </w:p>
    <w:p w:rsidR="00000000" w:rsidRPr="000F3AC7" w:rsidP="00B07789">
      <w:pPr>
        <w:pStyle w:val="BodyText"/>
      </w:pPr>
      <w:r w:rsidRPr="000F3AC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16EB0">
        <w:rPr>
          <w:rStyle w:val="Hyperlink"/>
        </w:rPr>
        <w:t>https://vetnet.gov.au/Pages/TrainingDocs.aspx?q=88a61002-9a21-4386-aaf8-69c76e675272</w:t>
      </w:r>
      <w:r>
        <w:fldChar w:fldCharType="end"/>
      </w:r>
    </w:p>
    <w:p w:rsidR="00000000" w:rsidRPr="000F3AC7" w:rsidP="00B07789">
      <w:pPr>
        <w:pStyle w:val="BodyText"/>
        <w:sectPr w:rsidSect="000F3AC7">
          <w:headerReference w:type="default" r:id="rId10"/>
          <w:footerReference w:type="default" r:id="rId11"/>
          <w:pgSz w:w="11908" w:h="16833"/>
          <w:pgMar w:top="1702" w:right="1418" w:bottom="1702" w:left="1418" w:header="992" w:footer="992" w:gutter="0"/>
          <w:cols w:space="720"/>
          <w:noEndnote/>
          <w:docGrid w:linePitch="299"/>
        </w:sectPr>
      </w:pPr>
    </w:p>
    <w:p w:rsidR="00000000" w:rsidRPr="000F3AC7" w:rsidP="000F3AC7">
      <w:pPr>
        <w:pStyle w:val="SuperHeading"/>
      </w:pPr>
      <w:r w:rsidRPr="000F3AC7">
        <w:t>Assessment Requirements for RIICOM401 Communicate effectively in a remote work environment</w:t>
      </w:r>
    </w:p>
    <w:p w:rsidR="00000000" w:rsidRPr="000F3AC7" w:rsidP="000F3AC7">
      <w:pPr>
        <w:pStyle w:val="Heading1"/>
      </w:pPr>
      <w:bookmarkStart w:id="8" w:name="O_1257411"/>
      <w:bookmarkEnd w:id="8"/>
      <w:r w:rsidRPr="000F3AC7">
        <w:t>Modification History</w:t>
      </w:r>
    </w:p>
    <w:tbl>
      <w:tblPr>
        <w:tblW w:w="0" w:type="auto"/>
        <w:tblLayout w:type="fixed"/>
        <w:tblCellMar>
          <w:left w:w="62" w:type="dxa"/>
          <w:right w:w="62" w:type="dxa"/>
        </w:tblCellMar>
        <w:tblLook w:val="0000"/>
      </w:tblPr>
      <w:tblGrid>
        <w:gridCol w:w="2684"/>
        <w:gridCol w:w="6388"/>
      </w:tblGrid>
      <w:tr w:rsidTr="000F3AC7">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AC7">
            <w:pPr>
              <w:pStyle w:val="BodyText"/>
              <w:rPr>
                <w:lang w:val="en-NZ"/>
              </w:rPr>
            </w:pPr>
            <w:r w:rsidRPr="000F3AC7">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AC7" w:rsidP="000F3AC7">
            <w:pPr>
              <w:pStyle w:val="BodyText"/>
            </w:pPr>
            <w:r w:rsidRPr="000F3AC7">
              <w:t>This version first released with RII Resources and Infrastructure Industry Training Package Version 9.0.</w:t>
            </w:r>
          </w:p>
          <w:p w:rsidR="00000000" w:rsidRPr="000F3AC7" w:rsidP="000F3AC7">
            <w:pPr>
              <w:pStyle w:val="BodyText"/>
            </w:pPr>
            <w:r w:rsidRPr="000F3AC7">
              <w:t>Newly crea</w:t>
            </w:r>
            <w:r w:rsidRPr="000F3AC7">
              <w:t>ted unit.</w:t>
            </w:r>
          </w:p>
        </w:tc>
      </w:tr>
    </w:tbl>
    <w:p w:rsidR="00000000" w:rsidRPr="000F3AC7" w:rsidP="000F3AC7">
      <w:pPr>
        <w:pStyle w:val="BodyText"/>
      </w:pPr>
    </w:p>
    <w:p w:rsidR="00000000" w:rsidRPr="000F3AC7" w:rsidP="000F3AC7">
      <w:pPr>
        <w:pStyle w:val="AllowPageBreak"/>
      </w:pPr>
    </w:p>
    <w:p w:rsidR="00000000" w:rsidRPr="000F3AC7" w:rsidP="000F3AC7">
      <w:pPr>
        <w:pStyle w:val="Heading1"/>
      </w:pPr>
      <w:bookmarkStart w:id="9" w:name="O_1257412"/>
      <w:bookmarkEnd w:id="9"/>
      <w:r w:rsidRPr="000F3AC7">
        <w:t>Performance Evidence</w:t>
      </w:r>
    </w:p>
    <w:p w:rsidR="00000000" w:rsidRPr="000F3AC7" w:rsidP="00B07789">
      <w:pPr>
        <w:pStyle w:val="BodyText"/>
      </w:pPr>
      <w:r w:rsidRPr="000F3AC7">
        <w:t>The candidate must demonstrate the ability to complete the tasks outlined in the elements, performance criteria and foundation skills of this unit, including evidence of the ability to:</w:t>
      </w:r>
    </w:p>
    <w:p w:rsidR="00000000" w:rsidRPr="000F3AC7" w:rsidP="000F3AC7">
      <w:pPr>
        <w:pStyle w:val="ListBullet"/>
      </w:pPr>
      <w:r w:rsidRPr="000F3AC7">
        <w:t>participate in live communication on at least 2 occasions that:</w:t>
      </w:r>
    </w:p>
    <w:p w:rsidR="00000000" w:rsidRPr="000F3AC7" w:rsidP="000F3AC7">
      <w:pPr>
        <w:pStyle w:val="ListBullet2"/>
      </w:pPr>
      <w:r w:rsidRPr="000F3AC7">
        <w:t>requires the use of radio, telephone and/or computer systems</w:t>
      </w:r>
    </w:p>
    <w:p w:rsidR="00000000" w:rsidRPr="000F3AC7" w:rsidP="000F3AC7">
      <w:pPr>
        <w:pStyle w:val="ListBullet2"/>
      </w:pPr>
      <w:r w:rsidRPr="000F3AC7">
        <w:t>includes at least 1 urgent or high priority situation or a situation involving multiple events</w:t>
      </w:r>
    </w:p>
    <w:p w:rsidR="00000000" w:rsidRPr="000F3AC7" w:rsidP="000F3AC7">
      <w:pPr>
        <w:pStyle w:val="ListBullet"/>
      </w:pPr>
      <w:r w:rsidRPr="000F3AC7">
        <w:t>participate in at least 1 escalati</w:t>
      </w:r>
      <w:r w:rsidRPr="000F3AC7">
        <w:t>on process relating to maintenance, downtime, productivity, or emergency</w:t>
      </w:r>
    </w:p>
    <w:p w:rsidR="00000000" w:rsidRPr="000F3AC7" w:rsidP="000F3AC7">
      <w:pPr>
        <w:pStyle w:val="ListBullet"/>
      </w:pPr>
      <w:r w:rsidRPr="000F3AC7">
        <w:t>prepare at least 3 written communications made up of email and/or text message, and at least 1 formal written communication using organisational guidelines, for 1 of the following pur</w:t>
      </w:r>
      <w:r w:rsidRPr="000F3AC7">
        <w:t>poses:</w:t>
      </w:r>
    </w:p>
    <w:p w:rsidR="00000000" w:rsidRPr="000F3AC7" w:rsidP="000F3AC7">
      <w:pPr>
        <w:pStyle w:val="ListBullet2"/>
      </w:pPr>
      <w:r w:rsidRPr="000F3AC7">
        <w:t>briefing notes/handout</w:t>
      </w:r>
    </w:p>
    <w:p w:rsidR="00000000" w:rsidRPr="000F3AC7" w:rsidP="000F3AC7">
      <w:pPr>
        <w:pStyle w:val="ListBullet2"/>
      </w:pPr>
      <w:r w:rsidRPr="000F3AC7">
        <w:t>incident report</w:t>
      </w:r>
    </w:p>
    <w:p w:rsidR="00000000" w:rsidRPr="000F3AC7" w:rsidP="000F3AC7">
      <w:pPr>
        <w:pStyle w:val="ListBullet2"/>
      </w:pPr>
      <w:r w:rsidRPr="000F3AC7">
        <w:t>report to management on improvements identified during at least 1 debriefing.</w:t>
      </w:r>
    </w:p>
    <w:p w:rsidR="00000000" w:rsidRPr="000F3AC7" w:rsidP="000F3AC7">
      <w:pPr>
        <w:pStyle w:val="AllowPageBreak"/>
      </w:pPr>
    </w:p>
    <w:p w:rsidR="00000000" w:rsidRPr="000F3AC7" w:rsidP="000F3AC7">
      <w:pPr>
        <w:pStyle w:val="Heading1"/>
      </w:pPr>
      <w:bookmarkStart w:id="10" w:name="O_1257413"/>
      <w:bookmarkEnd w:id="10"/>
      <w:r w:rsidRPr="000F3AC7">
        <w:t>Knowledge Evidence</w:t>
      </w:r>
    </w:p>
    <w:p w:rsidR="00000000" w:rsidRPr="000F3AC7" w:rsidP="00B07789">
      <w:pPr>
        <w:pStyle w:val="BodyText"/>
      </w:pPr>
      <w:r w:rsidRPr="000F3AC7">
        <w:t>The candidate must be able to demonstrate knowledge to complete the tasks outlined in the elements, performance criteria and foundation skills of this unit, including knowledge of:</w:t>
      </w:r>
    </w:p>
    <w:p w:rsidR="00000000" w:rsidRPr="000F3AC7" w:rsidP="000F3AC7">
      <w:pPr>
        <w:pStyle w:val="ListBullet"/>
      </w:pPr>
      <w:r w:rsidRPr="000F3AC7">
        <w:t>features and functions of operating communication equipment and systems re</w:t>
      </w:r>
      <w:r w:rsidRPr="000F3AC7">
        <w:t>levant to own role</w:t>
      </w:r>
    </w:p>
    <w:p w:rsidR="00000000" w:rsidRPr="000F3AC7" w:rsidP="000F3AC7">
      <w:pPr>
        <w:pStyle w:val="ListBullet"/>
      </w:pPr>
      <w:r w:rsidRPr="000F3AC7">
        <w:t>organisational policies, procedures and protocols relating to oral and written workplace communication, including:</w:t>
      </w:r>
    </w:p>
    <w:p w:rsidR="00000000" w:rsidRPr="000F3AC7" w:rsidP="000F3AC7">
      <w:pPr>
        <w:pStyle w:val="ListBullet2"/>
      </w:pPr>
      <w:r w:rsidRPr="000F3AC7">
        <w:t>industry terminology</w:t>
      </w:r>
    </w:p>
    <w:p w:rsidR="00000000" w:rsidRPr="000F3AC7" w:rsidP="000F3AC7">
      <w:pPr>
        <w:pStyle w:val="ListBullet2"/>
      </w:pPr>
      <w:r w:rsidRPr="000F3AC7">
        <w:t>briefing and debriefing notes</w:t>
      </w:r>
    </w:p>
    <w:p w:rsidR="00000000" w:rsidRPr="000F3AC7" w:rsidP="000F3AC7">
      <w:pPr>
        <w:pStyle w:val="ListBullet2"/>
      </w:pPr>
      <w:r w:rsidRPr="000F3AC7">
        <w:t>incident / investigation reports</w:t>
      </w:r>
    </w:p>
    <w:p w:rsidR="00000000" w:rsidRPr="000F3AC7" w:rsidP="000F3AC7">
      <w:pPr>
        <w:pStyle w:val="ListBullet"/>
      </w:pPr>
      <w:r w:rsidRPr="000F3AC7">
        <w:t>privacy, security and confidentialit</w:t>
      </w:r>
      <w:r w:rsidRPr="000F3AC7">
        <w:t>y requirements for remote communication</w:t>
      </w:r>
    </w:p>
    <w:p w:rsidR="00000000" w:rsidRPr="000F3AC7" w:rsidP="000F3AC7">
      <w:pPr>
        <w:pStyle w:val="ListBullet"/>
      </w:pPr>
      <w:r w:rsidRPr="000F3AC7">
        <w:t>radio protocols</w:t>
      </w:r>
    </w:p>
    <w:p w:rsidR="00000000" w:rsidRPr="000F3AC7" w:rsidP="000F3AC7">
      <w:pPr>
        <w:pStyle w:val="ListBullet"/>
      </w:pPr>
      <w:r w:rsidRPr="000F3AC7">
        <w:t>professional protocols for telephone communication</w:t>
      </w:r>
    </w:p>
    <w:p w:rsidR="00000000" w:rsidRPr="000F3AC7" w:rsidP="000F3AC7">
      <w:pPr>
        <w:pStyle w:val="ListBullet"/>
      </w:pPr>
      <w:r w:rsidRPr="000F3AC7">
        <w:t>limits of authority and responsibility in own role</w:t>
      </w:r>
    </w:p>
    <w:p w:rsidR="00000000" w:rsidRPr="000F3AC7" w:rsidP="000F3AC7">
      <w:pPr>
        <w:pStyle w:val="ListBullet"/>
      </w:pPr>
      <w:r w:rsidRPr="000F3AC7">
        <w:t>decision rights when communicating remotely</w:t>
      </w:r>
    </w:p>
    <w:p w:rsidR="00000000" w:rsidRPr="000F3AC7" w:rsidP="000F3AC7">
      <w:pPr>
        <w:pStyle w:val="ListBullet"/>
      </w:pPr>
      <w:r w:rsidRPr="000F3AC7">
        <w:t>escalation procedures for remotely communicating critical safety information</w:t>
      </w:r>
    </w:p>
    <w:p w:rsidR="00000000" w:rsidRPr="000F3AC7" w:rsidP="000F3AC7">
      <w:pPr>
        <w:pStyle w:val="ListBullet"/>
      </w:pPr>
      <w:r w:rsidRPr="000F3AC7">
        <w:t>social and cultural context when communicating with diverse audiences</w:t>
      </w:r>
    </w:p>
    <w:p w:rsidR="00000000" w:rsidRPr="000F3AC7" w:rsidP="000F3AC7">
      <w:pPr>
        <w:pStyle w:val="ListBullet"/>
      </w:pPr>
      <w:r w:rsidRPr="000F3AC7">
        <w:t>emotional cues communicated by remote personnel, including:</w:t>
      </w:r>
    </w:p>
    <w:p w:rsidR="00000000" w:rsidRPr="000F3AC7" w:rsidP="000F3AC7">
      <w:pPr>
        <w:pStyle w:val="ListBullet2"/>
      </w:pPr>
      <w:r w:rsidRPr="000F3AC7">
        <w:t>talking faster</w:t>
      </w:r>
    </w:p>
    <w:p w:rsidR="00000000" w:rsidRPr="000F3AC7" w:rsidP="000F3AC7">
      <w:pPr>
        <w:pStyle w:val="ListBullet2"/>
      </w:pPr>
      <w:r w:rsidRPr="000F3AC7">
        <w:t>tone of voice</w:t>
      </w:r>
    </w:p>
    <w:p w:rsidR="00000000" w:rsidRPr="000F3AC7" w:rsidP="000F3AC7">
      <w:pPr>
        <w:pStyle w:val="ListBullet2"/>
      </w:pPr>
      <w:r w:rsidRPr="000F3AC7">
        <w:t>altered reactions</w:t>
      </w:r>
    </w:p>
    <w:p w:rsidR="00000000" w:rsidRPr="000F3AC7" w:rsidP="000F3AC7">
      <w:pPr>
        <w:pStyle w:val="ListBullet"/>
      </w:pPr>
      <w:r w:rsidRPr="000F3AC7">
        <w:t>difficulties of communicating remotely with team members and stakeholders without face-to-face contact or the advantage of body language</w:t>
      </w:r>
    </w:p>
    <w:p w:rsidR="00000000" w:rsidRPr="000F3AC7" w:rsidP="000F3AC7">
      <w:pPr>
        <w:pStyle w:val="ListBullet"/>
      </w:pPr>
      <w:r w:rsidRPr="000F3AC7">
        <w:t>negotiation techniques.</w:t>
      </w:r>
    </w:p>
    <w:p w:rsidR="00000000" w:rsidRPr="000F3AC7" w:rsidP="000F3AC7">
      <w:pPr>
        <w:pStyle w:val="AllowPageBreak"/>
      </w:pPr>
    </w:p>
    <w:p w:rsidR="00000000" w:rsidRPr="000F3AC7" w:rsidP="000F3AC7">
      <w:pPr>
        <w:pStyle w:val="Heading1"/>
      </w:pPr>
      <w:bookmarkStart w:id="11" w:name="O_1257414"/>
      <w:bookmarkEnd w:id="11"/>
      <w:r w:rsidRPr="000F3AC7">
        <w:t>Assessment Conditions</w:t>
      </w:r>
    </w:p>
    <w:p w:rsidR="00000000" w:rsidRPr="000F3AC7" w:rsidP="00B07789">
      <w:pPr>
        <w:pStyle w:val="BodyText"/>
      </w:pPr>
      <w:r w:rsidRPr="000F3AC7">
        <w:t>Mandatory conditions for assessment of this unit are s</w:t>
      </w:r>
      <w:r w:rsidRPr="000F3AC7">
        <w:t>tipulated below. The assessment must:</w:t>
      </w:r>
    </w:p>
    <w:p w:rsidR="00000000" w:rsidRPr="000F3AC7" w:rsidP="000F3AC7">
      <w:pPr>
        <w:pStyle w:val="ListBullet"/>
      </w:pPr>
      <w:r w:rsidRPr="000F3AC7">
        <w:t>include access to:</w:t>
      </w:r>
    </w:p>
    <w:p w:rsidR="00000000" w:rsidRPr="000F3AC7" w:rsidP="000F3AC7">
      <w:pPr>
        <w:pStyle w:val="ListBullet2"/>
      </w:pPr>
      <w:r w:rsidRPr="000F3AC7">
        <w:t>control system/s</w:t>
      </w:r>
    </w:p>
    <w:p w:rsidR="00000000" w:rsidRPr="000F3AC7" w:rsidP="000F3AC7">
      <w:pPr>
        <w:pStyle w:val="ListBullet2"/>
      </w:pPr>
      <w:r w:rsidRPr="000F3AC7">
        <w:t>policies, procedures and protocols relating to oral and written workplace communication</w:t>
      </w:r>
    </w:p>
    <w:p w:rsidR="00000000" w:rsidRPr="000F3AC7" w:rsidP="000F3AC7">
      <w:pPr>
        <w:pStyle w:val="ListBullet2"/>
      </w:pPr>
      <w:r w:rsidRPr="000F3AC7">
        <w:t>communications technology</w:t>
      </w:r>
    </w:p>
    <w:p w:rsidR="00000000" w:rsidRPr="000F3AC7" w:rsidP="000F3AC7">
      <w:pPr>
        <w:pStyle w:val="ListBullet"/>
      </w:pPr>
      <w:r w:rsidRPr="000F3AC7">
        <w:t>be conducted in a safe environment; and,</w:t>
      </w:r>
    </w:p>
    <w:p w:rsidR="00000000" w:rsidRPr="000F3AC7" w:rsidP="000F3AC7">
      <w:pPr>
        <w:pStyle w:val="ListBullet"/>
      </w:pPr>
      <w:r w:rsidRPr="000F3AC7">
        <w:t>be assessed in the context of this sector’s work environment; and,</w:t>
      </w:r>
    </w:p>
    <w:p w:rsidR="00000000" w:rsidRPr="000F3AC7" w:rsidP="000F3AC7">
      <w:pPr>
        <w:pStyle w:val="ListBullet"/>
      </w:pPr>
      <w:r w:rsidRPr="000F3AC7">
        <w:t>be assessed in compliance with legislative and regulatory requirements and using policies, procedures and processes directly related to the industry sector for which the unit is being asses</w:t>
      </w:r>
      <w:r w:rsidRPr="000F3AC7">
        <w:t>sed; and,</w:t>
      </w:r>
    </w:p>
    <w:p w:rsidR="00000000" w:rsidRPr="000F3AC7" w:rsidP="000F3AC7">
      <w:pPr>
        <w:pStyle w:val="ListBullet"/>
      </w:pPr>
      <w:r w:rsidRPr="000F3AC7">
        <w:t>confirm consistent performance can be applied in a range of relevant workplace circumstances.</w:t>
      </w:r>
    </w:p>
    <w:p w:rsidR="00000000" w:rsidRPr="000F3AC7" w:rsidP="000F3AC7">
      <w:pPr>
        <w:pStyle w:val="BodyText"/>
      </w:pPr>
    </w:p>
    <w:p w:rsidR="00000000" w:rsidRPr="000F3AC7" w:rsidP="00B07789">
      <w:pPr>
        <w:pStyle w:val="BodyText"/>
      </w:pPr>
      <w:r w:rsidRPr="000F3AC7">
        <w:t xml:space="preserve">Where personal safety or environmental damage are limiting factors, assessment may occur in a simulated work environment* provided it is realistic and </w:t>
      </w:r>
      <w:r w:rsidRPr="000F3AC7">
        <w:t>sufficiently rigorous to cover all aspects of this sector’s workplace performance, including environment, task skills, task management skills, contingency management skills and job role environment skills.</w:t>
      </w:r>
    </w:p>
    <w:p w:rsidR="00000000" w:rsidRPr="000F3AC7" w:rsidP="000F3AC7">
      <w:pPr>
        <w:pStyle w:val="Heading3"/>
      </w:pPr>
      <w:r w:rsidRPr="000F3AC7">
        <w:t>Assessor requirements</w:t>
      </w:r>
    </w:p>
    <w:p w:rsidR="00000000" w:rsidRPr="000F3AC7" w:rsidP="00B07789">
      <w:pPr>
        <w:pStyle w:val="BodyText"/>
      </w:pPr>
      <w:r w:rsidRPr="000F3AC7">
        <w:t>Assessors must be able to cl</w:t>
      </w:r>
      <w:r w:rsidRPr="000F3AC7">
        <w:t>early demonstrate current and relevant industry knowledge and experience to satisfy the mandatory regulatory standards as set out in the Standards for Registered Training Organisations 2015/Australian Quality Training Framework mandatory requirements for a</w:t>
      </w:r>
      <w:r w:rsidRPr="000F3AC7">
        <w:t>ssessors current at the time of assessment and any relevant licensing and certification requirements.</w:t>
      </w:r>
    </w:p>
    <w:p w:rsidR="00000000" w:rsidRPr="000F3AC7" w:rsidP="00B07789">
      <w:pPr>
        <w:pStyle w:val="BodyText"/>
      </w:pPr>
      <w:r w:rsidRPr="000F3AC7">
        <w:t>This includes:</w:t>
      </w:r>
    </w:p>
    <w:p w:rsidR="00000000" w:rsidRPr="000F3AC7" w:rsidP="000F3AC7">
      <w:pPr>
        <w:pStyle w:val="ListBullet"/>
      </w:pPr>
      <w:r w:rsidRPr="000F3AC7">
        <w:t>the minimum years of current** work experience after competency has been obtained as specified below in an industry sector rele</w:t>
      </w:r>
      <w:r w:rsidRPr="000F3AC7">
        <w:t>vant to the outcomes of the unit.</w:t>
      </w:r>
    </w:p>
    <w:p w:rsidR="00000000" w:rsidRPr="000F3AC7" w:rsidP="000F3AC7">
      <w:pPr>
        <w:pStyle w:val="BodyText"/>
      </w:pPr>
    </w:p>
    <w:p w:rsidR="00000000" w:rsidRPr="000F3AC7" w:rsidP="00B07789">
      <w:pPr>
        <w:pStyle w:val="BodyText"/>
      </w:pPr>
      <w:r w:rsidRPr="000F3AC7">
        <w:t>It is also acceptable for the appropriately qualified assessor to work with an industry expert to conduct assessment together and for the industry expert to be involved in the assessment judgement. The industry expert mus</w:t>
      </w:r>
      <w:r w:rsidRPr="000F3AC7">
        <w:t xml:space="preserve">t have current industry skills directly relevant to the training and assessment being provided. This means the industry subject matter expert must demonstrate skills and knowledge from the minimum years of current work experience after competency has been </w:t>
      </w:r>
      <w:r w:rsidRPr="000F3AC7">
        <w:t>obtained as specified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0F3AC7">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AC7">
            <w:pPr>
              <w:pStyle w:val="TableHeading"/>
              <w:rPr>
                <w:lang w:val="en-NZ"/>
              </w:rPr>
            </w:pPr>
            <w:r w:rsidRPr="000F3AC7">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AC7">
            <w:pPr>
              <w:pStyle w:val="TableHeading"/>
              <w:rPr>
                <w:lang w:val="en-NZ"/>
              </w:rPr>
            </w:pPr>
            <w:r w:rsidRPr="000F3AC7">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AC7">
            <w:pPr>
              <w:pStyle w:val="TableHeading"/>
              <w:rPr>
                <w:lang w:val="en-NZ"/>
              </w:rPr>
            </w:pPr>
            <w:r w:rsidRPr="000F3AC7">
              <w:t>Required assessor or industry subject matter expert experience</w:t>
            </w:r>
          </w:p>
        </w:tc>
      </w:tr>
      <w:tr w:rsidTr="000F3AC7">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AC7">
            <w:pPr>
              <w:pStyle w:val="BodyText"/>
              <w:rPr>
                <w:lang w:val="en-NZ"/>
              </w:rPr>
            </w:pPr>
            <w:r w:rsidRPr="000F3AC7">
              <w:t>Drilling, Metalliferous Mining, Coal Mining, Extr</w:t>
            </w:r>
            <w:r w:rsidRPr="000F3AC7">
              <w:t>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AC7">
            <w:pPr>
              <w:pStyle w:val="BodyText"/>
              <w:rPr>
                <w:lang w:val="en-NZ"/>
              </w:rPr>
            </w:pPr>
            <w:r w:rsidRPr="000F3AC7">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AC7">
            <w:pPr>
              <w:pStyle w:val="BodyText"/>
              <w:rPr>
                <w:lang w:val="en-NZ"/>
              </w:rPr>
            </w:pPr>
            <w:r w:rsidRPr="000F3AC7">
              <w:t>1 year</w:t>
            </w:r>
          </w:p>
        </w:tc>
      </w:tr>
      <w:tr w:rsidTr="000F3AC7">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AC7">
            <w:pPr>
              <w:pStyle w:val="BodyText"/>
              <w:rPr>
                <w:lang w:val="en-NZ"/>
              </w:rPr>
            </w:pPr>
            <w:r w:rsidRPr="000F3AC7">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AC7">
            <w:pPr>
              <w:pStyle w:val="BodyText"/>
              <w:rPr>
                <w:lang w:val="en-NZ"/>
              </w:rPr>
            </w:pPr>
            <w:r w:rsidRPr="000F3AC7">
              <w:t>2 years</w:t>
            </w:r>
          </w:p>
        </w:tc>
      </w:tr>
      <w:tr w:rsidTr="000F3AC7">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AC7">
            <w:pPr>
              <w:pStyle w:val="BodyText"/>
              <w:rPr>
                <w:lang w:val="en-NZ"/>
              </w:rPr>
            </w:pPr>
            <w:r w:rsidRPr="000F3AC7">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AC7">
            <w:pPr>
              <w:pStyle w:val="BodyText"/>
              <w:rPr>
                <w:lang w:val="en-NZ"/>
              </w:rPr>
            </w:pPr>
            <w:r w:rsidRPr="000F3AC7">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AC7">
            <w:pPr>
              <w:pStyle w:val="BodyText"/>
              <w:rPr>
                <w:lang w:val="en-NZ"/>
              </w:rPr>
            </w:pPr>
            <w:r w:rsidRPr="000F3AC7">
              <w:t>3 years</w:t>
            </w:r>
          </w:p>
        </w:tc>
      </w:tr>
      <w:tr w:rsidTr="000F3AC7">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AC7">
            <w:pPr>
              <w:pStyle w:val="BodyText"/>
              <w:rPr>
                <w:lang w:val="en-NZ"/>
              </w:rPr>
            </w:pPr>
            <w:r w:rsidRPr="000F3AC7">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AC7">
            <w:pPr>
              <w:pStyle w:val="BodyText"/>
              <w:rPr>
                <w:lang w:val="en-NZ"/>
              </w:rPr>
            </w:pPr>
            <w:r w:rsidRPr="000F3AC7">
              <w:t>Given that this is an emerging industry area, assessors are required to demonstrate vocational competencies at least to the level being assessed, and current industry skills directly relevant to the assessment being provided.</w:t>
            </w:r>
          </w:p>
        </w:tc>
      </w:tr>
      <w:tr w:rsidTr="000F3AC7">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AC7">
            <w:pPr>
              <w:pStyle w:val="BodyText"/>
              <w:rPr>
                <w:lang w:val="en-NZ"/>
              </w:rPr>
            </w:pPr>
            <w:r w:rsidRPr="000F3AC7">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3AC7" w:rsidP="000F3AC7">
            <w:pPr>
              <w:pStyle w:val="BodyText"/>
            </w:pPr>
            <w:r w:rsidRPr="000F3AC7">
              <w:t>Where this uni</w:t>
            </w:r>
            <w:r w:rsidRPr="000F3AC7">
              <w:t xml:space="preserve">t is being assessed outside of the resources and infrastructure sectors assessor and/or </w:t>
            </w:r>
            <w:r w:rsidRPr="000F3AC7">
              <w:t>industry subject matter expert experience should be in line with industry standards for the sector in which it is being assessed and where no industry standard is speci</w:t>
            </w:r>
            <w:r w:rsidRPr="000F3AC7">
              <w:t>fied should comply with any relevant regulation.</w:t>
            </w:r>
          </w:p>
        </w:tc>
      </w:tr>
    </w:tbl>
    <w:p w:rsidR="00000000" w:rsidRPr="000F3AC7" w:rsidP="00B07789">
      <w:pPr>
        <w:pStyle w:val="BodyText"/>
      </w:pPr>
      <w:r w:rsidRPr="000F3AC7">
        <w:t>*Guidance on simulated environments has been stipulated in the Companion Volume Implementation Guide located on VETNet.</w:t>
      </w:r>
    </w:p>
    <w:p w:rsidR="00000000" w:rsidRPr="000F3AC7" w:rsidP="00B07789">
      <w:pPr>
        <w:pStyle w:val="BodyText"/>
      </w:pPr>
      <w:r w:rsidRPr="000F3AC7">
        <w:t>**Assessors can demonstrate current work experience through employment within industr</w:t>
      </w:r>
      <w:r w:rsidRPr="000F3AC7">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0F3AC7" w:rsidP="00B07789">
      <w:pPr>
        <w:pStyle w:val="BodyText"/>
      </w:pPr>
      <w:r w:rsidRPr="000F3AC7">
        <w:t>*</w:t>
      </w:r>
      <w:r w:rsidRPr="000F3AC7">
        <w:t>**Excluding units coded ‘RIIARO’ (Autonomous and Remote Operations).</w:t>
      </w:r>
    </w:p>
    <w:p w:rsidR="00000000" w:rsidRPr="000F3AC7" w:rsidP="000F3AC7">
      <w:pPr>
        <w:pStyle w:val="Heading1"/>
      </w:pPr>
      <w:bookmarkStart w:id="12" w:name="O_1257417"/>
      <w:bookmarkEnd w:id="12"/>
      <w:r w:rsidRPr="000F3AC7">
        <w:t>Links</w:t>
      </w:r>
    </w:p>
    <w:p w:rsidR="00000000" w:rsidRPr="000F3AC7" w:rsidP="00B07789">
      <w:pPr>
        <w:pStyle w:val="BodyText"/>
      </w:pPr>
      <w:r w:rsidRPr="000F3AC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16EB0">
        <w:rPr>
          <w:rStyle w:val="Hyperlink"/>
        </w:rPr>
        <w:t>https://vetnet.gov.au/Pages/TrainingDocs.aspx?q=88a61002-9a21-4386-aaf8-69c76e675272</w:t>
      </w:r>
      <w:r>
        <w:fldChar w:fldCharType="end"/>
      </w:r>
    </w:p>
    <w:p w:rsidR="00000000" w:rsidRPr="000F3AC7" w:rsidP="000F3AC7"/>
    <w:sectPr w:rsidSect="000F3A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A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AC7" w:rsidRPr="00B07789" w:rsidP="00B077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A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89" w:rsidP="000F3A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07789" w:rsidP="000F3A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07789" w:rsidP="000F3A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AC7" w:rsidP="000F3AC7">
    <w:pPr>
      <w:pStyle w:val="Footer"/>
      <w:framePr w:wrap="around"/>
    </w:pPr>
    <w:r>
      <w:fldChar w:fldCharType="begin"/>
    </w:r>
    <w:r>
      <w:instrText xml:space="preserve"> DOCPROPERTY  Subject  \* MERGEFORMAT </w:instrText>
    </w:r>
    <w:r>
      <w:fldChar w:fldCharType="separate"/>
    </w:r>
    <w:r w:rsidR="00B07789">
      <w:t>Approved</w:t>
    </w:r>
    <w:r w:rsidR="00B07789">
      <w:fldChar w:fldCharType="end"/>
    </w:r>
    <w:r>
      <w:tab/>
      <w:t xml:space="preserve">Page </w:t>
    </w:r>
    <w:r>
      <w:fldChar w:fldCharType="begin"/>
    </w:r>
    <w:r>
      <w:instrText xml:space="preserve"> PAGE  \* Arabic  \* MERGEFORMAT </w:instrText>
    </w:r>
    <w:r>
      <w:fldChar w:fldCharType="separate"/>
    </w:r>
    <w:r w:rsidR="00B0778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7789">
      <w:rPr>
        <w:noProof/>
      </w:rPr>
      <w:t>5</w:t>
    </w:r>
    <w:r>
      <w:rPr>
        <w:noProof/>
      </w:rPr>
      <w:fldChar w:fldCharType="end"/>
    </w:r>
  </w:p>
  <w:p w:rsidR="000F3AC7" w:rsidP="000F3AC7">
    <w:pPr>
      <w:pStyle w:val="Footer"/>
      <w:framePr w:wrap="around"/>
    </w:pPr>
    <w:r>
      <w:t xml:space="preserve">© Commonwealth of Australia, </w:t>
    </w:r>
    <w:r>
      <w:fldChar w:fldCharType="begin"/>
    </w:r>
    <w:r>
      <w:instrText xml:space="preserve"> DATE  \@ "yyyy"  \* MERGEFORMAT </w:instrText>
    </w:r>
    <w:r>
      <w:fldChar w:fldCharType="separate"/>
    </w:r>
    <w:r w:rsidR="00B07789">
      <w:rPr>
        <w:noProof/>
      </w:rPr>
      <w:t>2025</w:t>
    </w:r>
    <w:r>
      <w:fldChar w:fldCharType="end"/>
    </w:r>
    <w:r>
      <w:tab/>
    </w:r>
    <w:r>
      <w:fldChar w:fldCharType="begin"/>
    </w:r>
    <w:r>
      <w:instrText xml:space="preserve"> DOCPROPERTY  Author  \* MERGEFORMAT </w:instrText>
    </w:r>
    <w:r>
      <w:fldChar w:fldCharType="separate"/>
    </w:r>
    <w:r w:rsidR="00B07789">
      <w:t>Mining and Automotive Skills Alliance</w:t>
    </w:r>
    <w:r w:rsidR="00B07789">
      <w:fldChar w:fldCharType="end"/>
    </w:r>
  </w:p>
  <w:p w:rsidR="000F3AC7" w:rsidP="000F3A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A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3AC7" w:rsidRPr="00B07789" w:rsidP="00B077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A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89" w:rsidRPr="002D2AF8" w:rsidP="000F3AC7">
    <w:pPr>
      <w:pStyle w:val="Header"/>
      <w:framePr w:wrap="around"/>
    </w:pPr>
    <w:r>
      <w:fldChar w:fldCharType="begin"/>
    </w:r>
    <w:r>
      <w:instrText xml:space="preserve"> TITLE   \* MERGEFORMAT </w:instrText>
    </w:r>
    <w:r>
      <w:fldChar w:fldCharType="separate"/>
    </w:r>
    <w:r>
      <w:t>RIICOM401 Communicate effectively in a remote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7789" w:rsidP="000F3A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AC7" w:rsidRPr="002D2AF8" w:rsidP="000F3AC7">
    <w:pPr>
      <w:pStyle w:val="Header"/>
      <w:framePr w:wrap="around"/>
    </w:pPr>
    <w:r>
      <w:fldChar w:fldCharType="begin"/>
    </w:r>
    <w:r>
      <w:instrText xml:space="preserve"> TITLE   \* MERGEFORMAT </w:instrText>
    </w:r>
    <w:r>
      <w:fldChar w:fldCharType="separate"/>
    </w:r>
    <w:r w:rsidR="00B07789">
      <w:t>RIICOM401 Communicate effectively in a remote work environment</w:t>
    </w:r>
    <w:r w:rsidR="00B07789">
      <w:fldChar w:fldCharType="end"/>
    </w:r>
    <w:r>
      <w:tab/>
      <w:t xml:space="preserve">Date this document was generated: </w:t>
    </w:r>
    <w:r>
      <w:fldChar w:fldCharType="begin"/>
    </w:r>
    <w:r>
      <w:instrText xml:space="preserve"> CREATEDATE  \@ "d MMMM yyyy"  \* MERGEFORMAT </w:instrText>
    </w:r>
    <w:r>
      <w:fldChar w:fldCharType="separate"/>
    </w:r>
    <w:r w:rsidR="00B07789">
      <w:rPr>
        <w:noProof/>
      </w:rPr>
      <w:t>2 March 2025</w:t>
    </w:r>
    <w:r>
      <w:fldChar w:fldCharType="end"/>
    </w:r>
  </w:p>
  <w:p w:rsidR="000F3AC7" w:rsidP="000F3A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1E32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F298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B8C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A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AC7"/>
    <w:pPr>
      <w:spacing w:before="360" w:after="60"/>
      <w:outlineLvl w:val="0"/>
    </w:pPr>
    <w:rPr>
      <w:sz w:val="32"/>
    </w:rPr>
  </w:style>
  <w:style w:type="paragraph" w:styleId="Heading2">
    <w:name w:val="heading 2"/>
    <w:basedOn w:val="HeadingBase"/>
    <w:next w:val="BodyText"/>
    <w:link w:val="Heading2Char"/>
    <w:qFormat/>
    <w:rsid w:val="000F3AC7"/>
    <w:pPr>
      <w:keepLines/>
      <w:spacing w:before="240" w:after="120"/>
      <w:outlineLvl w:val="1"/>
    </w:pPr>
    <w:rPr>
      <w:sz w:val="28"/>
      <w:szCs w:val="40"/>
    </w:rPr>
  </w:style>
  <w:style w:type="paragraph" w:styleId="Heading3">
    <w:name w:val="heading 3"/>
    <w:basedOn w:val="HeadingBase"/>
    <w:next w:val="BodyText"/>
    <w:link w:val="Heading3Char"/>
    <w:qFormat/>
    <w:rsid w:val="000F3AC7"/>
    <w:pPr>
      <w:spacing w:before="180" w:after="120"/>
      <w:outlineLvl w:val="2"/>
    </w:pPr>
    <w:rPr>
      <w:spacing w:val="-10"/>
      <w:kern w:val="32"/>
    </w:rPr>
  </w:style>
  <w:style w:type="paragraph" w:styleId="Heading4">
    <w:name w:val="heading 4"/>
    <w:basedOn w:val="HeadingBase"/>
    <w:next w:val="BodyText"/>
    <w:link w:val="Heading4Char"/>
    <w:qFormat/>
    <w:rsid w:val="000F3AC7"/>
    <w:pPr>
      <w:spacing w:before="160" w:after="120"/>
      <w:outlineLvl w:val="3"/>
    </w:pPr>
    <w:rPr>
      <w:sz w:val="22"/>
    </w:rPr>
  </w:style>
  <w:style w:type="paragraph" w:styleId="Heading5">
    <w:name w:val="heading 5"/>
    <w:basedOn w:val="HeadingBase"/>
    <w:next w:val="Normal"/>
    <w:link w:val="Heading5Char"/>
    <w:qFormat/>
    <w:rsid w:val="000F3AC7"/>
    <w:pPr>
      <w:spacing w:before="80"/>
      <w:outlineLvl w:val="4"/>
    </w:pPr>
    <w:rPr>
      <w:color w:val="918585"/>
      <w:sz w:val="20"/>
    </w:rPr>
  </w:style>
  <w:style w:type="paragraph" w:styleId="Heading6">
    <w:name w:val="heading 6"/>
    <w:basedOn w:val="HeadingBase"/>
    <w:next w:val="Normal"/>
    <w:link w:val="Heading6Char"/>
    <w:qFormat/>
    <w:rsid w:val="000F3AC7"/>
    <w:pPr>
      <w:spacing w:before="60"/>
      <w:outlineLvl w:val="5"/>
    </w:pPr>
    <w:rPr>
      <w:color w:val="918585"/>
      <w:sz w:val="20"/>
    </w:rPr>
  </w:style>
  <w:style w:type="paragraph" w:styleId="Heading7">
    <w:name w:val="heading 7"/>
    <w:basedOn w:val="Normal"/>
    <w:next w:val="Normal"/>
    <w:link w:val="Heading7Char"/>
    <w:qFormat/>
    <w:rsid w:val="000F3AC7"/>
    <w:pPr>
      <w:ind w:left="720"/>
      <w:outlineLvl w:val="6"/>
    </w:pPr>
    <w:rPr>
      <w:i/>
    </w:rPr>
  </w:style>
  <w:style w:type="paragraph" w:styleId="Heading8">
    <w:name w:val="heading 8"/>
    <w:basedOn w:val="Normal"/>
    <w:next w:val="Normal"/>
    <w:link w:val="Heading8Char"/>
    <w:qFormat/>
    <w:rsid w:val="000F3AC7"/>
    <w:pPr>
      <w:ind w:left="720"/>
      <w:outlineLvl w:val="7"/>
    </w:pPr>
    <w:rPr>
      <w:i/>
    </w:rPr>
  </w:style>
  <w:style w:type="paragraph" w:styleId="Heading9">
    <w:name w:val="heading 9"/>
    <w:basedOn w:val="Normal"/>
    <w:next w:val="Normal"/>
    <w:link w:val="Heading9Char"/>
    <w:qFormat/>
    <w:rsid w:val="000F3AC7"/>
    <w:pPr>
      <w:ind w:left="720"/>
      <w:outlineLvl w:val="8"/>
    </w:pPr>
    <w:rPr>
      <w:i/>
    </w:rPr>
  </w:style>
  <w:style w:type="character" w:default="1" w:styleId="DefaultParagraphFont">
    <w:name w:val="Default Paragraph Font"/>
    <w:uiPriority w:val="1"/>
    <w:unhideWhenUsed/>
    <w:rsid w:val="000F3A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AC7"/>
  </w:style>
  <w:style w:type="character" w:customStyle="1" w:styleId="Heading1Char">
    <w:name w:val="Heading 1 Char"/>
    <w:basedOn w:val="DefaultParagraphFont"/>
    <w:link w:val="Heading1"/>
    <w:rsid w:val="000F3AC7"/>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0F3AC7"/>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0F3A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3AC7"/>
    <w:rPr>
      <w:rFonts w:ascii="Times New Roman" w:eastAsia="Times New Roman" w:hAnsi="Times New Roman" w:cs="Times New Roman"/>
      <w:sz w:val="24"/>
      <w:lang w:eastAsia="en-US"/>
    </w:rPr>
  </w:style>
  <w:style w:type="paragraph" w:styleId="List">
    <w:name w:val="List"/>
    <w:basedOn w:val="BodyText"/>
    <w:next w:val="BodyText"/>
    <w:rsid w:val="000F3AC7"/>
    <w:pPr>
      <w:tabs>
        <w:tab w:val="left" w:pos="340"/>
      </w:tabs>
      <w:spacing w:before="60" w:after="60"/>
      <w:ind w:left="340" w:hanging="340"/>
    </w:pPr>
  </w:style>
  <w:style w:type="paragraph" w:styleId="ListBullet">
    <w:name w:val="List Bullet"/>
    <w:basedOn w:val="List"/>
    <w:rsid w:val="000F3AC7"/>
    <w:pPr>
      <w:numPr>
        <w:numId w:val="12"/>
      </w:numPr>
      <w:tabs>
        <w:tab w:val="clear" w:pos="340"/>
      </w:tabs>
      <w:spacing w:before="40" w:after="40"/>
    </w:pPr>
  </w:style>
  <w:style w:type="paragraph" w:styleId="ListBullet2">
    <w:name w:val="List Bullet 2"/>
    <w:basedOn w:val="List2"/>
    <w:rsid w:val="000F3AC7"/>
    <w:pPr>
      <w:numPr>
        <w:numId w:val="13"/>
      </w:numPr>
      <w:tabs>
        <w:tab w:val="clear" w:pos="680"/>
      </w:tabs>
    </w:pPr>
  </w:style>
  <w:style w:type="paragraph" w:customStyle="1" w:styleId="SuperHeading">
    <w:name w:val="SuperHeading"/>
    <w:basedOn w:val="Normal"/>
    <w:rsid w:val="000F3AC7"/>
    <w:pPr>
      <w:spacing w:before="240" w:after="120"/>
      <w:outlineLvl w:val="0"/>
    </w:pPr>
    <w:rPr>
      <w:rFonts w:ascii="Times New Roman" w:hAnsi="Times New Roman"/>
      <w:b/>
      <w:sz w:val="32"/>
    </w:rPr>
  </w:style>
  <w:style w:type="paragraph" w:customStyle="1" w:styleId="TableHeading">
    <w:name w:val="Table Heading"/>
    <w:basedOn w:val="HeadingBase"/>
    <w:rsid w:val="000F3AC7"/>
    <w:pPr>
      <w:keepLines/>
      <w:pBdr>
        <w:bottom w:val="single" w:sz="6" w:space="1" w:color="918585"/>
      </w:pBdr>
      <w:spacing w:before="240"/>
    </w:pPr>
  </w:style>
  <w:style w:type="paragraph" w:customStyle="1" w:styleId="AllowPageBreak">
    <w:name w:val="AllowPageBreak"/>
    <w:rsid w:val="000F3A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3AC7"/>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0F3A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A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A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A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A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AC7"/>
    <w:rPr>
      <w:rFonts w:ascii="Courier New" w:eastAsia="Times New Roman" w:hAnsi="Courier New" w:cs="Times New Roman"/>
      <w:i/>
      <w:szCs w:val="20"/>
      <w:lang w:eastAsia="en-US"/>
    </w:rPr>
  </w:style>
  <w:style w:type="paragraph" w:customStyle="1" w:styleId="HeadingBase">
    <w:name w:val="Heading Base"/>
    <w:rsid w:val="000F3A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AC7"/>
    <w:pPr>
      <w:tabs>
        <w:tab w:val="right" w:leader="dot" w:pos="9072"/>
      </w:tabs>
      <w:ind w:left="567"/>
    </w:pPr>
    <w:rPr>
      <w:szCs w:val="22"/>
    </w:rPr>
  </w:style>
  <w:style w:type="paragraph" w:customStyle="1" w:styleId="TOCBase">
    <w:name w:val="TOC Base"/>
    <w:rsid w:val="000F3A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AC7"/>
    <w:pPr>
      <w:tabs>
        <w:tab w:val="right" w:leader="dot" w:pos="9072"/>
      </w:tabs>
      <w:spacing w:before="40" w:after="40"/>
      <w:ind w:left="284"/>
    </w:pPr>
    <w:rPr>
      <w:rFonts w:ascii="Times New Roman" w:hAnsi="Times New Roman"/>
    </w:rPr>
  </w:style>
  <w:style w:type="paragraph" w:styleId="TOC1">
    <w:name w:val="toc 1"/>
    <w:basedOn w:val="TOCBase"/>
    <w:next w:val="Normal"/>
    <w:rsid w:val="000F3A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A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AC7"/>
    <w:rPr>
      <w:rFonts w:ascii="Times New Roman" w:eastAsia="Times New Roman" w:hAnsi="Times New Roman" w:cs="Times New Roman"/>
      <w:sz w:val="16"/>
      <w:lang w:eastAsia="en-US"/>
    </w:rPr>
  </w:style>
  <w:style w:type="paragraph" w:styleId="Title">
    <w:name w:val="Title"/>
    <w:basedOn w:val="HeadingBase"/>
    <w:link w:val="TitleChar"/>
    <w:qFormat/>
    <w:rsid w:val="000F3AC7"/>
    <w:pPr>
      <w:spacing w:before="5040"/>
      <w:jc w:val="center"/>
    </w:pPr>
    <w:rPr>
      <w:sz w:val="48"/>
      <w:szCs w:val="72"/>
      <w:lang w:val="en-US"/>
    </w:rPr>
  </w:style>
  <w:style w:type="character" w:customStyle="1" w:styleId="TitleChar">
    <w:name w:val="Title Char"/>
    <w:basedOn w:val="DefaultParagraphFont"/>
    <w:link w:val="Title"/>
    <w:rsid w:val="000F3A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AC7"/>
    <w:pPr>
      <w:tabs>
        <w:tab w:val="left" w:pos="3600"/>
        <w:tab w:val="left" w:pos="3958"/>
      </w:tabs>
    </w:pPr>
  </w:style>
  <w:style w:type="paragraph" w:customStyle="1" w:styleId="Note">
    <w:name w:val="Note"/>
    <w:basedOn w:val="BodyText"/>
    <w:rsid w:val="000F3A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3AC7"/>
    <w:rPr>
      <w:b/>
      <w:spacing w:val="0"/>
    </w:rPr>
  </w:style>
  <w:style w:type="paragraph" w:customStyle="1" w:styleId="SuperTitle">
    <w:name w:val="SuperTitle"/>
    <w:basedOn w:val="Title"/>
    <w:rsid w:val="000F3AC7"/>
    <w:pPr>
      <w:framePr w:wrap="auto" w:hAnchor="text" w:y="6049"/>
    </w:pPr>
    <w:rPr>
      <w:color w:val="000000"/>
      <w:sz w:val="40"/>
    </w:rPr>
  </w:style>
  <w:style w:type="paragraph" w:customStyle="1" w:styleId="TOCTitle">
    <w:name w:val="TOCTitle"/>
    <w:basedOn w:val="Heading1"/>
    <w:rsid w:val="000F3AC7"/>
    <w:pPr>
      <w:spacing w:after="240"/>
      <w:jc w:val="center"/>
      <w:outlineLvl w:val="9"/>
    </w:pPr>
    <w:rPr>
      <w:caps/>
    </w:rPr>
  </w:style>
  <w:style w:type="paragraph" w:customStyle="1" w:styleId="Version">
    <w:name w:val="Version"/>
    <w:rsid w:val="000F3A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AC7"/>
    <w:pPr>
      <w:keepNext w:val="0"/>
      <w:tabs>
        <w:tab w:val="right" w:pos="4176"/>
      </w:tabs>
      <w:ind w:left="198" w:hanging="198"/>
    </w:pPr>
    <w:rPr>
      <w:rFonts w:ascii="Garamond" w:hAnsi="Garamond"/>
    </w:rPr>
  </w:style>
  <w:style w:type="paragraph" w:styleId="IndexHeading">
    <w:name w:val="index heading"/>
    <w:basedOn w:val="Normal"/>
    <w:next w:val="Index1"/>
    <w:semiHidden/>
    <w:rsid w:val="000F3AC7"/>
    <w:pPr>
      <w:spacing w:before="120" w:after="120"/>
    </w:pPr>
    <w:rPr>
      <w:rFonts w:ascii="Arial" w:hAnsi="Arial"/>
      <w:b/>
      <w:color w:val="918585"/>
      <w:sz w:val="24"/>
    </w:rPr>
  </w:style>
  <w:style w:type="paragraph" w:styleId="Header">
    <w:name w:val="header"/>
    <w:basedOn w:val="Normal"/>
    <w:link w:val="HeaderChar"/>
    <w:rsid w:val="000F3A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AC7"/>
    <w:rPr>
      <w:rFonts w:ascii="Times New Roman" w:eastAsia="Times New Roman" w:hAnsi="Times New Roman" w:cs="Times New Roman"/>
      <w:sz w:val="16"/>
      <w:szCs w:val="20"/>
      <w:lang w:val="en-GB" w:eastAsia="en-US"/>
    </w:rPr>
  </w:style>
  <w:style w:type="paragraph" w:customStyle="1" w:styleId="Chapter">
    <w:name w:val="Chapter"/>
    <w:basedOn w:val="Normal"/>
    <w:rsid w:val="000F3AC7"/>
    <w:pPr>
      <w:spacing w:before="240"/>
    </w:pPr>
    <w:rPr>
      <w:rFonts w:ascii="Times New Roman" w:hAnsi="Times New Roman"/>
      <w:smallCaps/>
      <w:spacing w:val="80"/>
      <w:sz w:val="28"/>
    </w:rPr>
  </w:style>
  <w:style w:type="paragraph" w:customStyle="1" w:styleId="InChapter">
    <w:name w:val="InChapter"/>
    <w:basedOn w:val="Heading3"/>
    <w:rsid w:val="000F3AC7"/>
    <w:pPr>
      <w:spacing w:after="240"/>
      <w:outlineLvl w:val="9"/>
    </w:pPr>
    <w:rPr>
      <w:noProof/>
    </w:rPr>
  </w:style>
  <w:style w:type="paragraph" w:styleId="Index2">
    <w:name w:val="index 2"/>
    <w:basedOn w:val="Normal"/>
    <w:next w:val="Normal"/>
    <w:semiHidden/>
    <w:rsid w:val="000F3AC7"/>
    <w:pPr>
      <w:tabs>
        <w:tab w:val="right" w:pos="4176"/>
      </w:tabs>
      <w:ind w:left="568" w:hanging="284"/>
    </w:pPr>
    <w:rPr>
      <w:rFonts w:ascii="Garamond" w:hAnsi="Garamond"/>
    </w:rPr>
  </w:style>
  <w:style w:type="paragraph" w:customStyle="1" w:styleId="Byline">
    <w:name w:val="Byline"/>
    <w:rsid w:val="000F3A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AC7"/>
    <w:pPr>
      <w:tabs>
        <w:tab w:val="clear" w:pos="3600"/>
        <w:tab w:val="clear" w:pos="3958"/>
      </w:tabs>
      <w:jc w:val="right"/>
    </w:pPr>
  </w:style>
  <w:style w:type="character" w:styleId="Emphasis">
    <w:name w:val="Emphasis"/>
    <w:basedOn w:val="DefaultParagraphFont"/>
    <w:qFormat/>
    <w:rsid w:val="000F3AC7"/>
    <w:rPr>
      <w:i/>
    </w:rPr>
  </w:style>
  <w:style w:type="paragraph" w:styleId="Caption">
    <w:name w:val="caption"/>
    <w:basedOn w:val="BodyText"/>
    <w:next w:val="Normal"/>
    <w:qFormat/>
    <w:rsid w:val="000F3AC7"/>
    <w:pPr>
      <w:framePr w:w="2268" w:hSpace="181" w:vSpace="181" w:wrap="around" w:vAnchor="text" w:hAnchor="page" w:x="1135" w:y="285" w:anchorLock="1"/>
    </w:pPr>
    <w:rPr>
      <w:i/>
    </w:rPr>
  </w:style>
  <w:style w:type="paragraph" w:customStyle="1" w:styleId="MiniTOCTitle">
    <w:name w:val="MiniTOCTitle"/>
    <w:basedOn w:val="Heading4"/>
    <w:rsid w:val="000F3AC7"/>
    <w:pPr>
      <w:spacing w:before="240"/>
      <w:outlineLvl w:val="9"/>
    </w:pPr>
    <w:rPr>
      <w:noProof/>
      <w:sz w:val="24"/>
    </w:rPr>
  </w:style>
  <w:style w:type="paragraph" w:customStyle="1" w:styleId="MiniTOCItem">
    <w:name w:val="MiniTOCItem"/>
    <w:basedOn w:val="ListBullet"/>
    <w:rsid w:val="000F3AC7"/>
    <w:pPr>
      <w:numPr>
        <w:numId w:val="0"/>
      </w:numPr>
      <w:tabs>
        <w:tab w:val="right" w:leader="dot" w:pos="6521"/>
      </w:tabs>
      <w:spacing w:before="0" w:after="0"/>
    </w:pPr>
  </w:style>
  <w:style w:type="paragraph" w:customStyle="1" w:styleId="TOFTitle">
    <w:name w:val="TOFTitle"/>
    <w:basedOn w:val="TOCTitle"/>
    <w:rsid w:val="000F3AC7"/>
  </w:style>
  <w:style w:type="paragraph" w:styleId="TableofFigures">
    <w:name w:val="table of figures"/>
    <w:basedOn w:val="Normal"/>
    <w:next w:val="Normal"/>
    <w:semiHidden/>
    <w:rsid w:val="000F3AC7"/>
    <w:pPr>
      <w:tabs>
        <w:tab w:val="right" w:leader="dot" w:pos="9072"/>
      </w:tabs>
      <w:ind w:left="970" w:hanging="403"/>
    </w:pPr>
    <w:rPr>
      <w:rFonts w:ascii="Times New Roman" w:hAnsi="Times New Roman"/>
      <w:b/>
    </w:rPr>
  </w:style>
  <w:style w:type="paragraph" w:styleId="ListNumber">
    <w:name w:val="List Number"/>
    <w:basedOn w:val="List"/>
    <w:rsid w:val="000F3AC7"/>
    <w:pPr>
      <w:numPr>
        <w:numId w:val="15"/>
      </w:numPr>
      <w:tabs>
        <w:tab w:val="clear" w:pos="340"/>
      </w:tabs>
    </w:pPr>
  </w:style>
  <w:style w:type="character" w:customStyle="1" w:styleId="WingdingSymbols">
    <w:name w:val="Wingding Symbols"/>
    <w:rsid w:val="000F3AC7"/>
    <w:rPr>
      <w:rFonts w:ascii="Wingdings" w:hAnsi="Wingdings"/>
    </w:rPr>
  </w:style>
  <w:style w:type="character" w:customStyle="1" w:styleId="HotSpot">
    <w:name w:val="HotSpot"/>
    <w:rsid w:val="000F3AC7"/>
    <w:rPr>
      <w:color w:val="0033CC"/>
      <w:u w:val="none"/>
    </w:rPr>
  </w:style>
  <w:style w:type="paragraph" w:customStyle="1" w:styleId="BodyTextRight">
    <w:name w:val="Body Text Right"/>
    <w:basedOn w:val="BodyText"/>
    <w:rsid w:val="000F3AC7"/>
    <w:pPr>
      <w:spacing w:before="0" w:after="0"/>
      <w:jc w:val="right"/>
    </w:pPr>
  </w:style>
  <w:style w:type="paragraph" w:styleId="Index3">
    <w:name w:val="index 3"/>
    <w:basedOn w:val="ListNumber2"/>
    <w:next w:val="Normal"/>
    <w:semiHidden/>
    <w:rsid w:val="000F3AC7"/>
    <w:pPr>
      <w:numPr>
        <w:numId w:val="0"/>
      </w:numPr>
      <w:tabs>
        <w:tab w:val="right" w:leader="dot" w:pos="4176"/>
      </w:tabs>
    </w:pPr>
  </w:style>
  <w:style w:type="paragraph" w:styleId="ListNumber2">
    <w:name w:val="List Number 2"/>
    <w:basedOn w:val="List2"/>
    <w:rsid w:val="000F3AC7"/>
    <w:pPr>
      <w:numPr>
        <w:numId w:val="10"/>
      </w:numPr>
      <w:tabs>
        <w:tab w:val="clear" w:pos="1060"/>
      </w:tabs>
    </w:pPr>
  </w:style>
  <w:style w:type="paragraph" w:customStyle="1" w:styleId="MarginNote">
    <w:name w:val="Margin Note"/>
    <w:basedOn w:val="BodyText"/>
    <w:rsid w:val="000F3A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A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A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AC7"/>
    <w:rPr>
      <w:sz w:val="32"/>
    </w:rPr>
  </w:style>
  <w:style w:type="paragraph" w:customStyle="1" w:styleId="HeadingProcedure">
    <w:name w:val="Heading Procedure"/>
    <w:basedOn w:val="HeadingBase"/>
    <w:next w:val="Normal"/>
    <w:rsid w:val="000F3AC7"/>
    <w:pPr>
      <w:tabs>
        <w:tab w:val="left" w:pos="0"/>
      </w:tabs>
      <w:spacing w:before="120" w:after="60"/>
    </w:pPr>
    <w:rPr>
      <w:i/>
      <w:color w:val="918585"/>
      <w:sz w:val="22"/>
    </w:rPr>
  </w:style>
  <w:style w:type="paragraph" w:customStyle="1" w:styleId="TableBodyText">
    <w:name w:val="Table Body Text"/>
    <w:basedOn w:val="BodyText"/>
    <w:rsid w:val="000F3AC7"/>
    <w:pPr>
      <w:spacing w:before="60" w:after="60"/>
    </w:pPr>
  </w:style>
  <w:style w:type="paragraph" w:styleId="ListContinue">
    <w:name w:val="List Continue"/>
    <w:basedOn w:val="List"/>
    <w:rsid w:val="000F3AC7"/>
    <w:pPr>
      <w:ind w:firstLine="0"/>
    </w:pPr>
  </w:style>
  <w:style w:type="paragraph" w:customStyle="1" w:styleId="ListNote">
    <w:name w:val="List Note"/>
    <w:basedOn w:val="List"/>
    <w:rsid w:val="000F3AC7"/>
    <w:pPr>
      <w:pBdr>
        <w:top w:val="single" w:sz="6" w:space="2" w:color="918585"/>
        <w:bottom w:val="single" w:sz="6" w:space="2" w:color="918585"/>
      </w:pBdr>
      <w:tabs>
        <w:tab w:val="left" w:pos="1021"/>
      </w:tabs>
      <w:ind w:firstLine="0"/>
    </w:pPr>
  </w:style>
  <w:style w:type="paragraph" w:customStyle="1" w:styleId="Warning">
    <w:name w:val="Warning"/>
    <w:basedOn w:val="BodyText"/>
    <w:rsid w:val="000F3AC7"/>
    <w:pPr>
      <w:shd w:val="clear" w:color="auto" w:fill="D9D9D9"/>
      <w:tabs>
        <w:tab w:val="left" w:pos="992"/>
      </w:tabs>
      <w:ind w:left="119" w:right="119"/>
    </w:pPr>
    <w:rPr>
      <w:sz w:val="20"/>
    </w:rPr>
  </w:style>
  <w:style w:type="paragraph" w:customStyle="1" w:styleId="MarginIcons">
    <w:name w:val="Margin Icons"/>
    <w:basedOn w:val="BodyText"/>
    <w:rsid w:val="000F3A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AC7"/>
    <w:rPr>
      <w:rFonts w:ascii="Courier New" w:hAnsi="Courier New"/>
    </w:rPr>
  </w:style>
  <w:style w:type="paragraph" w:customStyle="1" w:styleId="NoteBullet">
    <w:name w:val="Note Bullet"/>
    <w:basedOn w:val="Note"/>
    <w:rsid w:val="000F3AC7"/>
    <w:pPr>
      <w:tabs>
        <w:tab w:val="clear" w:pos="680"/>
      </w:tabs>
      <w:spacing w:before="60" w:after="60"/>
    </w:pPr>
  </w:style>
  <w:style w:type="paragraph" w:customStyle="1" w:styleId="SubHeading2">
    <w:name w:val="SubHeading2"/>
    <w:basedOn w:val="HeadingBase"/>
    <w:rsid w:val="000F3AC7"/>
    <w:pPr>
      <w:spacing w:before="240" w:after="60"/>
    </w:pPr>
    <w:rPr>
      <w:sz w:val="20"/>
    </w:rPr>
  </w:style>
  <w:style w:type="paragraph" w:customStyle="1" w:styleId="SubHeading1">
    <w:name w:val="SubHeading1"/>
    <w:basedOn w:val="HeadingBase"/>
    <w:rsid w:val="000F3AC7"/>
    <w:pPr>
      <w:spacing w:before="240" w:after="60"/>
    </w:pPr>
    <w:rPr>
      <w:color w:val="918585"/>
      <w:sz w:val="22"/>
    </w:rPr>
  </w:style>
  <w:style w:type="paragraph" w:customStyle="1" w:styleId="SideHeading">
    <w:name w:val="Side Heading"/>
    <w:basedOn w:val="HeadingBase"/>
    <w:rsid w:val="000F3A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AC7"/>
    <w:pPr>
      <w:tabs>
        <w:tab w:val="num" w:pos="360"/>
      </w:tabs>
    </w:pPr>
  </w:style>
  <w:style w:type="paragraph" w:styleId="PlainText">
    <w:name w:val="Plain Text"/>
    <w:basedOn w:val="Normal"/>
    <w:link w:val="PlainTextChar"/>
    <w:rsid w:val="000F3AC7"/>
    <w:rPr>
      <w:sz w:val="20"/>
    </w:rPr>
  </w:style>
  <w:style w:type="character" w:customStyle="1" w:styleId="PlainTextChar">
    <w:name w:val="Plain Text Char"/>
    <w:basedOn w:val="DefaultParagraphFont"/>
    <w:link w:val="PlainText"/>
    <w:rsid w:val="000F3AC7"/>
    <w:rPr>
      <w:rFonts w:ascii="Courier New" w:eastAsia="Times New Roman" w:hAnsi="Courier New" w:cs="Times New Roman"/>
      <w:sz w:val="20"/>
      <w:szCs w:val="20"/>
      <w:lang w:eastAsia="en-US"/>
    </w:rPr>
  </w:style>
  <w:style w:type="character" w:customStyle="1" w:styleId="MenuOption">
    <w:name w:val="Menu Option"/>
    <w:basedOn w:val="DefaultParagraphFont"/>
    <w:rsid w:val="000F3AC7"/>
    <w:rPr>
      <w:b/>
      <w:smallCaps/>
    </w:rPr>
  </w:style>
  <w:style w:type="paragraph" w:customStyle="1" w:styleId="TableListNumber">
    <w:name w:val="Table List Number"/>
    <w:basedOn w:val="ListNumber"/>
    <w:rsid w:val="000F3AC7"/>
    <w:pPr>
      <w:numPr>
        <w:numId w:val="0"/>
      </w:numPr>
    </w:pPr>
  </w:style>
  <w:style w:type="paragraph" w:styleId="TOC4">
    <w:name w:val="toc 4"/>
    <w:basedOn w:val="TOCBase"/>
    <w:next w:val="Normal"/>
    <w:semiHidden/>
    <w:rsid w:val="000F3AC7"/>
    <w:pPr>
      <w:tabs>
        <w:tab w:val="right" w:leader="dot" w:pos="9071"/>
      </w:tabs>
      <w:ind w:left="1701"/>
    </w:pPr>
  </w:style>
  <w:style w:type="paragraph" w:customStyle="1" w:styleId="ListAlpha">
    <w:name w:val="List Alpha"/>
    <w:basedOn w:val="List"/>
    <w:rsid w:val="000F3AC7"/>
    <w:pPr>
      <w:numPr>
        <w:numId w:val="9"/>
      </w:numPr>
    </w:pPr>
  </w:style>
  <w:style w:type="paragraph" w:customStyle="1" w:styleId="ListAlpha2">
    <w:name w:val="List Alpha 2"/>
    <w:basedOn w:val="List2"/>
    <w:rsid w:val="000F3AC7"/>
    <w:pPr>
      <w:numPr>
        <w:numId w:val="8"/>
      </w:numPr>
    </w:pPr>
  </w:style>
  <w:style w:type="paragraph" w:styleId="List2">
    <w:name w:val="List 2"/>
    <w:basedOn w:val="BodyText"/>
    <w:rsid w:val="000F3AC7"/>
    <w:pPr>
      <w:tabs>
        <w:tab w:val="left" w:pos="680"/>
      </w:tabs>
      <w:spacing w:before="60" w:after="60"/>
      <w:ind w:left="680" w:hanging="340"/>
    </w:pPr>
  </w:style>
  <w:style w:type="paragraph" w:styleId="List3">
    <w:name w:val="List 3"/>
    <w:basedOn w:val="BodyText"/>
    <w:rsid w:val="000F3AC7"/>
    <w:pPr>
      <w:tabs>
        <w:tab w:val="left" w:pos="1021"/>
      </w:tabs>
      <w:spacing w:before="60" w:after="60"/>
      <w:ind w:left="1020" w:hanging="340"/>
    </w:pPr>
  </w:style>
  <w:style w:type="paragraph" w:styleId="List4">
    <w:name w:val="List 4"/>
    <w:basedOn w:val="BodyText"/>
    <w:rsid w:val="000F3AC7"/>
    <w:pPr>
      <w:tabs>
        <w:tab w:val="left" w:pos="1361"/>
      </w:tabs>
      <w:spacing w:before="60" w:after="60"/>
      <w:ind w:left="1361" w:hanging="340"/>
    </w:pPr>
  </w:style>
  <w:style w:type="paragraph" w:styleId="List5">
    <w:name w:val="List 5"/>
    <w:basedOn w:val="BodyText"/>
    <w:rsid w:val="000F3AC7"/>
    <w:pPr>
      <w:tabs>
        <w:tab w:val="left" w:pos="1701"/>
      </w:tabs>
      <w:spacing w:before="60" w:after="60"/>
      <w:ind w:left="1701" w:hanging="340"/>
    </w:pPr>
  </w:style>
  <w:style w:type="paragraph" w:styleId="ListBullet3">
    <w:name w:val="List Bullet 3"/>
    <w:basedOn w:val="List3"/>
    <w:rsid w:val="000F3AC7"/>
    <w:pPr>
      <w:numPr>
        <w:numId w:val="14"/>
      </w:numPr>
      <w:tabs>
        <w:tab w:val="clear" w:pos="1021"/>
      </w:tabs>
      <w:ind w:left="1037" w:hanging="357"/>
    </w:pPr>
  </w:style>
  <w:style w:type="paragraph" w:styleId="ListBullet4">
    <w:name w:val="List Bullet 4"/>
    <w:basedOn w:val="List4"/>
    <w:rsid w:val="000F3AC7"/>
    <w:pPr>
      <w:numPr>
        <w:numId w:val="3"/>
      </w:numPr>
      <w:tabs>
        <w:tab w:val="clear" w:pos="1361"/>
      </w:tabs>
    </w:pPr>
  </w:style>
  <w:style w:type="paragraph" w:styleId="ListBullet5">
    <w:name w:val="List Bullet 5"/>
    <w:basedOn w:val="List5"/>
    <w:rsid w:val="000F3AC7"/>
    <w:pPr>
      <w:numPr>
        <w:numId w:val="4"/>
      </w:numPr>
    </w:pPr>
  </w:style>
  <w:style w:type="paragraph" w:styleId="ListContinue2">
    <w:name w:val="List Continue 2"/>
    <w:basedOn w:val="List2"/>
    <w:rsid w:val="000F3AC7"/>
    <w:pPr>
      <w:ind w:firstLine="0"/>
    </w:pPr>
  </w:style>
  <w:style w:type="paragraph" w:styleId="ListContinue3">
    <w:name w:val="List Continue 3"/>
    <w:basedOn w:val="List3"/>
    <w:rsid w:val="000F3AC7"/>
    <w:pPr>
      <w:ind w:left="1021" w:firstLine="0"/>
    </w:pPr>
  </w:style>
  <w:style w:type="paragraph" w:styleId="ListContinue4">
    <w:name w:val="List Continue 4"/>
    <w:basedOn w:val="List4"/>
    <w:rsid w:val="000F3AC7"/>
    <w:pPr>
      <w:ind w:firstLine="0"/>
    </w:pPr>
  </w:style>
  <w:style w:type="paragraph" w:styleId="ListContinue5">
    <w:name w:val="List Continue 5"/>
    <w:basedOn w:val="List5"/>
    <w:rsid w:val="000F3AC7"/>
    <w:pPr>
      <w:ind w:firstLine="0"/>
    </w:pPr>
  </w:style>
  <w:style w:type="paragraph" w:styleId="ListNumber3">
    <w:name w:val="List Number 3"/>
    <w:basedOn w:val="List3"/>
    <w:rsid w:val="000F3AC7"/>
    <w:pPr>
      <w:numPr>
        <w:numId w:val="5"/>
      </w:numPr>
    </w:pPr>
  </w:style>
  <w:style w:type="paragraph" w:styleId="ListNumber4">
    <w:name w:val="List Number 4"/>
    <w:basedOn w:val="List4"/>
    <w:rsid w:val="000F3AC7"/>
    <w:pPr>
      <w:numPr>
        <w:numId w:val="6"/>
      </w:numPr>
    </w:pPr>
  </w:style>
  <w:style w:type="paragraph" w:styleId="ListNumber5">
    <w:name w:val="List Number 5"/>
    <w:basedOn w:val="List5"/>
    <w:rsid w:val="000F3AC7"/>
    <w:pPr>
      <w:numPr>
        <w:numId w:val="7"/>
      </w:numPr>
    </w:pPr>
  </w:style>
  <w:style w:type="paragraph" w:styleId="BlockText">
    <w:name w:val="Block Text"/>
    <w:basedOn w:val="Normal"/>
    <w:rsid w:val="000F3AC7"/>
    <w:pPr>
      <w:spacing w:after="120"/>
      <w:ind w:left="1440" w:right="1440"/>
    </w:pPr>
  </w:style>
  <w:style w:type="character" w:customStyle="1" w:styleId="Subscript">
    <w:name w:val="Subscript"/>
    <w:basedOn w:val="DefaultParagraphFont"/>
    <w:rsid w:val="000F3AC7"/>
    <w:rPr>
      <w:sz w:val="16"/>
      <w:vertAlign w:val="subscript"/>
    </w:rPr>
  </w:style>
  <w:style w:type="character" w:customStyle="1" w:styleId="Superscript">
    <w:name w:val="Superscript"/>
    <w:basedOn w:val="DefaultParagraphFont"/>
    <w:rsid w:val="000F3AC7"/>
    <w:rPr>
      <w:sz w:val="16"/>
      <w:vertAlign w:val="superscript"/>
    </w:rPr>
  </w:style>
  <w:style w:type="character" w:customStyle="1" w:styleId="Symbols">
    <w:name w:val="Symbols"/>
    <w:basedOn w:val="DefaultParagraphFont"/>
    <w:rsid w:val="000F3AC7"/>
    <w:rPr>
      <w:rFonts w:ascii="Symbol" w:hAnsi="Symbol"/>
    </w:rPr>
  </w:style>
  <w:style w:type="character" w:customStyle="1" w:styleId="MenuOptions">
    <w:name w:val="Menu Options"/>
    <w:basedOn w:val="DefaultParagraphFont"/>
    <w:rsid w:val="000F3AC7"/>
    <w:rPr>
      <w:rFonts w:ascii="Arial Narrow" w:hAnsi="Arial Narrow"/>
      <w:smallCaps/>
    </w:rPr>
  </w:style>
  <w:style w:type="character" w:customStyle="1" w:styleId="Buttons">
    <w:name w:val="Buttons"/>
    <w:basedOn w:val="DefaultParagraphFont"/>
    <w:rsid w:val="000F3AC7"/>
    <w:rPr>
      <w:b/>
    </w:rPr>
  </w:style>
  <w:style w:type="character" w:customStyle="1" w:styleId="Underlined">
    <w:name w:val="Underlined"/>
    <w:basedOn w:val="DefaultParagraphFont"/>
    <w:rsid w:val="000F3AC7"/>
    <w:rPr>
      <w:u w:val="single"/>
    </w:rPr>
  </w:style>
  <w:style w:type="paragraph" w:customStyle="1" w:styleId="TableBodyTextRight">
    <w:name w:val="Table Body Text Right"/>
    <w:basedOn w:val="TableBodyText"/>
    <w:rsid w:val="000F3AC7"/>
    <w:pPr>
      <w:widowControl w:val="0"/>
      <w:autoSpaceDE w:val="0"/>
      <w:autoSpaceDN w:val="0"/>
      <w:adjustRightInd w:val="0"/>
      <w:jc w:val="right"/>
    </w:pPr>
    <w:rPr>
      <w:rFonts w:cs="Arial"/>
      <w:szCs w:val="18"/>
    </w:rPr>
  </w:style>
  <w:style w:type="paragraph" w:customStyle="1" w:styleId="CopyrightText">
    <w:name w:val="Copyright Text"/>
    <w:basedOn w:val="BodyText"/>
    <w:rsid w:val="000F3AC7"/>
    <w:rPr>
      <w:sz w:val="18"/>
    </w:rPr>
  </w:style>
  <w:style w:type="paragraph" w:customStyle="1" w:styleId="BodySmallRight">
    <w:name w:val="Body Small Right"/>
    <w:basedOn w:val="BodyTextRight"/>
    <w:rsid w:val="000F3AC7"/>
    <w:rPr>
      <w:sz w:val="18"/>
      <w:szCs w:val="18"/>
    </w:rPr>
  </w:style>
  <w:style w:type="paragraph" w:customStyle="1" w:styleId="MarginEdition">
    <w:name w:val="Margin Edition"/>
    <w:basedOn w:val="MarginNote"/>
    <w:rsid w:val="000F3AC7"/>
    <w:pPr>
      <w:spacing w:before="0" w:after="0"/>
    </w:pPr>
    <w:rPr>
      <w:rFonts w:ascii="Times New Roman" w:hAnsi="Times New Roman"/>
      <w:color w:val="999999"/>
    </w:rPr>
  </w:style>
  <w:style w:type="paragraph" w:customStyle="1" w:styleId="Spacer">
    <w:name w:val="Spacer"/>
    <w:basedOn w:val="Normal"/>
    <w:rsid w:val="000F3AC7"/>
    <w:rPr>
      <w:sz w:val="2"/>
      <w:szCs w:val="2"/>
    </w:rPr>
  </w:style>
  <w:style w:type="character" w:customStyle="1" w:styleId="Small">
    <w:name w:val="Small"/>
    <w:basedOn w:val="DefaultParagraphFont"/>
    <w:rsid w:val="000F3AC7"/>
    <w:rPr>
      <w:sz w:val="16"/>
    </w:rPr>
  </w:style>
  <w:style w:type="paragraph" w:customStyle="1" w:styleId="WideTable">
    <w:name w:val="Wide Table"/>
    <w:basedOn w:val="Normal"/>
    <w:rsid w:val="000F3AC7"/>
    <w:pPr>
      <w:ind w:left="-1418"/>
    </w:pPr>
    <w:rPr>
      <w:sz w:val="2"/>
      <w:szCs w:val="2"/>
    </w:rPr>
  </w:style>
  <w:style w:type="character" w:styleId="PageNumber">
    <w:name w:val="page number"/>
    <w:basedOn w:val="DefaultParagraphFont"/>
    <w:rsid w:val="000F3AC7"/>
  </w:style>
  <w:style w:type="paragraph" w:styleId="Quote">
    <w:name w:val="Quote"/>
    <w:basedOn w:val="Heading1"/>
    <w:link w:val="QuoteChar"/>
    <w:qFormat/>
    <w:rsid w:val="000F3AC7"/>
    <w:rPr>
      <w:b w:val="0"/>
      <w:sz w:val="72"/>
      <w:szCs w:val="72"/>
      <w:lang w:val="en-NZ"/>
    </w:rPr>
  </w:style>
  <w:style w:type="character" w:customStyle="1" w:styleId="QuoteChar">
    <w:name w:val="Quote Char"/>
    <w:basedOn w:val="DefaultParagraphFont"/>
    <w:link w:val="Quote"/>
    <w:rsid w:val="000F3A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AC7"/>
    <w:pPr>
      <w:pageBreakBefore/>
    </w:pPr>
  </w:style>
  <w:style w:type="paragraph" w:customStyle="1" w:styleId="Border">
    <w:name w:val="Border"/>
    <w:basedOn w:val="Normal"/>
    <w:qFormat/>
    <w:rsid w:val="000F3A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AC7"/>
    <w:rPr>
      <w:b/>
      <w:bCs/>
      <w:i/>
      <w:iCs/>
      <w:color w:val="auto"/>
    </w:rPr>
  </w:style>
  <w:style w:type="paragraph" w:styleId="IntenseQuote">
    <w:name w:val="Intense Quote"/>
    <w:basedOn w:val="Normal"/>
    <w:next w:val="Normal"/>
    <w:link w:val="IntenseQuoteChar"/>
    <w:uiPriority w:val="30"/>
    <w:qFormat/>
    <w:rsid w:val="000F3A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A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AC7"/>
    <w:rPr>
      <w:smallCaps/>
      <w:color w:val="auto"/>
      <w:u w:val="single"/>
    </w:rPr>
  </w:style>
  <w:style w:type="character" w:styleId="IntenseReference">
    <w:name w:val="Intense Reference"/>
    <w:basedOn w:val="DefaultParagraphFont"/>
    <w:uiPriority w:val="32"/>
    <w:qFormat/>
    <w:rsid w:val="000F3AC7"/>
    <w:rPr>
      <w:b/>
      <w:bCs/>
      <w:smallCaps/>
      <w:color w:val="auto"/>
      <w:spacing w:val="5"/>
      <w:u w:val="single"/>
    </w:rPr>
  </w:style>
  <w:style w:type="paragraph" w:customStyle="1" w:styleId="2ColumnHeading">
    <w:name w:val="2Column Heading"/>
    <w:basedOn w:val="BodyText"/>
    <w:qFormat/>
    <w:rsid w:val="000F3AC7"/>
    <w:pPr>
      <w:spacing w:after="60"/>
      <w:ind w:left="-2268"/>
    </w:pPr>
    <w:rPr>
      <w:b/>
    </w:rPr>
  </w:style>
  <w:style w:type="paragraph" w:customStyle="1" w:styleId="Heading1TOC">
    <w:name w:val="Heading1 TOC"/>
    <w:basedOn w:val="Normal"/>
    <w:qFormat/>
    <w:rsid w:val="000F3AC7"/>
    <w:pPr>
      <w:spacing w:before="240" w:after="120"/>
    </w:pPr>
    <w:rPr>
      <w:rFonts w:ascii="Times New Roman" w:hAnsi="Times New Roman"/>
      <w:b/>
      <w:sz w:val="32"/>
    </w:rPr>
  </w:style>
  <w:style w:type="paragraph" w:customStyle="1" w:styleId="Heading2TOC">
    <w:name w:val="Heading2 TOC"/>
    <w:basedOn w:val="Normal"/>
    <w:qFormat/>
    <w:rsid w:val="000F3AC7"/>
    <w:pPr>
      <w:spacing w:before="240" w:after="60"/>
    </w:pPr>
    <w:rPr>
      <w:rFonts w:ascii="Times New Roman" w:hAnsi="Times New Roman"/>
      <w:b/>
      <w:sz w:val="28"/>
    </w:rPr>
  </w:style>
  <w:style w:type="character" w:customStyle="1" w:styleId="Underline">
    <w:name w:val="Underline"/>
    <w:basedOn w:val="DefaultParagraphFont"/>
    <w:qFormat/>
    <w:rsid w:val="000F3AC7"/>
    <w:rPr>
      <w:u w:val="single"/>
    </w:rPr>
  </w:style>
  <w:style w:type="character" w:customStyle="1" w:styleId="BoldandItalics">
    <w:name w:val="Bold and Italics"/>
    <w:qFormat/>
    <w:rsid w:val="000F3AC7"/>
    <w:rPr>
      <w:b/>
      <w:i/>
      <w:u w:val="none"/>
    </w:rPr>
  </w:style>
  <w:style w:type="paragraph" w:styleId="BalloonText">
    <w:name w:val="Balloon Text"/>
    <w:basedOn w:val="Normal"/>
    <w:link w:val="BalloonTextChar"/>
    <w:rsid w:val="000F3AC7"/>
    <w:rPr>
      <w:rFonts w:ascii="Tahoma" w:hAnsi="Tahoma" w:cs="Tahoma"/>
      <w:sz w:val="16"/>
      <w:szCs w:val="16"/>
    </w:rPr>
  </w:style>
  <w:style w:type="character" w:customStyle="1" w:styleId="BalloonTextChar">
    <w:name w:val="Balloon Text Char"/>
    <w:basedOn w:val="DefaultParagraphFont"/>
    <w:link w:val="BalloonText"/>
    <w:rsid w:val="000F3A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A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3A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AC7"/>
    <w:rPr>
      <w:b/>
      <w:color w:val="660033"/>
      <w:spacing w:val="0"/>
    </w:rPr>
  </w:style>
  <w:style w:type="paragraph" w:customStyle="1" w:styleId="Nameditemlist">
    <w:name w:val="Named item list"/>
    <w:basedOn w:val="BodyText"/>
    <w:qFormat/>
    <w:rsid w:val="000F3AC7"/>
    <w:pPr>
      <w:tabs>
        <w:tab w:val="left" w:pos="2835"/>
      </w:tabs>
      <w:ind w:left="2835" w:hanging="2835"/>
    </w:pPr>
  </w:style>
  <w:style w:type="paragraph" w:customStyle="1" w:styleId="BodyTextnopadding">
    <w:name w:val="Body Text no padding"/>
    <w:basedOn w:val="BodyText"/>
    <w:qFormat/>
    <w:rsid w:val="000F3AC7"/>
    <w:pPr>
      <w:spacing w:before="0" w:after="0"/>
    </w:pPr>
  </w:style>
  <w:style w:type="paragraph" w:customStyle="1" w:styleId="BodyTextBold">
    <w:name w:val="Body Text Bold"/>
    <w:basedOn w:val="BodyText"/>
    <w:qFormat/>
    <w:rsid w:val="000F3AC7"/>
    <w:rPr>
      <w:b/>
    </w:rPr>
  </w:style>
  <w:style w:type="character" w:styleId="Hyperlink">
    <w:name w:val="Hyperlink"/>
    <w:basedOn w:val="DefaultParagraphFont"/>
    <w:uiPriority w:val="99"/>
    <w:unhideWhenUsed/>
    <w:rsid w:val="00B077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1432</Words>
  <Characters>9283</Characters>
  <Application>Microsoft Office Word</Application>
  <DocSecurity>0</DocSecurity>
  <Lines>257</Lines>
  <Paragraphs>142</Paragraphs>
  <ScaleCrop>false</ScaleCrop>
  <Company>Author-it Software Corporation Ltd.</Company>
  <LinksUpToDate>false</LinksUpToDate>
  <CharactersWithSpaces>10573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RIICOM401 Communicate effectively in a remote work environment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2025-03-02T03:19:00Z</dcterms:created>
  <dcterms:modified xsi:type="dcterms:W3CDTF">2025-03-02T03:19:00Z</dcterms:modified>
</cp:coreProperties>
</file>