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938" w:rsidP="00241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RIICCM208E Carry out basic levelling</w:t>
      </w:r>
      <w:r>
        <w:fldChar w:fldCharType="end"/>
      </w:r>
    </w:p>
    <w:p w:rsidR="00241938" w:rsidP="00241938">
      <w:pPr>
        <w:pStyle w:val="Version"/>
        <w:sectPr w:rsidSect="00320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F18" w:rsidP="00320F18">
      <w:pPr>
        <w:pStyle w:val="SuperHeading"/>
      </w:pPr>
      <w:r w:rsidRPr="00320F18">
        <w:t>RIICCM208E Carry out basic levelling</w:t>
      </w:r>
    </w:p>
    <w:p w:rsidR="00000000" w:rsidRPr="00320F18" w:rsidP="00320F18">
      <w:pPr>
        <w:pStyle w:val="Heading1"/>
      </w:pPr>
      <w:bookmarkStart w:id="1" w:name="O_1135866"/>
      <w:bookmarkEnd w:id="1"/>
      <w:r w:rsidRPr="00320F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320F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BodyText"/>
            </w:pPr>
            <w:r w:rsidRPr="00320F1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rPr>
                <w:rStyle w:val="SpecialBold"/>
              </w:rPr>
              <w:t>Comments</w:t>
            </w:r>
          </w:p>
        </w:tc>
      </w:tr>
      <w:tr w:rsidTr="00320F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BodyText"/>
            </w:pPr>
            <w:r w:rsidRPr="00320F18">
              <w:t>This version first released with RII Resources and Infrastructure Industry Training Package Version 6.0.</w:t>
            </w:r>
          </w:p>
        </w:tc>
      </w:tr>
    </w:tbl>
    <w:p w:rsidR="00000000" w:rsidRPr="00320F18" w:rsidP="00320F18">
      <w:pPr>
        <w:pStyle w:val="BodyText"/>
      </w:pPr>
    </w:p>
    <w:p w:rsidR="00000000" w:rsidRPr="00320F18" w:rsidP="00320F18">
      <w:pPr>
        <w:pStyle w:val="AllowPageBreak"/>
      </w:pPr>
    </w:p>
    <w:p w:rsidR="00000000" w:rsidRPr="00320F18" w:rsidP="00320F18">
      <w:pPr>
        <w:pStyle w:val="Heading1"/>
      </w:pPr>
      <w:bookmarkStart w:id="2" w:name="O_1135871"/>
      <w:bookmarkEnd w:id="2"/>
      <w:r w:rsidRPr="00320F18">
        <w:t>Application</w:t>
      </w:r>
    </w:p>
    <w:p w:rsidR="00000000" w:rsidRPr="00320F18" w:rsidP="00241938">
      <w:pPr>
        <w:pStyle w:val="BodyText"/>
      </w:pPr>
      <w:r w:rsidRPr="00320F18">
        <w:t>This unit describes the skills and knowledge required to carry out ba</w:t>
      </w:r>
      <w:r w:rsidRPr="00320F18">
        <w:t xml:space="preserve">sic levelling in civil construction, including establishing offsets to plans and drawings and setting up and using a levelling device. </w:t>
      </w:r>
    </w:p>
    <w:p w:rsidR="00000000" w:rsidRPr="00320F18" w:rsidP="00241938">
      <w:pPr>
        <w:pStyle w:val="BodyText"/>
      </w:pPr>
      <w:r w:rsidRPr="00320F18">
        <w:t xml:space="preserve">It applies to those working in operational roles. They generally work under supervision to undertake a prescribed range </w:t>
      </w:r>
      <w:r w:rsidRPr="00320F18">
        <w:t>of functions involving known routines and procedures and take some responsibility for the quality of work outcomes.</w:t>
      </w:r>
    </w:p>
    <w:p w:rsidR="00000000" w:rsidRPr="00320F18" w:rsidP="00241938">
      <w:pPr>
        <w:pStyle w:val="BodyText"/>
      </w:pPr>
      <w:r w:rsidRPr="00320F18">
        <w:t>Licensing, legislative and certification requirements that apply to this unit can vary between states, territories, and industry sectors. Us</w:t>
      </w:r>
      <w:r w:rsidRPr="00320F18">
        <w:t>ers must check requirements with relevant body before applying the unit.</w:t>
      </w:r>
    </w:p>
    <w:p w:rsidR="00000000" w:rsidRPr="00320F18" w:rsidP="00320F18">
      <w:pPr>
        <w:pStyle w:val="Heading1"/>
      </w:pPr>
      <w:bookmarkStart w:id="3" w:name="O_1135870"/>
      <w:bookmarkEnd w:id="3"/>
      <w:r w:rsidRPr="00320F18">
        <w:t>Unit Sector</w:t>
      </w:r>
    </w:p>
    <w:p w:rsidR="00000000" w:rsidRPr="00320F18" w:rsidP="00241938">
      <w:pPr>
        <w:pStyle w:val="BodyText"/>
      </w:pPr>
      <w:r w:rsidRPr="00320F18">
        <w:t>Civil construction</w:t>
      </w:r>
    </w:p>
    <w:p w:rsidR="00000000" w:rsidRPr="00320F18" w:rsidP="00320F18">
      <w:pPr>
        <w:pStyle w:val="Heading1"/>
      </w:pPr>
      <w:bookmarkStart w:id="4" w:name="O_1135869"/>
      <w:bookmarkEnd w:id="4"/>
      <w:r w:rsidRPr="00320F18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BodyText"/>
            </w:pPr>
            <w:r w:rsidRPr="00320F18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rPr>
                <w:rStyle w:val="SpecialBold"/>
              </w:rPr>
              <w:t>PERFORMANCE CRITERIA</w:t>
            </w:r>
          </w:p>
        </w:tc>
      </w:tr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BodyText"/>
            </w:pPr>
            <w:r w:rsidRPr="00320F18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List"/>
              <w:rPr>
                <w:lang w:val="en-NZ"/>
              </w:rPr>
            </w:pPr>
            <w:r w:rsidRPr="00320F18">
              <w:t>1. Plan and prepare for basic levelling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List"/>
            </w:pPr>
            <w:r w:rsidRPr="00320F18">
              <w:t>1.1 Obtain, interpret and confirm work requirements</w:t>
            </w:r>
          </w:p>
          <w:p w:rsidR="00000000" w:rsidRPr="00320F18" w:rsidP="00320F18">
            <w:pPr>
              <w:pStyle w:val="List"/>
            </w:pPr>
            <w:r w:rsidRPr="00320F18">
              <w:t>1.2 Access, interpret and apply documentation required to carry out</w:t>
            </w:r>
            <w:r w:rsidRPr="00320F18">
              <w:t xml:space="preserve"> basic levelling </w:t>
            </w:r>
          </w:p>
          <w:p w:rsidR="00000000" w:rsidRPr="00320F18" w:rsidP="00320F18">
            <w:pPr>
              <w:pStyle w:val="List"/>
            </w:pPr>
            <w:r w:rsidRPr="00320F18">
              <w:t>1.3 Obtain and interpret emergency procedures and identify steps required to respond to emergencies</w:t>
            </w:r>
          </w:p>
          <w:p w:rsidR="00000000" w:rsidRPr="00320F18" w:rsidP="00320F18">
            <w:pPr>
              <w:pStyle w:val="List"/>
            </w:pPr>
            <w:r w:rsidRPr="00320F18">
              <w:t>1.4 Select and wear personal protective equipment according to site requirements</w:t>
            </w:r>
          </w:p>
          <w:p w:rsidR="00000000" w:rsidRPr="00320F18" w:rsidP="00320F18">
            <w:pPr>
              <w:pStyle w:val="List"/>
            </w:pPr>
            <w:r w:rsidRPr="00320F18">
              <w:t>1.5 Confirm and identify requirements for complying with environmental protection, safety and traffic management signage requirements</w:t>
            </w:r>
          </w:p>
          <w:p w:rsidR="00000000" w:rsidRPr="00320F18" w:rsidP="00320F18">
            <w:pPr>
              <w:pStyle w:val="List"/>
            </w:pPr>
            <w:r w:rsidRPr="00320F18">
              <w:t>1.6 Identify, address and report environmental issues, potential hazards and risks</w:t>
            </w:r>
          </w:p>
          <w:p w:rsidR="00000000" w:rsidRPr="00320F18" w:rsidP="00320F18">
            <w:pPr>
              <w:pStyle w:val="List"/>
            </w:pPr>
            <w:r w:rsidRPr="00320F18">
              <w:t>1.7 Select plant, tools and equipment r</w:t>
            </w:r>
            <w:r w:rsidRPr="00320F18">
              <w:t>equired to carry out tasks and check for faults</w:t>
            </w:r>
          </w:p>
          <w:p w:rsidR="00000000" w:rsidP="00320F18">
            <w:pPr>
              <w:pStyle w:val="List"/>
              <w:rPr>
                <w:lang w:val="en-NZ"/>
              </w:rPr>
            </w:pPr>
            <w:r w:rsidRPr="00320F18">
              <w:t>1.8 Identify, confirm, and locate materials required for work application</w:t>
            </w:r>
          </w:p>
        </w:tc>
      </w:tr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List"/>
              <w:rPr>
                <w:lang w:val="en-NZ"/>
              </w:rPr>
            </w:pPr>
            <w:r w:rsidRPr="00320F18">
              <w:t>2. Establish offsets to plans and drawings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List"/>
            </w:pPr>
            <w:r w:rsidRPr="00320F18">
              <w:t>2.1 Establish offset and recovery pegs from survey controls to specified plans and drawing</w:t>
            </w:r>
            <w:r w:rsidRPr="00320F18">
              <w:t xml:space="preserve">s </w:t>
            </w:r>
          </w:p>
          <w:p w:rsidR="00000000" w:rsidRPr="00320F18" w:rsidP="00320F18">
            <w:pPr>
              <w:pStyle w:val="List"/>
            </w:pPr>
            <w:r w:rsidRPr="00320F18">
              <w:t>2.2 Re-establish earthwork and pavement control lines from offsets and/or recovery pegs</w:t>
            </w:r>
          </w:p>
          <w:p w:rsidR="00000000" w:rsidP="00320F18">
            <w:pPr>
              <w:pStyle w:val="List"/>
              <w:rPr>
                <w:lang w:val="en-NZ"/>
              </w:rPr>
            </w:pPr>
            <w:r w:rsidRPr="00320F18">
              <w:t>2.3 Establish drainage offsets from survey control</w:t>
            </w:r>
          </w:p>
        </w:tc>
      </w:tr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List"/>
              <w:rPr>
                <w:lang w:val="en-NZ"/>
              </w:rPr>
            </w:pPr>
            <w:r w:rsidRPr="00320F18">
              <w:t>3. Set up and use levelling device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List"/>
            </w:pPr>
            <w:r w:rsidRPr="00320F18">
              <w:t>3.1 Identify heights to be transferred or established from project plans or in</w:t>
            </w:r>
            <w:r w:rsidRPr="00320F18">
              <w:t>structions</w:t>
            </w:r>
          </w:p>
          <w:p w:rsidR="00000000" w:rsidRPr="00320F18" w:rsidP="00320F18">
            <w:pPr>
              <w:pStyle w:val="List"/>
            </w:pPr>
            <w:r w:rsidRPr="00320F18">
              <w:t>3.2 Set up and use levelling instruments and complete levelling according to job requirements</w:t>
            </w:r>
          </w:p>
          <w:p w:rsidR="00000000" w:rsidRPr="00320F18" w:rsidP="00320F18">
            <w:pPr>
              <w:pStyle w:val="List"/>
            </w:pPr>
            <w:r w:rsidRPr="00320F18">
              <w:t>3.3 Transfer heights from the known to the required</w:t>
            </w:r>
          </w:p>
          <w:p w:rsidR="00000000" w:rsidP="00320F18">
            <w:pPr>
              <w:pStyle w:val="List"/>
              <w:rPr>
                <w:lang w:val="en-NZ"/>
              </w:rPr>
            </w:pPr>
            <w:r w:rsidRPr="00320F18">
              <w:t>3.4 Document results of levelling procedure according to site requirements</w:t>
            </w:r>
          </w:p>
        </w:tc>
      </w:tr>
      <w:tr w:rsidTr="00320F1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List"/>
              <w:rPr>
                <w:lang w:val="en-NZ"/>
              </w:rPr>
            </w:pPr>
            <w:r w:rsidRPr="00320F18">
              <w:t>4. Conduct housekeeping</w:t>
            </w:r>
            <w:r w:rsidRPr="00320F18">
              <w:t xml:space="preserve">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List"/>
            </w:pPr>
            <w:r w:rsidRPr="00320F18">
              <w:t>4.1 Clear work area and dispose of or recycle materials according to site requirements</w:t>
            </w:r>
          </w:p>
          <w:p w:rsidR="00000000" w:rsidRPr="00320F18" w:rsidP="00320F18">
            <w:pPr>
              <w:pStyle w:val="List"/>
            </w:pPr>
            <w:r w:rsidRPr="00320F18">
              <w:t>4.2 Clean and maintain condition of equipment, confirm suitability for use, and address and report issues as required within scope of own role</w:t>
            </w:r>
          </w:p>
          <w:p w:rsidR="00000000" w:rsidRPr="00320F18" w:rsidP="00320F18">
            <w:pPr>
              <w:pStyle w:val="List"/>
            </w:pPr>
            <w:r w:rsidRPr="00320F18">
              <w:t>4.3 Manage and</w:t>
            </w:r>
            <w:r w:rsidRPr="00320F18">
              <w:t xml:space="preserve"> report hazards, and maintain a safe working environment</w:t>
            </w:r>
          </w:p>
          <w:p w:rsidR="00000000" w:rsidRPr="00320F18" w:rsidP="00320F18">
            <w:pPr>
              <w:pStyle w:val="List"/>
            </w:pPr>
            <w:r w:rsidRPr="00320F18">
              <w:t>4.4 Process records according to site requirements</w:t>
            </w:r>
          </w:p>
        </w:tc>
      </w:tr>
    </w:tbl>
    <w:p w:rsidR="00000000" w:rsidRPr="00320F18" w:rsidP="00320F18">
      <w:pPr>
        <w:pStyle w:val="BodyText"/>
      </w:pPr>
    </w:p>
    <w:p w:rsidR="00000000" w:rsidRPr="00320F18" w:rsidP="00320F18">
      <w:pPr>
        <w:pStyle w:val="AllowPageBreak"/>
      </w:pPr>
    </w:p>
    <w:p w:rsidR="00000000" w:rsidRPr="00320F18" w:rsidP="00320F18">
      <w:pPr>
        <w:pStyle w:val="Heading1"/>
      </w:pPr>
      <w:bookmarkStart w:id="5" w:name="O_1135868"/>
      <w:bookmarkEnd w:id="5"/>
      <w:r w:rsidRPr="00320F18">
        <w:t>Foundation Skills</w:t>
      </w:r>
    </w:p>
    <w:p w:rsidR="00000000" w:rsidRPr="00241938" w:rsidP="00241938">
      <w:pPr>
        <w:pStyle w:val="BodyText"/>
        <w:rPr>
          <w:i/>
        </w:rPr>
      </w:pPr>
      <w:r w:rsidRPr="0024193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3"/>
        <w:gridCol w:w="6069"/>
      </w:tblGrid>
      <w:tr w:rsidTr="00320F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BodyText"/>
            </w:pPr>
            <w:r w:rsidRPr="00320F18">
              <w:rPr>
                <w:rStyle w:val="SpecialBold"/>
              </w:rPr>
              <w:t>Skill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rPr>
                <w:rStyle w:val="SpecialBold"/>
              </w:rPr>
              <w:t>Description</w:t>
            </w:r>
          </w:p>
        </w:tc>
      </w:tr>
      <w:tr w:rsidTr="00320F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t>Numeracy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ListBullet"/>
              <w:rPr>
                <w:lang w:val="en-NZ"/>
              </w:rPr>
            </w:pPr>
            <w:r w:rsidRPr="00320F18">
              <w:t xml:space="preserve">Calculates basic measurements including mass and dimensions </w:t>
            </w:r>
          </w:p>
        </w:tc>
      </w:tr>
      <w:tr w:rsidTr="00320F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18">
            <w:pPr>
              <w:pStyle w:val="BodyText"/>
              <w:rPr>
                <w:lang w:val="en-NZ"/>
              </w:rPr>
            </w:pPr>
            <w:r w:rsidRPr="00320F18">
              <w:t>Oral communication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18" w:rsidP="00320F18">
            <w:pPr>
              <w:pStyle w:val="ListBullet"/>
            </w:pPr>
            <w:r w:rsidRPr="00320F18">
              <w:t>Uses communication techniques and systems to communicate with others</w:t>
            </w:r>
          </w:p>
        </w:tc>
      </w:tr>
    </w:tbl>
    <w:p w:rsidR="00000000" w:rsidRPr="00320F18" w:rsidP="00320F18">
      <w:pPr>
        <w:pStyle w:val="BodyText"/>
      </w:pPr>
    </w:p>
    <w:p w:rsidR="00000000" w:rsidRPr="00320F18" w:rsidP="00320F18">
      <w:pPr>
        <w:pStyle w:val="AllowPageBreak"/>
      </w:pPr>
    </w:p>
    <w:p w:rsidR="00000000" w:rsidRPr="00320F18" w:rsidP="00320F18">
      <w:pPr>
        <w:pStyle w:val="Heading1"/>
      </w:pPr>
      <w:bookmarkStart w:id="6" w:name="O_1135867"/>
      <w:bookmarkEnd w:id="6"/>
      <w:r w:rsidRPr="00320F18">
        <w:t>Unit Mapping Information</w:t>
      </w:r>
    </w:p>
    <w:p w:rsidR="00000000" w:rsidRPr="00320F18" w:rsidP="00241938">
      <w:pPr>
        <w:pStyle w:val="BodyText"/>
      </w:pPr>
      <w:r w:rsidRPr="00320F18">
        <w:t xml:space="preserve">Supersedes and is equivalent to RIICCM208D Carry out basic levelling. </w:t>
      </w:r>
    </w:p>
    <w:p w:rsidR="00000000" w:rsidRPr="00320F18" w:rsidP="00320F18">
      <w:pPr>
        <w:pStyle w:val="Heading1"/>
      </w:pPr>
      <w:bookmarkStart w:id="7" w:name="O_1135860"/>
      <w:bookmarkEnd w:id="7"/>
      <w:r w:rsidRPr="00320F18">
        <w:t>Links</w:t>
      </w:r>
    </w:p>
    <w:p w:rsidR="00000000" w:rsidRPr="00320F18" w:rsidP="00241938">
      <w:pPr>
        <w:pStyle w:val="BodyText"/>
      </w:pPr>
      <w:r w:rsidRPr="00320F18">
        <w:t>Companion Volume Implemen</w:t>
      </w:r>
      <w:r w:rsidRPr="00320F18">
        <w:t xml:space="preserve">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45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0F18" w:rsidP="00320F18"/>
    <w:sectPr w:rsidSect="00320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18" w:rsidRPr="00241938" w:rsidP="00241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38" w:rsidP="0032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938" w:rsidP="0032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41938" w:rsidP="00320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F18" w:rsidRPr="00241938" w:rsidP="00241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38" w:rsidRPr="002D2AF8" w:rsidP="0032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RIICCM208E Carry out basic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41938" w:rsidP="00320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E4E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49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F18"/>
  </w:style>
  <w:style w:type="character" w:customStyle="1" w:styleId="Heading1Char">
    <w:name w:val="Heading 1 Char"/>
    <w:basedOn w:val="DefaultParagraphFont"/>
    <w:link w:val="Heading1"/>
    <w:rsid w:val="00320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F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F18"/>
    <w:rPr>
      <w:b/>
      <w:spacing w:val="0"/>
    </w:rPr>
  </w:style>
  <w:style w:type="character" w:styleId="Emphasis">
    <w:name w:val="Emphasis"/>
    <w:basedOn w:val="DefaultParagraphFont"/>
    <w:qFormat/>
    <w:rsid w:val="00320F18"/>
    <w:rPr>
      <w:i/>
    </w:rPr>
  </w:style>
  <w:style w:type="paragraph" w:customStyle="1" w:styleId="SuperHeading">
    <w:name w:val="SuperHeading"/>
    <w:basedOn w:val="Normal"/>
    <w:rsid w:val="00320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F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F18"/>
  </w:style>
  <w:style w:type="paragraph" w:styleId="TableofFigures">
    <w:name w:val="table of figures"/>
    <w:basedOn w:val="Normal"/>
    <w:next w:val="Normal"/>
    <w:semiHidden/>
    <w:rsid w:val="00320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F18"/>
    <w:rPr>
      <w:rFonts w:ascii="Wingdings" w:hAnsi="Wingdings"/>
    </w:rPr>
  </w:style>
  <w:style w:type="paragraph" w:customStyle="1" w:styleId="TableHeading">
    <w:name w:val="Table Heading"/>
    <w:basedOn w:val="HeadingBase"/>
    <w:rsid w:val="00320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F18"/>
    <w:rPr>
      <w:color w:val="0033CC"/>
      <w:u w:val="none"/>
    </w:rPr>
  </w:style>
  <w:style w:type="paragraph" w:customStyle="1" w:styleId="BodyTextRight">
    <w:name w:val="Body Text Right"/>
    <w:basedOn w:val="BodyText"/>
    <w:rsid w:val="00320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F18"/>
    <w:rPr>
      <w:sz w:val="32"/>
    </w:rPr>
  </w:style>
  <w:style w:type="paragraph" w:customStyle="1" w:styleId="HeadingProcedure">
    <w:name w:val="Heading Procedure"/>
    <w:basedOn w:val="HeadingBase"/>
    <w:next w:val="Normal"/>
    <w:rsid w:val="00320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F18"/>
    <w:pPr>
      <w:spacing w:before="60" w:after="60"/>
    </w:pPr>
  </w:style>
  <w:style w:type="paragraph" w:styleId="ListContinue">
    <w:name w:val="List Continue"/>
    <w:basedOn w:val="List"/>
    <w:rsid w:val="00320F18"/>
    <w:pPr>
      <w:ind w:firstLine="0"/>
    </w:pPr>
  </w:style>
  <w:style w:type="paragraph" w:customStyle="1" w:styleId="ListNote">
    <w:name w:val="List Note"/>
    <w:basedOn w:val="List"/>
    <w:rsid w:val="00320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F18"/>
    <w:rPr>
      <w:rFonts w:ascii="Courier New" w:hAnsi="Courier New"/>
    </w:rPr>
  </w:style>
  <w:style w:type="paragraph" w:customStyle="1" w:styleId="NoteBullet">
    <w:name w:val="Note Bullet"/>
    <w:basedOn w:val="Note"/>
    <w:rsid w:val="00320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F18"/>
    <w:rPr>
      <w:b/>
      <w:smallCaps/>
    </w:rPr>
  </w:style>
  <w:style w:type="paragraph" w:customStyle="1" w:styleId="TableListNumber">
    <w:name w:val="Table List Number"/>
    <w:basedOn w:val="ListNumber"/>
    <w:rsid w:val="00320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F18"/>
    <w:pPr>
      <w:numPr>
        <w:numId w:val="8"/>
      </w:numPr>
    </w:pPr>
  </w:style>
  <w:style w:type="paragraph" w:customStyle="1" w:styleId="ListAlpha2">
    <w:name w:val="List Alpha 2"/>
    <w:basedOn w:val="List2"/>
    <w:rsid w:val="00320F18"/>
    <w:pPr>
      <w:numPr>
        <w:numId w:val="7"/>
      </w:numPr>
    </w:pPr>
  </w:style>
  <w:style w:type="paragraph" w:styleId="List2">
    <w:name w:val="List 2"/>
    <w:basedOn w:val="BodyText"/>
    <w:rsid w:val="00320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F18"/>
    <w:pPr>
      <w:numPr>
        <w:numId w:val="3"/>
      </w:numPr>
    </w:pPr>
  </w:style>
  <w:style w:type="paragraph" w:styleId="ListContinue2">
    <w:name w:val="List Continue 2"/>
    <w:basedOn w:val="List2"/>
    <w:rsid w:val="00320F18"/>
    <w:pPr>
      <w:ind w:firstLine="0"/>
    </w:pPr>
  </w:style>
  <w:style w:type="paragraph" w:styleId="ListContinue3">
    <w:name w:val="List Continue 3"/>
    <w:basedOn w:val="List3"/>
    <w:rsid w:val="00320F18"/>
    <w:pPr>
      <w:ind w:left="1021" w:firstLine="0"/>
    </w:pPr>
  </w:style>
  <w:style w:type="paragraph" w:styleId="ListContinue4">
    <w:name w:val="List Continue 4"/>
    <w:basedOn w:val="List4"/>
    <w:rsid w:val="00320F18"/>
    <w:pPr>
      <w:ind w:firstLine="0"/>
    </w:pPr>
  </w:style>
  <w:style w:type="paragraph" w:styleId="ListContinue5">
    <w:name w:val="List Continue 5"/>
    <w:basedOn w:val="List5"/>
    <w:rsid w:val="00320F18"/>
    <w:pPr>
      <w:ind w:firstLine="0"/>
    </w:pPr>
  </w:style>
  <w:style w:type="paragraph" w:styleId="ListNumber3">
    <w:name w:val="List Number 3"/>
    <w:basedOn w:val="List3"/>
    <w:rsid w:val="00320F18"/>
    <w:pPr>
      <w:numPr>
        <w:numId w:val="4"/>
      </w:numPr>
    </w:pPr>
  </w:style>
  <w:style w:type="paragraph" w:styleId="ListNumber4">
    <w:name w:val="List Number 4"/>
    <w:basedOn w:val="List4"/>
    <w:rsid w:val="00320F18"/>
    <w:pPr>
      <w:numPr>
        <w:numId w:val="5"/>
      </w:numPr>
    </w:pPr>
  </w:style>
  <w:style w:type="paragraph" w:styleId="ListNumber5">
    <w:name w:val="List Number 5"/>
    <w:basedOn w:val="List5"/>
    <w:rsid w:val="00320F18"/>
    <w:pPr>
      <w:numPr>
        <w:numId w:val="6"/>
      </w:numPr>
    </w:pPr>
  </w:style>
  <w:style w:type="paragraph" w:styleId="BlockText">
    <w:name w:val="Block Text"/>
    <w:basedOn w:val="Normal"/>
    <w:rsid w:val="00320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F18"/>
    <w:rPr>
      <w:sz w:val="16"/>
      <w:vertAlign w:val="superscript"/>
    </w:rPr>
  </w:style>
  <w:style w:type="character" w:customStyle="1" w:styleId="Symbols">
    <w:name w:val="Symbols"/>
    <w:basedOn w:val="DefaultParagraphFont"/>
    <w:rsid w:val="00320F18"/>
    <w:rPr>
      <w:rFonts w:ascii="Symbol" w:hAnsi="Symbol"/>
    </w:rPr>
  </w:style>
  <w:style w:type="character" w:customStyle="1" w:styleId="MenuOptions">
    <w:name w:val="Menu Options"/>
    <w:basedOn w:val="DefaultParagraphFont"/>
    <w:rsid w:val="00320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F18"/>
    <w:rPr>
      <w:b/>
    </w:rPr>
  </w:style>
  <w:style w:type="character" w:customStyle="1" w:styleId="Underlined">
    <w:name w:val="Underlined"/>
    <w:basedOn w:val="DefaultParagraphFont"/>
    <w:rsid w:val="00320F18"/>
    <w:rPr>
      <w:u w:val="single"/>
    </w:rPr>
  </w:style>
  <w:style w:type="paragraph" w:customStyle="1" w:styleId="TableBodyTextRight">
    <w:name w:val="Table Body Text Right"/>
    <w:basedOn w:val="TableBodyText"/>
    <w:rsid w:val="00320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F18"/>
    <w:rPr>
      <w:sz w:val="18"/>
    </w:rPr>
  </w:style>
  <w:style w:type="paragraph" w:customStyle="1" w:styleId="BodySmallRight">
    <w:name w:val="Body Small Right"/>
    <w:basedOn w:val="BodyTextRight"/>
    <w:rsid w:val="00320F18"/>
    <w:rPr>
      <w:sz w:val="18"/>
      <w:szCs w:val="18"/>
    </w:rPr>
  </w:style>
  <w:style w:type="paragraph" w:customStyle="1" w:styleId="MarginEdition">
    <w:name w:val="Margin Edition"/>
    <w:basedOn w:val="MarginNote"/>
    <w:rsid w:val="00320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F18"/>
    <w:rPr>
      <w:sz w:val="2"/>
      <w:szCs w:val="2"/>
    </w:rPr>
  </w:style>
  <w:style w:type="character" w:customStyle="1" w:styleId="Small">
    <w:name w:val="Small"/>
    <w:basedOn w:val="DefaultParagraphFont"/>
    <w:rsid w:val="00320F18"/>
    <w:rPr>
      <w:sz w:val="16"/>
    </w:rPr>
  </w:style>
  <w:style w:type="paragraph" w:customStyle="1" w:styleId="WideTable">
    <w:name w:val="Wide Table"/>
    <w:basedOn w:val="Normal"/>
    <w:rsid w:val="00320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F18"/>
  </w:style>
  <w:style w:type="paragraph" w:styleId="Quote">
    <w:name w:val="Quote"/>
    <w:basedOn w:val="Heading1"/>
    <w:link w:val="QuoteChar"/>
    <w:qFormat/>
    <w:rsid w:val="00320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F18"/>
    <w:pPr>
      <w:pageBreakBefore/>
    </w:pPr>
  </w:style>
  <w:style w:type="paragraph" w:customStyle="1" w:styleId="Border">
    <w:name w:val="Border"/>
    <w:basedOn w:val="Normal"/>
    <w:qFormat/>
    <w:rsid w:val="00320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F18"/>
    <w:rPr>
      <w:u w:val="single"/>
    </w:rPr>
  </w:style>
  <w:style w:type="character" w:customStyle="1" w:styleId="BoldandItalics">
    <w:name w:val="Bold and Italics"/>
    <w:qFormat/>
    <w:rsid w:val="00320F18"/>
    <w:rPr>
      <w:b/>
      <w:i/>
      <w:u w:val="none"/>
    </w:rPr>
  </w:style>
  <w:style w:type="paragraph" w:styleId="BalloonText">
    <w:name w:val="Balloon Text"/>
    <w:basedOn w:val="Normal"/>
    <w:link w:val="BalloonTextChar"/>
    <w:rsid w:val="0032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F18"/>
    <w:pPr>
      <w:spacing w:before="0" w:after="0"/>
    </w:pPr>
  </w:style>
  <w:style w:type="paragraph" w:customStyle="1" w:styleId="BodyTextBold">
    <w:name w:val="Body Text Bold"/>
    <w:basedOn w:val="BodyText"/>
    <w:qFormat/>
    <w:rsid w:val="00320F18"/>
    <w:rPr>
      <w:b/>
    </w:rPr>
  </w:style>
  <w:style w:type="character" w:styleId="Hyperlink">
    <w:name w:val="Hyperlink"/>
    <w:basedOn w:val="DefaultParagraphFont"/>
    <w:uiPriority w:val="99"/>
    <w:unhideWhenUsed/>
    <w:rsid w:val="00241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3161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RIICCM208E Carry out basic levelling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