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0ABB" w:rsidP="00BA0A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RIICCM201E Carry out measurements and calculations</w:t>
      </w:r>
      <w:r>
        <w:fldChar w:fldCharType="end"/>
      </w:r>
    </w:p>
    <w:p w:rsidR="00BA0ABB" w:rsidP="00BA0ABB">
      <w:pPr>
        <w:pStyle w:val="Version"/>
        <w:sectPr w:rsidSect="008A18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A1815" w:rsidP="008A1815">
      <w:pPr>
        <w:pStyle w:val="SuperHeading"/>
      </w:pPr>
      <w:r w:rsidRPr="008A1815">
        <w:t>RIICCM201E Carry out measurements and calculations</w:t>
      </w:r>
    </w:p>
    <w:p w:rsidR="00000000" w:rsidRPr="008A1815" w:rsidP="008A1815">
      <w:pPr>
        <w:pStyle w:val="Heading1"/>
      </w:pPr>
      <w:bookmarkStart w:id="1" w:name="O_1105474"/>
      <w:bookmarkEnd w:id="1"/>
      <w:r w:rsidRPr="008A1815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8A181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815" w:rsidP="008A1815">
            <w:pPr>
              <w:pStyle w:val="BodyText"/>
            </w:pPr>
            <w:r w:rsidRPr="008A1815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815">
            <w:pPr>
              <w:pStyle w:val="BodyText"/>
              <w:rPr>
                <w:lang w:val="en-NZ"/>
              </w:rPr>
            </w:pPr>
            <w:r w:rsidRPr="008A1815">
              <w:rPr>
                <w:rStyle w:val="SpecialBold"/>
              </w:rPr>
              <w:t>Comments</w:t>
            </w:r>
          </w:p>
        </w:tc>
      </w:tr>
      <w:tr w:rsidTr="008A181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815">
            <w:pPr>
              <w:pStyle w:val="BodyText"/>
              <w:rPr>
                <w:lang w:val="en-NZ"/>
              </w:rPr>
            </w:pPr>
            <w:r w:rsidRPr="008A1815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815" w:rsidP="008A1815">
            <w:pPr>
              <w:pStyle w:val="BodyText"/>
            </w:pPr>
            <w:r w:rsidRPr="008A1815">
              <w:t>This version first released with RII Resources and Infrastructure Industry Training Package Version 5.0.</w:t>
            </w:r>
          </w:p>
        </w:tc>
      </w:tr>
    </w:tbl>
    <w:p w:rsidR="00000000" w:rsidRPr="008A1815" w:rsidP="008A1815">
      <w:pPr>
        <w:pStyle w:val="BodyText"/>
      </w:pPr>
    </w:p>
    <w:p w:rsidR="00000000" w:rsidRPr="008A1815" w:rsidP="008A1815">
      <w:pPr>
        <w:pStyle w:val="AllowPageBreak"/>
      </w:pPr>
    </w:p>
    <w:p w:rsidR="00000000" w:rsidRPr="008A1815" w:rsidP="008A1815">
      <w:pPr>
        <w:pStyle w:val="Heading1"/>
      </w:pPr>
      <w:bookmarkStart w:id="2" w:name="O_1105479"/>
      <w:bookmarkEnd w:id="2"/>
      <w:r w:rsidRPr="008A1815">
        <w:t>Application</w:t>
      </w:r>
    </w:p>
    <w:p w:rsidR="00000000" w:rsidRPr="008A1815" w:rsidP="00BA0ABB">
      <w:pPr>
        <w:pStyle w:val="BodyText"/>
      </w:pPr>
      <w:r w:rsidRPr="008A1815">
        <w:t>This unit describes the skills and knowledge required to car</w:t>
      </w:r>
      <w:r w:rsidRPr="008A1815">
        <w:t>ry out measurements and calculations in the resources and infrastructure industries. It includes using measurements and calculations to estimate quantities for various work activities.</w:t>
      </w:r>
    </w:p>
    <w:p w:rsidR="00000000" w:rsidRPr="008A1815" w:rsidP="00BA0ABB">
      <w:pPr>
        <w:pStyle w:val="BodyText"/>
      </w:pPr>
      <w:r w:rsidRPr="008A1815">
        <w:t>It applies to those working in operational roles. They generally work u</w:t>
      </w:r>
      <w:r w:rsidRPr="008A1815">
        <w:t>nder supervision to undertake a prescribed range of functions involving known routines and procedures and take responsibility for the quality of own work outcomes.</w:t>
      </w:r>
    </w:p>
    <w:p w:rsidR="00000000" w:rsidRPr="008A1815" w:rsidP="00BA0ABB">
      <w:pPr>
        <w:pStyle w:val="BodyText"/>
      </w:pPr>
      <w:r w:rsidRPr="008A1815">
        <w:t>Licensing, legislative and certification requirements may apply to this unit can vary betwee</w:t>
      </w:r>
      <w:r w:rsidRPr="008A1815">
        <w:t>n states, territories and industry sectors. Users must check requirements with relevant body before applying the unit.</w:t>
      </w:r>
    </w:p>
    <w:p w:rsidR="00000000" w:rsidRPr="008A1815" w:rsidP="008A1815">
      <w:pPr>
        <w:pStyle w:val="Heading1"/>
      </w:pPr>
      <w:bookmarkStart w:id="3" w:name="O_1105478"/>
      <w:bookmarkEnd w:id="3"/>
      <w:r w:rsidRPr="008A1815">
        <w:t>Unit Sector</w:t>
      </w:r>
    </w:p>
    <w:p w:rsidR="00000000" w:rsidRPr="008A1815" w:rsidP="00BA0ABB">
      <w:pPr>
        <w:pStyle w:val="BodyText"/>
      </w:pPr>
      <w:r w:rsidRPr="008A1815">
        <w:t>Civil construction</w:t>
      </w:r>
    </w:p>
    <w:p w:rsidR="00000000" w:rsidRPr="008A1815" w:rsidP="008A1815">
      <w:pPr>
        <w:pStyle w:val="Heading1"/>
      </w:pPr>
      <w:bookmarkStart w:id="4" w:name="O_1105477"/>
      <w:bookmarkEnd w:id="4"/>
      <w:r w:rsidRPr="008A1815">
        <w:t>Elements and Performance Criteria</w:t>
      </w:r>
    </w:p>
    <w:tbl>
      <w:tblPr>
        <w:tblW w:w="958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7111"/>
      </w:tblGrid>
      <w:tr w:rsidTr="008A1815">
        <w:tblPrEx>
          <w:tblW w:w="958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815" w:rsidP="008A1815">
            <w:pPr>
              <w:pStyle w:val="BodyText"/>
            </w:pPr>
            <w:r w:rsidRPr="008A1815">
              <w:rPr>
                <w:rStyle w:val="SpecialBold"/>
              </w:rPr>
              <w:t>ELEMENT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815">
            <w:pPr>
              <w:pStyle w:val="BodyText"/>
              <w:rPr>
                <w:lang w:val="en-NZ"/>
              </w:rPr>
            </w:pPr>
            <w:r w:rsidRPr="008A1815">
              <w:rPr>
                <w:rStyle w:val="SpecialBold"/>
              </w:rPr>
              <w:t>PERFORMANCE CRITERIA</w:t>
            </w:r>
          </w:p>
        </w:tc>
      </w:tr>
      <w:tr w:rsidTr="008A1815">
        <w:tblPrEx>
          <w:tblW w:w="958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815" w:rsidP="008A1815">
            <w:pPr>
              <w:pStyle w:val="BodyText"/>
            </w:pPr>
            <w:r w:rsidRPr="008A1815">
              <w:rPr>
                <w:rStyle w:val="Emphasis"/>
              </w:rPr>
              <w:t>Elements describe the essential outcomes.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815">
            <w:pPr>
              <w:pStyle w:val="BodyText"/>
              <w:rPr>
                <w:lang w:val="en-NZ"/>
              </w:rPr>
            </w:pPr>
            <w:r w:rsidRPr="008A181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A1815">
        <w:tblPrEx>
          <w:tblW w:w="958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815">
            <w:pPr>
              <w:pStyle w:val="List"/>
              <w:rPr>
                <w:lang w:val="en-NZ"/>
              </w:rPr>
            </w:pPr>
            <w:r w:rsidRPr="008A1815">
              <w:t>1. Plan and prepare for measurements and calculations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815" w:rsidP="008A1815">
            <w:pPr>
              <w:pStyle w:val="List"/>
            </w:pPr>
            <w:r w:rsidRPr="008A1815">
              <w:t>1.1 Obtain, interpret and confirm work requirements</w:t>
            </w:r>
          </w:p>
          <w:p w:rsidR="00000000" w:rsidRPr="008A1815" w:rsidP="008A1815">
            <w:pPr>
              <w:pStyle w:val="List"/>
            </w:pPr>
            <w:r w:rsidRPr="008A1815">
              <w:t>1.2 Access,</w:t>
            </w:r>
            <w:r w:rsidRPr="008A1815">
              <w:t xml:space="preserve"> interpret and apply documentation and procedures </w:t>
            </w:r>
          </w:p>
          <w:p w:rsidR="00000000" w:rsidP="008A1815">
            <w:pPr>
              <w:pStyle w:val="List"/>
              <w:rPr>
                <w:lang w:val="en-NZ"/>
              </w:rPr>
            </w:pPr>
            <w:r w:rsidRPr="008A1815">
              <w:t>1.3 Select the appropriate plant and equipment and check for faults</w:t>
            </w:r>
          </w:p>
        </w:tc>
      </w:tr>
      <w:tr w:rsidTr="008A1815">
        <w:tblPrEx>
          <w:tblW w:w="958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815">
            <w:pPr>
              <w:pStyle w:val="List"/>
              <w:rPr>
                <w:lang w:val="en-NZ"/>
              </w:rPr>
            </w:pPr>
            <w:r w:rsidRPr="008A1815">
              <w:t>2. Perform measurements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815" w:rsidP="008A1815">
            <w:pPr>
              <w:pStyle w:val="List"/>
            </w:pPr>
            <w:r w:rsidRPr="008A1815">
              <w:t>2.1 Select and apply the appropriate method of obtaining the measurement required</w:t>
            </w:r>
          </w:p>
          <w:p w:rsidR="00000000" w:rsidRPr="008A1815" w:rsidP="008A1815">
            <w:pPr>
              <w:pStyle w:val="List"/>
            </w:pPr>
            <w:r w:rsidRPr="008A1815">
              <w:t>2.2 Obtain measurements using appropriate plant and equipment and confirm the required accuracy</w:t>
            </w:r>
          </w:p>
          <w:p w:rsidR="00000000" w:rsidP="008A1815">
            <w:pPr>
              <w:pStyle w:val="List"/>
              <w:rPr>
                <w:lang w:val="en-NZ"/>
              </w:rPr>
            </w:pPr>
            <w:r w:rsidRPr="008A1815">
              <w:t>2.3 Confirm and record measurements</w:t>
            </w:r>
          </w:p>
        </w:tc>
      </w:tr>
      <w:tr w:rsidTr="008A1815">
        <w:tblPrEx>
          <w:tblW w:w="958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815">
            <w:pPr>
              <w:pStyle w:val="List"/>
              <w:rPr>
                <w:lang w:val="en-NZ"/>
              </w:rPr>
            </w:pPr>
            <w:r w:rsidRPr="008A1815">
              <w:t>3. Perform calculations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815" w:rsidP="008A1815">
            <w:pPr>
              <w:pStyle w:val="List"/>
            </w:pPr>
            <w:r w:rsidRPr="008A1815">
              <w:t>3.1 Select appropriate calculation method according to workplace procedures</w:t>
            </w:r>
          </w:p>
          <w:p w:rsidR="00000000" w:rsidRPr="008A1815" w:rsidP="008A1815">
            <w:pPr>
              <w:pStyle w:val="List"/>
            </w:pPr>
            <w:r w:rsidRPr="008A1815">
              <w:t>3.2 Calculate values fo</w:t>
            </w:r>
            <w:r w:rsidRPr="008A1815">
              <w:t>r the project using the appropriate calculation method</w:t>
            </w:r>
          </w:p>
          <w:p w:rsidR="00000000" w:rsidP="008A1815">
            <w:pPr>
              <w:pStyle w:val="List"/>
              <w:rPr>
                <w:lang w:val="en-NZ"/>
              </w:rPr>
            </w:pPr>
            <w:r w:rsidRPr="008A1815">
              <w:t>3.3 Confirm and record results</w:t>
            </w:r>
          </w:p>
        </w:tc>
      </w:tr>
      <w:tr w:rsidTr="008A1815">
        <w:tblPrEx>
          <w:tblW w:w="958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815">
            <w:pPr>
              <w:pStyle w:val="List"/>
              <w:rPr>
                <w:lang w:val="en-NZ"/>
              </w:rPr>
            </w:pPr>
            <w:r w:rsidRPr="008A1815">
              <w:t>4. Estimate quantities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815" w:rsidP="008A1815">
            <w:pPr>
              <w:pStyle w:val="List"/>
            </w:pPr>
            <w:r w:rsidRPr="008A1815">
              <w:t>4.1 Select appropriate formulas for calculating quantities</w:t>
            </w:r>
          </w:p>
          <w:p w:rsidR="00000000" w:rsidRPr="008A1815" w:rsidP="008A1815">
            <w:pPr>
              <w:pStyle w:val="List"/>
            </w:pPr>
            <w:r w:rsidRPr="008A1815">
              <w:t>4.2 Make calculations to determine quantities</w:t>
            </w:r>
          </w:p>
          <w:p w:rsidR="00000000" w:rsidRPr="008A1815" w:rsidP="008A1815">
            <w:pPr>
              <w:pStyle w:val="List"/>
            </w:pPr>
            <w:r w:rsidRPr="008A1815">
              <w:t>4.3 Estimate quantities required from the</w:t>
            </w:r>
            <w:r w:rsidRPr="008A1815">
              <w:t xml:space="preserve"> calculations taken</w:t>
            </w:r>
          </w:p>
          <w:p w:rsidR="00000000" w:rsidRPr="008A1815" w:rsidP="008A1815">
            <w:pPr>
              <w:pStyle w:val="List"/>
            </w:pPr>
            <w:r w:rsidRPr="008A1815">
              <w:t>4.4 Confirm and record quantities for the project with regard to project tolerances</w:t>
            </w:r>
          </w:p>
        </w:tc>
      </w:tr>
    </w:tbl>
    <w:p w:rsidR="00000000" w:rsidRPr="008A1815" w:rsidP="008A1815">
      <w:pPr>
        <w:pStyle w:val="BodyText"/>
      </w:pPr>
    </w:p>
    <w:p w:rsidR="00000000" w:rsidRPr="008A1815" w:rsidP="008A1815">
      <w:pPr>
        <w:pStyle w:val="AllowPageBreak"/>
      </w:pPr>
    </w:p>
    <w:p w:rsidR="00000000" w:rsidRPr="008A1815" w:rsidP="008A1815">
      <w:pPr>
        <w:pStyle w:val="Heading1"/>
      </w:pPr>
      <w:bookmarkStart w:id="5" w:name="O_1105476"/>
      <w:bookmarkEnd w:id="5"/>
      <w:r w:rsidRPr="008A1815">
        <w:t>Foundation Skills</w:t>
      </w:r>
    </w:p>
    <w:p w:rsidR="00000000" w:rsidRPr="00BA0ABB" w:rsidP="00BA0ABB">
      <w:pPr>
        <w:pStyle w:val="BodyText"/>
        <w:rPr>
          <w:i/>
        </w:rPr>
      </w:pPr>
      <w:r w:rsidRPr="00BA0ABB">
        <w:rPr>
          <w:rStyle w:val="Emphasis"/>
        </w:rPr>
        <w:t>This section describes those language, literacy, numeracy and employment skills that are essential to performance</w:t>
      </w:r>
      <w:r w:rsidRPr="00BA0ABB">
        <w:rPr>
          <w:rStyle w:val="Emphasis"/>
        </w:rPr>
        <w:t xml:space="preserve">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8A181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815" w:rsidP="008A1815">
            <w:pPr>
              <w:pStyle w:val="BodyText"/>
            </w:pPr>
            <w:r w:rsidRPr="008A1815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815">
            <w:pPr>
              <w:pStyle w:val="BodyText"/>
              <w:rPr>
                <w:lang w:val="en-NZ"/>
              </w:rPr>
            </w:pPr>
            <w:r w:rsidRPr="008A1815">
              <w:rPr>
                <w:rStyle w:val="SpecialBold"/>
              </w:rPr>
              <w:t>DESCRIPTION</w:t>
            </w:r>
          </w:p>
        </w:tc>
      </w:tr>
      <w:tr w:rsidTr="008A181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815">
            <w:pPr>
              <w:pStyle w:val="BodyText"/>
              <w:rPr>
                <w:lang w:val="en-NZ"/>
              </w:rPr>
            </w:pPr>
            <w:r w:rsidRPr="008A1815">
              <w:t>Self-management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815">
            <w:pPr>
              <w:pStyle w:val="ListBullet"/>
              <w:rPr>
                <w:lang w:val="en-NZ"/>
              </w:rPr>
            </w:pPr>
            <w:r w:rsidRPr="008A1815">
              <w:t>Monitors and minimises own exposure to worksite risks and hazards during activities</w:t>
            </w:r>
          </w:p>
        </w:tc>
      </w:tr>
      <w:tr w:rsidTr="008A181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815">
            <w:pPr>
              <w:pStyle w:val="BodyText"/>
              <w:rPr>
                <w:lang w:val="en-NZ"/>
              </w:rPr>
            </w:pPr>
            <w:r w:rsidRPr="008A1815">
              <w:t>Oral communication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815" w:rsidP="008A1815">
            <w:pPr>
              <w:pStyle w:val="ListBullet"/>
            </w:pPr>
            <w:r w:rsidRPr="008A1815">
              <w:t>Uses a range of communication techniques and systems to communicate with others</w:t>
            </w:r>
          </w:p>
        </w:tc>
      </w:tr>
    </w:tbl>
    <w:p w:rsidR="00000000" w:rsidRPr="008A1815" w:rsidP="008A1815">
      <w:pPr>
        <w:pStyle w:val="BodyText"/>
      </w:pPr>
    </w:p>
    <w:p w:rsidR="00000000" w:rsidRPr="008A1815" w:rsidP="008A1815">
      <w:pPr>
        <w:pStyle w:val="AllowPageBreak"/>
      </w:pPr>
    </w:p>
    <w:p w:rsidR="00000000" w:rsidRPr="008A1815" w:rsidP="008A1815">
      <w:pPr>
        <w:pStyle w:val="Heading1"/>
      </w:pPr>
      <w:bookmarkStart w:id="6" w:name="O_1105475"/>
      <w:bookmarkEnd w:id="6"/>
      <w:r w:rsidRPr="008A1815">
        <w:t>Unit Mapping Information</w:t>
      </w:r>
    </w:p>
    <w:p w:rsidR="00000000" w:rsidRPr="008A1815" w:rsidP="00BA0ABB">
      <w:pPr>
        <w:pStyle w:val="BodyText"/>
      </w:pPr>
      <w:r w:rsidRPr="008A1815">
        <w:t>Supersedes and is equivalent to RIICCM201D Carry out measurements and calculations.</w:t>
      </w:r>
    </w:p>
    <w:p w:rsidR="00000000" w:rsidRPr="008A1815" w:rsidP="008A1815">
      <w:pPr>
        <w:pStyle w:val="Heading1"/>
      </w:pPr>
      <w:bookmarkStart w:id="7" w:name="O_1105468"/>
      <w:bookmarkEnd w:id="7"/>
      <w:r w:rsidRPr="008A1815">
        <w:t>Links</w:t>
      </w:r>
    </w:p>
    <w:p w:rsidR="00000000" w:rsidRPr="008A1815" w:rsidP="00BA0ABB">
      <w:pPr>
        <w:pStyle w:val="BodyText"/>
      </w:pPr>
      <w:r w:rsidRPr="008A1815">
        <w:t xml:space="preserve">Companion Volume implementation guides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F304D1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8A1815" w:rsidP="008A1815"/>
    <w:sectPr w:rsidSect="008A181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8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815" w:rsidRPr="00BA0ABB" w:rsidP="00BA0A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8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ABB" w:rsidP="008A18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A0ABB" w:rsidP="008A18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BA0ABB" w:rsidP="008A18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8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AB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1815" w:rsidRPr="00BA0ABB" w:rsidP="00BA0AB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8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ABB" w:rsidRPr="002D2AF8" w:rsidP="008A18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RIICCM201E Carry out measurements and calculations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BA0ABB" w:rsidP="008A18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8566D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2C8BC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18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18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18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18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18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18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18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18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18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18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18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1815"/>
  </w:style>
  <w:style w:type="character" w:customStyle="1" w:styleId="Heading1Char">
    <w:name w:val="Heading 1 Char"/>
    <w:basedOn w:val="DefaultParagraphFont"/>
    <w:link w:val="Heading1"/>
    <w:rsid w:val="008A18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18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181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A181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A181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A1815"/>
    <w:rPr>
      <w:b/>
      <w:spacing w:val="0"/>
    </w:rPr>
  </w:style>
  <w:style w:type="character" w:styleId="Emphasis">
    <w:name w:val="Emphasis"/>
    <w:basedOn w:val="DefaultParagraphFont"/>
    <w:qFormat/>
    <w:rsid w:val="008A1815"/>
    <w:rPr>
      <w:i/>
    </w:rPr>
  </w:style>
  <w:style w:type="paragraph" w:customStyle="1" w:styleId="SuperHeading">
    <w:name w:val="SuperHeading"/>
    <w:basedOn w:val="Normal"/>
    <w:rsid w:val="008A18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18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A18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18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18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18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18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18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18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18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18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18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18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18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18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18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18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18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18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181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A18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A18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18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18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A181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A18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18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18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18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18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18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18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18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181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A18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18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18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1815"/>
  </w:style>
  <w:style w:type="paragraph" w:styleId="TableofFigures">
    <w:name w:val="table of figures"/>
    <w:basedOn w:val="Normal"/>
    <w:next w:val="Normal"/>
    <w:semiHidden/>
    <w:rsid w:val="008A18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181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A1815"/>
    <w:rPr>
      <w:rFonts w:ascii="Wingdings" w:hAnsi="Wingdings"/>
    </w:rPr>
  </w:style>
  <w:style w:type="paragraph" w:customStyle="1" w:styleId="TableHeading">
    <w:name w:val="Table Heading"/>
    <w:basedOn w:val="HeadingBase"/>
    <w:rsid w:val="008A18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1815"/>
    <w:rPr>
      <w:color w:val="0033CC"/>
      <w:u w:val="none"/>
    </w:rPr>
  </w:style>
  <w:style w:type="paragraph" w:customStyle="1" w:styleId="BodyTextRight">
    <w:name w:val="Body Text Right"/>
    <w:basedOn w:val="BodyText"/>
    <w:rsid w:val="008A18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18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181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18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18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18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1815"/>
    <w:rPr>
      <w:sz w:val="32"/>
    </w:rPr>
  </w:style>
  <w:style w:type="paragraph" w:customStyle="1" w:styleId="HeadingProcedure">
    <w:name w:val="Heading Procedure"/>
    <w:basedOn w:val="HeadingBase"/>
    <w:next w:val="Normal"/>
    <w:rsid w:val="008A18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1815"/>
    <w:pPr>
      <w:spacing w:before="60" w:after="60"/>
    </w:pPr>
  </w:style>
  <w:style w:type="paragraph" w:styleId="ListContinue">
    <w:name w:val="List Continue"/>
    <w:basedOn w:val="List"/>
    <w:rsid w:val="008A1815"/>
    <w:pPr>
      <w:ind w:firstLine="0"/>
    </w:pPr>
  </w:style>
  <w:style w:type="paragraph" w:customStyle="1" w:styleId="ListNote">
    <w:name w:val="List Note"/>
    <w:basedOn w:val="List"/>
    <w:rsid w:val="008A18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18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18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1815"/>
    <w:rPr>
      <w:rFonts w:ascii="Courier New" w:hAnsi="Courier New"/>
    </w:rPr>
  </w:style>
  <w:style w:type="paragraph" w:customStyle="1" w:styleId="NoteBullet">
    <w:name w:val="Note Bullet"/>
    <w:basedOn w:val="Note"/>
    <w:rsid w:val="008A18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18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18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18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181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A18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18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1815"/>
    <w:rPr>
      <w:b/>
      <w:smallCaps/>
    </w:rPr>
  </w:style>
  <w:style w:type="paragraph" w:customStyle="1" w:styleId="TableListNumber">
    <w:name w:val="Table List Number"/>
    <w:basedOn w:val="ListNumber"/>
    <w:rsid w:val="008A18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18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1815"/>
    <w:pPr>
      <w:numPr>
        <w:numId w:val="8"/>
      </w:numPr>
    </w:pPr>
  </w:style>
  <w:style w:type="paragraph" w:customStyle="1" w:styleId="ListAlpha2">
    <w:name w:val="List Alpha 2"/>
    <w:basedOn w:val="List2"/>
    <w:rsid w:val="008A1815"/>
    <w:pPr>
      <w:numPr>
        <w:numId w:val="7"/>
      </w:numPr>
    </w:pPr>
  </w:style>
  <w:style w:type="paragraph" w:styleId="List2">
    <w:name w:val="List 2"/>
    <w:basedOn w:val="BodyText"/>
    <w:rsid w:val="008A18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18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18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18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181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181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A1815"/>
    <w:pPr>
      <w:numPr>
        <w:numId w:val="3"/>
      </w:numPr>
    </w:pPr>
  </w:style>
  <w:style w:type="paragraph" w:styleId="ListContinue2">
    <w:name w:val="List Continue 2"/>
    <w:basedOn w:val="List2"/>
    <w:rsid w:val="008A1815"/>
    <w:pPr>
      <w:ind w:firstLine="0"/>
    </w:pPr>
  </w:style>
  <w:style w:type="paragraph" w:styleId="ListContinue3">
    <w:name w:val="List Continue 3"/>
    <w:basedOn w:val="List3"/>
    <w:rsid w:val="008A1815"/>
    <w:pPr>
      <w:ind w:left="1021" w:firstLine="0"/>
    </w:pPr>
  </w:style>
  <w:style w:type="paragraph" w:styleId="ListContinue4">
    <w:name w:val="List Continue 4"/>
    <w:basedOn w:val="List4"/>
    <w:rsid w:val="008A1815"/>
    <w:pPr>
      <w:ind w:firstLine="0"/>
    </w:pPr>
  </w:style>
  <w:style w:type="paragraph" w:styleId="ListContinue5">
    <w:name w:val="List Continue 5"/>
    <w:basedOn w:val="List5"/>
    <w:rsid w:val="008A1815"/>
    <w:pPr>
      <w:ind w:firstLine="0"/>
    </w:pPr>
  </w:style>
  <w:style w:type="paragraph" w:styleId="ListNumber3">
    <w:name w:val="List Number 3"/>
    <w:basedOn w:val="List3"/>
    <w:rsid w:val="008A1815"/>
    <w:pPr>
      <w:numPr>
        <w:numId w:val="4"/>
      </w:numPr>
    </w:pPr>
  </w:style>
  <w:style w:type="paragraph" w:styleId="ListNumber4">
    <w:name w:val="List Number 4"/>
    <w:basedOn w:val="List4"/>
    <w:rsid w:val="008A1815"/>
    <w:pPr>
      <w:numPr>
        <w:numId w:val="5"/>
      </w:numPr>
    </w:pPr>
  </w:style>
  <w:style w:type="paragraph" w:styleId="ListNumber5">
    <w:name w:val="List Number 5"/>
    <w:basedOn w:val="List5"/>
    <w:rsid w:val="008A1815"/>
    <w:pPr>
      <w:numPr>
        <w:numId w:val="6"/>
      </w:numPr>
    </w:pPr>
  </w:style>
  <w:style w:type="paragraph" w:styleId="BlockText">
    <w:name w:val="Block Text"/>
    <w:basedOn w:val="Normal"/>
    <w:rsid w:val="008A18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18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1815"/>
    <w:rPr>
      <w:sz w:val="16"/>
      <w:vertAlign w:val="superscript"/>
    </w:rPr>
  </w:style>
  <w:style w:type="character" w:customStyle="1" w:styleId="Symbols">
    <w:name w:val="Symbols"/>
    <w:basedOn w:val="DefaultParagraphFont"/>
    <w:rsid w:val="008A1815"/>
    <w:rPr>
      <w:rFonts w:ascii="Symbol" w:hAnsi="Symbol"/>
    </w:rPr>
  </w:style>
  <w:style w:type="character" w:customStyle="1" w:styleId="MenuOptions">
    <w:name w:val="Menu Options"/>
    <w:basedOn w:val="DefaultParagraphFont"/>
    <w:rsid w:val="008A18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1815"/>
    <w:rPr>
      <w:b/>
    </w:rPr>
  </w:style>
  <w:style w:type="character" w:customStyle="1" w:styleId="Underlined">
    <w:name w:val="Underlined"/>
    <w:basedOn w:val="DefaultParagraphFont"/>
    <w:rsid w:val="008A1815"/>
    <w:rPr>
      <w:u w:val="single"/>
    </w:rPr>
  </w:style>
  <w:style w:type="paragraph" w:customStyle="1" w:styleId="TableBodyTextRight">
    <w:name w:val="Table Body Text Right"/>
    <w:basedOn w:val="TableBodyText"/>
    <w:rsid w:val="008A18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1815"/>
    <w:rPr>
      <w:sz w:val="18"/>
    </w:rPr>
  </w:style>
  <w:style w:type="paragraph" w:customStyle="1" w:styleId="BodySmallRight">
    <w:name w:val="Body Small Right"/>
    <w:basedOn w:val="BodyTextRight"/>
    <w:rsid w:val="008A1815"/>
    <w:rPr>
      <w:sz w:val="18"/>
      <w:szCs w:val="18"/>
    </w:rPr>
  </w:style>
  <w:style w:type="paragraph" w:customStyle="1" w:styleId="MarginEdition">
    <w:name w:val="Margin Edition"/>
    <w:basedOn w:val="MarginNote"/>
    <w:rsid w:val="008A18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1815"/>
    <w:rPr>
      <w:sz w:val="2"/>
      <w:szCs w:val="2"/>
    </w:rPr>
  </w:style>
  <w:style w:type="character" w:customStyle="1" w:styleId="Small">
    <w:name w:val="Small"/>
    <w:basedOn w:val="DefaultParagraphFont"/>
    <w:rsid w:val="008A1815"/>
    <w:rPr>
      <w:sz w:val="16"/>
    </w:rPr>
  </w:style>
  <w:style w:type="paragraph" w:customStyle="1" w:styleId="WideTable">
    <w:name w:val="Wide Table"/>
    <w:basedOn w:val="Normal"/>
    <w:rsid w:val="008A18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1815"/>
  </w:style>
  <w:style w:type="paragraph" w:styleId="Quote">
    <w:name w:val="Quote"/>
    <w:basedOn w:val="Heading1"/>
    <w:link w:val="QuoteChar"/>
    <w:qFormat/>
    <w:rsid w:val="008A18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18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1815"/>
    <w:pPr>
      <w:pageBreakBefore/>
    </w:pPr>
  </w:style>
  <w:style w:type="paragraph" w:customStyle="1" w:styleId="Border">
    <w:name w:val="Border"/>
    <w:basedOn w:val="Normal"/>
    <w:qFormat/>
    <w:rsid w:val="008A18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18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18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18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18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18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18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18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18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1815"/>
    <w:rPr>
      <w:u w:val="single"/>
    </w:rPr>
  </w:style>
  <w:style w:type="character" w:customStyle="1" w:styleId="BoldandItalics">
    <w:name w:val="Bold and Italics"/>
    <w:qFormat/>
    <w:rsid w:val="008A1815"/>
    <w:rPr>
      <w:b/>
      <w:i/>
      <w:u w:val="none"/>
    </w:rPr>
  </w:style>
  <w:style w:type="paragraph" w:styleId="BalloonText">
    <w:name w:val="Balloon Text"/>
    <w:basedOn w:val="Normal"/>
    <w:link w:val="BalloonTextChar"/>
    <w:rsid w:val="008A18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18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18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18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18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18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1815"/>
    <w:pPr>
      <w:spacing w:before="0" w:after="0"/>
    </w:pPr>
  </w:style>
  <w:style w:type="paragraph" w:customStyle="1" w:styleId="BodyTextBold">
    <w:name w:val="Body Text Bold"/>
    <w:basedOn w:val="BodyText"/>
    <w:qFormat/>
    <w:rsid w:val="008A1815"/>
    <w:rPr>
      <w:b/>
    </w:rPr>
  </w:style>
  <w:style w:type="character" w:styleId="Hyperlink">
    <w:name w:val="Hyperlink"/>
    <w:basedOn w:val="DefaultParagraphFont"/>
    <w:uiPriority w:val="99"/>
    <w:unhideWhenUsed/>
    <w:rsid w:val="00BA0A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394</Words>
  <Characters>2606</Characters>
  <Application>Microsoft Office Word</Application>
  <DocSecurity>0</DocSecurity>
  <Lines>86</Lines>
  <Paragraphs>58</Paragraphs>
  <ScaleCrop>false</ScaleCrop>
  <Company>Author-it Software Corporation Ltd.</Company>
  <LinksUpToDate>false</LinksUpToDate>
  <CharactersWithSpaces>2942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RIICCM201E Carry out measurements and calculations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2024-07-12T07:22:00Z</dcterms:created>
  <dcterms:modified xsi:type="dcterms:W3CDTF">2024-07-12T07:22:00Z</dcterms:modified>
</cp:coreProperties>
</file>