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DE7" w:rsidP="00816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RIICBS208D Conduct road maintenance operations</w:t>
      </w:r>
      <w:r>
        <w:fldChar w:fldCharType="end"/>
      </w:r>
    </w:p>
    <w:p w:rsidR="00816DE7" w:rsidP="00816DE7">
      <w:pPr>
        <w:pStyle w:val="Version"/>
        <w:sectPr w:rsidSect="00553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35AB" w:rsidP="005535AB">
      <w:pPr>
        <w:pStyle w:val="SuperHeading"/>
      </w:pPr>
      <w:r w:rsidRPr="005535AB">
        <w:t>RIICBS208D Conduct road maintenance operations</w:t>
      </w:r>
    </w:p>
    <w:p w:rsidR="00000000" w:rsidRPr="005535AB" w:rsidP="005535AB">
      <w:pPr>
        <w:pStyle w:val="Heading1"/>
      </w:pPr>
      <w:bookmarkStart w:id="1" w:name="O_674301"/>
      <w:bookmarkEnd w:id="1"/>
      <w:r w:rsidRPr="005535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81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Heading4"/>
              <w:rPr>
                <w:lang w:val="en-NZ"/>
              </w:rPr>
            </w:pPr>
            <w:r w:rsidRPr="005535AB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Heading4"/>
              <w:rPr>
                <w:lang w:val="en-NZ"/>
              </w:rPr>
            </w:pPr>
            <w:r w:rsidRPr="005535AB">
              <w:t>Comment</w:t>
            </w:r>
          </w:p>
        </w:tc>
      </w:tr>
      <w:tr w:rsidTr="0081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This unit replaces RIICBS208A Conduct road maintenance operations</w:t>
            </w:r>
          </w:p>
        </w:tc>
      </w:tr>
      <w:tr w:rsidTr="0081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AB" w:rsidP="005535AB">
            <w:pPr>
              <w:pStyle w:val="BodyText"/>
            </w:pPr>
            <w:r w:rsidRPr="005535AB">
              <w:t>Required frequency and volume of evidence amended in Performance evidence.</w:t>
            </w:r>
          </w:p>
          <w:p w:rsidR="00000000" w:rsidRPr="005535AB" w:rsidP="005535AB">
            <w:pPr>
              <w:pStyle w:val="BodyText"/>
            </w:pPr>
            <w:r w:rsidRPr="005535AB">
              <w:t>Substantial amendments made in Assessment Conditions field, incl</w:t>
            </w:r>
            <w:r w:rsidRPr="005535AB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535AB" w:rsidP="005535AB">
      <w:pPr>
        <w:pStyle w:val="BodyText"/>
      </w:pPr>
    </w:p>
    <w:p w:rsidR="00000000" w:rsidRPr="005535AB" w:rsidP="005535AB">
      <w:pPr>
        <w:pStyle w:val="AllowPageBreak"/>
      </w:pPr>
    </w:p>
    <w:p w:rsidR="00000000" w:rsidRPr="005535AB" w:rsidP="005535AB">
      <w:pPr>
        <w:pStyle w:val="Heading1"/>
      </w:pPr>
      <w:bookmarkStart w:id="2" w:name="O_674300"/>
      <w:bookmarkEnd w:id="2"/>
      <w:r w:rsidRPr="005535AB">
        <w:t>Application</w:t>
      </w:r>
    </w:p>
    <w:p w:rsidR="00000000" w:rsidRPr="005535AB" w:rsidP="00816DE7">
      <w:pPr>
        <w:pStyle w:val="BodyText"/>
      </w:pPr>
      <w:r w:rsidRPr="005535AB">
        <w:t>This unit describes a participant’s skills and knowledge requir</w:t>
      </w:r>
      <w:r w:rsidRPr="005535AB">
        <w:t>ed to conduct road maintenance operations in Civil Construction.</w:t>
      </w:r>
    </w:p>
    <w:p w:rsidR="00000000" w:rsidRPr="005535AB" w:rsidP="00816DE7">
      <w:pPr>
        <w:pStyle w:val="BodyText"/>
      </w:pPr>
      <w:r w:rsidRPr="005535AB">
        <w:t>This unit is appropriate for those working in operational roles.</w:t>
      </w:r>
    </w:p>
    <w:p w:rsidR="00816DE7" w:rsidP="00816DE7">
      <w:pPr>
        <w:pStyle w:val="BodyText"/>
      </w:pPr>
      <w:r w:rsidRPr="005535AB">
        <w:t>Licensing, legislative, regulatory and certification requirements that apply to this unit can vary between states, territories</w:t>
      </w:r>
      <w:r w:rsidRPr="005535AB">
        <w:t>, and Industry sectors.  Relevant information must be sourced prior to application of the unit.</w:t>
      </w:r>
    </w:p>
    <w:p w:rsidR="00000000" w:rsidRPr="005535AB" w:rsidP="005535AB">
      <w:pPr>
        <w:pStyle w:val="Heading1"/>
      </w:pPr>
      <w:bookmarkStart w:id="3" w:name="O_674299"/>
      <w:bookmarkEnd w:id="3"/>
      <w:r w:rsidRPr="005535AB">
        <w:t>Unit Sector</w:t>
      </w:r>
    </w:p>
    <w:p w:rsidR="00000000" w:rsidRPr="005535AB" w:rsidP="00816DE7">
      <w:pPr>
        <w:pStyle w:val="BodyText"/>
      </w:pPr>
      <w:r w:rsidRPr="005535AB">
        <w:t>Civil construction</w:t>
      </w:r>
    </w:p>
    <w:p w:rsidR="00000000" w:rsidRPr="005535AB" w:rsidP="005535AB">
      <w:pPr>
        <w:pStyle w:val="Heading1"/>
      </w:pPr>
      <w:bookmarkStart w:id="4" w:name="O_674298"/>
      <w:bookmarkEnd w:id="4"/>
      <w:r w:rsidRPr="005535A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535A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1.</w:t>
            </w:r>
            <w:r w:rsidRPr="005535AB">
              <w:tab/>
              <w:t>Plan and prepare to conduct road maintenance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AB" w:rsidP="005535AB">
            <w:pPr>
              <w:pStyle w:val="BodyText"/>
            </w:pPr>
            <w:r w:rsidRPr="005535AB">
              <w:t>1.1</w:t>
            </w:r>
            <w:r w:rsidRPr="005535AB">
              <w:tab/>
              <w:t xml:space="preserve">Access, interpret and apply road maintenance operations documentation and ensure the work activity is compliant </w:t>
            </w:r>
          </w:p>
          <w:p w:rsidR="00000000" w:rsidRPr="005535AB" w:rsidP="005535AB">
            <w:pPr>
              <w:pStyle w:val="BodyText"/>
            </w:pPr>
            <w:r w:rsidRPr="005535AB">
              <w:t>1.2</w:t>
            </w:r>
            <w:r w:rsidRPr="005535AB">
              <w:tab/>
              <w:t xml:space="preserve">Obtain, read, interpret, clarify and confirm work requirements </w:t>
            </w:r>
          </w:p>
          <w:p w:rsidR="00000000" w:rsidRPr="005535AB" w:rsidP="005535AB">
            <w:pPr>
              <w:pStyle w:val="BodyText"/>
            </w:pPr>
            <w:r w:rsidRPr="005535AB">
              <w:t>1.3</w:t>
            </w:r>
            <w:r w:rsidRPr="005535AB">
              <w:tab/>
              <w:t>Identify and address potential risks, hazards and environmental iss</w:t>
            </w:r>
            <w:r w:rsidRPr="005535AB">
              <w:t>ues, and implement control measures</w:t>
            </w:r>
          </w:p>
          <w:p w:rsidR="00000000" w:rsidRPr="005535AB" w:rsidP="005535AB">
            <w:pPr>
              <w:pStyle w:val="BodyText"/>
            </w:pPr>
            <w:r w:rsidRPr="005535AB">
              <w:t>1.4</w:t>
            </w:r>
            <w:r w:rsidRPr="005535AB">
              <w:tab/>
              <w:t xml:space="preserve">Select and wear personal protective equipment appropriate for work activities </w:t>
            </w:r>
          </w:p>
          <w:p w:rsidR="00000000" w:rsidRPr="005535AB" w:rsidP="005535AB">
            <w:pPr>
              <w:pStyle w:val="BodyText"/>
            </w:pPr>
            <w:r w:rsidRPr="005535AB">
              <w:t>1.5</w:t>
            </w:r>
            <w:r w:rsidRPr="005535AB">
              <w:tab/>
              <w:t xml:space="preserve">Confirm and apply environmental protection and safety </w:t>
            </w:r>
          </w:p>
          <w:p w:rsidR="00000000" w:rsidRPr="005535AB" w:rsidP="005535AB">
            <w:pPr>
              <w:pStyle w:val="BodyText"/>
            </w:pPr>
            <w:r w:rsidRPr="005535AB">
              <w:t>1.6</w:t>
            </w:r>
            <w:r w:rsidRPr="005535AB">
              <w:tab/>
              <w:t xml:space="preserve">Obtain and implement traffic management signage requirements </w:t>
            </w:r>
          </w:p>
          <w:p w:rsidR="00000000" w:rsidRPr="005535AB" w:rsidP="005535AB">
            <w:pPr>
              <w:pStyle w:val="BodyText"/>
            </w:pPr>
            <w:r w:rsidRPr="005535AB">
              <w:t>1.7</w:t>
            </w:r>
            <w:r w:rsidRPr="005535AB">
              <w:tab/>
              <w:t>Select a</w:t>
            </w:r>
            <w:r w:rsidRPr="005535AB">
              <w:t>nd check for faults plant, tools and equipment to carry out tasks</w:t>
            </w:r>
          </w:p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1.8</w:t>
            </w:r>
            <w:r w:rsidRPr="005535AB">
              <w:tab/>
              <w:t>Obtain and interpret emergency procedures, and be prepared for fire/accident/emergency</w:t>
            </w:r>
          </w:p>
        </w:tc>
      </w:tr>
      <w:tr w:rsidTr="005535A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2.</w:t>
            </w:r>
            <w:r w:rsidRPr="005535AB">
              <w:tab/>
              <w:t>Set up road maintenance unit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AB" w:rsidP="005535AB">
            <w:pPr>
              <w:pStyle w:val="BodyText"/>
            </w:pPr>
            <w:r w:rsidRPr="005535AB">
              <w:t>2.1</w:t>
            </w:r>
            <w:r w:rsidRPr="005535AB">
              <w:tab/>
              <w:t>Carry out start-up, park, shutdown and secure equipment proced</w:t>
            </w:r>
            <w:r w:rsidRPr="005535AB">
              <w:t xml:space="preserve">ures </w:t>
            </w:r>
          </w:p>
          <w:p w:rsidR="00000000" w:rsidRPr="005535AB" w:rsidP="005535AB">
            <w:pPr>
              <w:pStyle w:val="BodyText"/>
            </w:pPr>
            <w:r w:rsidRPr="005535AB">
              <w:t>2.2</w:t>
            </w:r>
            <w:r w:rsidRPr="005535AB">
              <w:tab/>
              <w:t>Check operating components of the truck for serviceability</w:t>
            </w:r>
          </w:p>
          <w:p w:rsidR="00000000" w:rsidRPr="005535AB" w:rsidP="005535AB">
            <w:pPr>
              <w:pStyle w:val="BodyText"/>
            </w:pPr>
            <w:r w:rsidRPr="005535AB">
              <w:t>2.3</w:t>
            </w:r>
            <w:r w:rsidRPr="005535AB">
              <w:tab/>
              <w:t>Check tank for prevention of contamination</w:t>
            </w:r>
          </w:p>
          <w:p w:rsidR="00000000" w:rsidRPr="005535AB" w:rsidP="005535AB">
            <w:pPr>
              <w:pStyle w:val="BodyText"/>
            </w:pPr>
            <w:r w:rsidRPr="005535AB">
              <w:t>2.4</w:t>
            </w:r>
            <w:r w:rsidRPr="005535AB">
              <w:tab/>
              <w:t>Fill tank with the required materials to perform repair operations</w:t>
            </w:r>
          </w:p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2.5</w:t>
            </w:r>
            <w:r w:rsidRPr="005535AB">
              <w:tab/>
              <w:t>Determine standard mix of emulsion and/or type of asphalt ready f</w:t>
            </w:r>
            <w:r w:rsidRPr="005535AB">
              <w:t>or application</w:t>
            </w:r>
          </w:p>
        </w:tc>
      </w:tr>
      <w:tr w:rsidTr="005535A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3.</w:t>
            </w:r>
            <w:r w:rsidRPr="005535AB">
              <w:tab/>
              <w:t>Repair damaged surfaces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AB" w:rsidP="005535AB">
            <w:pPr>
              <w:pStyle w:val="BodyText"/>
            </w:pPr>
            <w:r w:rsidRPr="005535AB">
              <w:t>3.1</w:t>
            </w:r>
            <w:r w:rsidRPr="005535AB">
              <w:tab/>
              <w:t xml:space="preserve">Position truck forward of the damaged areas to be repaired </w:t>
            </w:r>
          </w:p>
          <w:p w:rsidR="00000000" w:rsidRPr="005535AB" w:rsidP="005535AB">
            <w:pPr>
              <w:pStyle w:val="BodyText"/>
            </w:pPr>
            <w:r w:rsidRPr="005535AB">
              <w:t>3.2</w:t>
            </w:r>
            <w:r w:rsidRPr="005535AB">
              <w:tab/>
              <w:t>Clean area to be repaired free of dust and debris</w:t>
            </w:r>
          </w:p>
          <w:p w:rsidR="00000000" w:rsidRPr="005535AB" w:rsidP="005535AB">
            <w:pPr>
              <w:pStyle w:val="BodyText"/>
            </w:pPr>
            <w:r w:rsidRPr="005535AB">
              <w:t>3.3</w:t>
            </w:r>
            <w:r w:rsidRPr="005535AB">
              <w:tab/>
              <w:t>Select equipment as appropriate to the defective area requiring repair</w:t>
            </w:r>
          </w:p>
          <w:p w:rsidR="00000000" w:rsidRPr="005535AB" w:rsidP="005535AB">
            <w:pPr>
              <w:pStyle w:val="BodyText"/>
            </w:pPr>
            <w:r w:rsidRPr="005535AB">
              <w:t>3.4</w:t>
            </w:r>
            <w:r w:rsidRPr="005535AB">
              <w:tab/>
            </w:r>
            <w:r w:rsidRPr="005535AB">
              <w:t>Prepare defective area for resurfacing or filling</w:t>
            </w:r>
          </w:p>
          <w:p w:rsidR="00000000" w:rsidRPr="005535AB" w:rsidP="005535AB">
            <w:pPr>
              <w:pStyle w:val="BodyText"/>
            </w:pPr>
            <w:r w:rsidRPr="005535AB">
              <w:t>3.5</w:t>
            </w:r>
            <w:r w:rsidRPr="005535AB">
              <w:tab/>
              <w:t xml:space="preserve">Complete resurfacing or filling of the damaged area </w:t>
            </w:r>
          </w:p>
          <w:p w:rsidR="00000000" w:rsidRPr="005535AB" w:rsidP="005535AB">
            <w:pPr>
              <w:pStyle w:val="BodyText"/>
            </w:pPr>
            <w:r w:rsidRPr="005535AB">
              <w:t>3.6</w:t>
            </w:r>
            <w:r w:rsidRPr="005535AB">
              <w:tab/>
              <w:t>Finish repaired surface ready for use</w:t>
            </w:r>
          </w:p>
          <w:p w:rsidR="00000000" w:rsidRPr="005535AB" w:rsidP="005535AB">
            <w:pPr>
              <w:pStyle w:val="BodyText"/>
            </w:pPr>
            <w:r w:rsidRPr="005535AB">
              <w:t>3.7</w:t>
            </w:r>
            <w:r w:rsidRPr="005535AB">
              <w:tab/>
              <w:t>Measure, calculate and record material quantities and additives for each site</w:t>
            </w:r>
          </w:p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3.8</w:t>
            </w:r>
            <w:r w:rsidRPr="005535AB">
              <w:tab/>
              <w:t xml:space="preserve">Conduct, control and </w:t>
            </w:r>
            <w:r w:rsidRPr="005535AB">
              <w:t>monitor repairing operations</w:t>
            </w:r>
          </w:p>
        </w:tc>
      </w:tr>
      <w:tr w:rsidTr="005535A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4.</w:t>
            </w:r>
            <w:r w:rsidRPr="005535AB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AB" w:rsidP="005535AB">
            <w:pPr>
              <w:pStyle w:val="BodyText"/>
            </w:pPr>
            <w:r w:rsidRPr="005535AB">
              <w:t>4.1</w:t>
            </w:r>
            <w:r w:rsidRPr="005535AB">
              <w:tab/>
              <w:t xml:space="preserve">Conduct fault finding inspections </w:t>
            </w:r>
          </w:p>
          <w:p w:rsidR="00000000" w:rsidRPr="005535AB" w:rsidP="005535AB">
            <w:pPr>
              <w:pStyle w:val="BodyText"/>
            </w:pPr>
            <w:r w:rsidRPr="005535AB">
              <w:t>4.2</w:t>
            </w:r>
            <w:r w:rsidRPr="005535AB">
              <w:tab/>
              <w:t>Maintain equipment and the asphalt storage hopper</w:t>
            </w:r>
          </w:p>
          <w:p w:rsidR="00000000" w:rsidRPr="005535AB" w:rsidP="005535AB">
            <w:pPr>
              <w:pStyle w:val="BodyText"/>
            </w:pPr>
            <w:r w:rsidRPr="005535AB">
              <w:t>4.3</w:t>
            </w:r>
            <w:r w:rsidRPr="005535AB">
              <w:tab/>
              <w:t>Carry out routine operational servicing and lubrication tasks</w:t>
            </w:r>
          </w:p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4.4</w:t>
            </w:r>
            <w:r w:rsidRPr="005535AB">
              <w:tab/>
              <w:t>Complete written equipment co</w:t>
            </w:r>
            <w:r w:rsidRPr="005535AB">
              <w:t>ndition reports and records</w:t>
            </w:r>
          </w:p>
        </w:tc>
      </w:tr>
      <w:tr w:rsidTr="005535A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AB">
            <w:pPr>
              <w:pStyle w:val="BodyText"/>
              <w:rPr>
                <w:lang w:val="en-NZ"/>
              </w:rPr>
            </w:pPr>
            <w:r w:rsidRPr="005535AB">
              <w:t>5.</w:t>
            </w:r>
            <w:r w:rsidRPr="005535A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AB" w:rsidP="005535AB">
            <w:pPr>
              <w:pStyle w:val="BodyText"/>
            </w:pPr>
            <w:r w:rsidRPr="005535AB">
              <w:t>5.1</w:t>
            </w:r>
            <w:r w:rsidRPr="005535AB">
              <w:tab/>
              <w:t xml:space="preserve">Clear work area and dispose of or recycle materials </w:t>
            </w:r>
          </w:p>
          <w:p w:rsidR="00000000" w:rsidRPr="005535AB" w:rsidP="005535AB">
            <w:pPr>
              <w:pStyle w:val="BodyText"/>
            </w:pPr>
            <w:r w:rsidRPr="005535AB">
              <w:t>5.2</w:t>
            </w:r>
            <w:r w:rsidRPr="005535AB">
              <w:tab/>
              <w:t>Clean, check, maintain and store plant, tools and equipment</w:t>
            </w:r>
          </w:p>
          <w:p w:rsidR="00000000" w:rsidRPr="005535AB" w:rsidP="005535AB">
            <w:pPr>
              <w:pStyle w:val="BodyText"/>
            </w:pPr>
            <w:r w:rsidRPr="005535AB">
              <w:t>5.3</w:t>
            </w:r>
            <w:r w:rsidRPr="005535AB">
              <w:tab/>
              <w:t>Carry out housekeeping requirements</w:t>
            </w:r>
          </w:p>
        </w:tc>
      </w:tr>
    </w:tbl>
    <w:p w:rsidR="00816DE7" w:rsidP="005535AB">
      <w:pPr>
        <w:pStyle w:val="BodyText"/>
      </w:pPr>
    </w:p>
    <w:p w:rsidR="00816DE7" w:rsidP="005535AB">
      <w:pPr>
        <w:pStyle w:val="BodyText"/>
      </w:pPr>
    </w:p>
    <w:p w:rsidR="00000000" w:rsidRPr="005535AB" w:rsidP="005535AB">
      <w:pPr>
        <w:pStyle w:val="Heading1"/>
      </w:pPr>
      <w:bookmarkStart w:id="5" w:name="O_674297"/>
      <w:bookmarkEnd w:id="5"/>
      <w:r w:rsidRPr="005535AB">
        <w:t>Foundation Skills</w:t>
      </w:r>
    </w:p>
    <w:p w:rsidR="00816DE7" w:rsidP="00816DE7">
      <w:pPr>
        <w:pStyle w:val="BodyText"/>
      </w:pPr>
      <w:r w:rsidRPr="005535A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535AB" w:rsidP="005535AB">
      <w:pPr>
        <w:pStyle w:val="Heading1"/>
      </w:pPr>
      <w:bookmarkStart w:id="6" w:name="O_674296"/>
      <w:bookmarkEnd w:id="6"/>
      <w:r w:rsidRPr="005535AB">
        <w:t>Unit Mapping Information</w:t>
      </w:r>
    </w:p>
    <w:p w:rsidR="00000000" w:rsidRPr="005535AB" w:rsidP="00816DE7">
      <w:pPr>
        <w:pStyle w:val="BodyText"/>
      </w:pPr>
      <w:r w:rsidRPr="005535AB">
        <w:t>RI</w:t>
      </w:r>
      <w:r w:rsidRPr="005535AB">
        <w:t xml:space="preserve">ICBS208A Conduct road maintenance operations </w:t>
      </w:r>
    </w:p>
    <w:p w:rsidR="00000000" w:rsidRPr="005535AB" w:rsidP="005535AB">
      <w:pPr>
        <w:pStyle w:val="Heading1"/>
      </w:pPr>
      <w:bookmarkStart w:id="7" w:name="O_674302"/>
      <w:bookmarkEnd w:id="7"/>
      <w:r w:rsidRPr="005535AB">
        <w:t>Links</w:t>
      </w:r>
    </w:p>
    <w:p w:rsidR="00000000" w:rsidRPr="005535AB" w:rsidP="00816DE7">
      <w:pPr>
        <w:pStyle w:val="BodyText"/>
      </w:pPr>
      <w:r w:rsidRPr="00553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B10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535AB" w:rsidP="005535AB"/>
    <w:sectPr w:rsidSect="005535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AB" w:rsidRPr="00816DE7" w:rsidP="00816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7" w:rsidP="00553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6DE7" w:rsidP="00553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6DE7" w:rsidP="00553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5AB" w:rsidRPr="00816DE7" w:rsidP="00816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7" w:rsidRPr="002D2AF8" w:rsidP="00553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RIICBS208D Conduct road maintenance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816DE7" w:rsidP="00553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5AB"/>
  </w:style>
  <w:style w:type="character" w:customStyle="1" w:styleId="Heading1Char">
    <w:name w:val="Heading 1 Char"/>
    <w:basedOn w:val="DefaultParagraphFont"/>
    <w:link w:val="Heading1"/>
    <w:rsid w:val="00553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5A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53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5A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3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5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5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3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5AB"/>
    <w:rPr>
      <w:b/>
      <w:spacing w:val="0"/>
    </w:rPr>
  </w:style>
  <w:style w:type="paragraph" w:customStyle="1" w:styleId="SuperTitle">
    <w:name w:val="SuperTitle"/>
    <w:basedOn w:val="Title"/>
    <w:rsid w:val="00553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5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5AB"/>
    <w:rPr>
      <w:i/>
    </w:rPr>
  </w:style>
  <w:style w:type="paragraph" w:styleId="Caption">
    <w:name w:val="caption"/>
    <w:basedOn w:val="BodyText"/>
    <w:next w:val="Normal"/>
    <w:qFormat/>
    <w:rsid w:val="00553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5AB"/>
  </w:style>
  <w:style w:type="paragraph" w:styleId="TableofFigures">
    <w:name w:val="table of figures"/>
    <w:basedOn w:val="Normal"/>
    <w:next w:val="Normal"/>
    <w:semiHidden/>
    <w:rsid w:val="00553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5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35AB"/>
    <w:rPr>
      <w:rFonts w:ascii="Wingdings" w:hAnsi="Wingdings"/>
    </w:rPr>
  </w:style>
  <w:style w:type="paragraph" w:customStyle="1" w:styleId="TableHeading">
    <w:name w:val="Table Heading"/>
    <w:basedOn w:val="HeadingBase"/>
    <w:rsid w:val="00553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5AB"/>
    <w:rPr>
      <w:color w:val="0033CC"/>
      <w:u w:val="none"/>
    </w:rPr>
  </w:style>
  <w:style w:type="paragraph" w:customStyle="1" w:styleId="BodyTextRight">
    <w:name w:val="Body Text Right"/>
    <w:basedOn w:val="BodyText"/>
    <w:rsid w:val="00553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5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5AB"/>
    <w:rPr>
      <w:sz w:val="32"/>
    </w:rPr>
  </w:style>
  <w:style w:type="paragraph" w:customStyle="1" w:styleId="HeadingProcedure">
    <w:name w:val="Heading Procedure"/>
    <w:basedOn w:val="HeadingBase"/>
    <w:next w:val="Normal"/>
    <w:rsid w:val="00553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5AB"/>
    <w:pPr>
      <w:spacing w:before="60" w:after="60"/>
    </w:pPr>
  </w:style>
  <w:style w:type="paragraph" w:styleId="ListContinue">
    <w:name w:val="List Continue"/>
    <w:basedOn w:val="List"/>
    <w:rsid w:val="005535AB"/>
    <w:pPr>
      <w:ind w:firstLine="0"/>
    </w:pPr>
  </w:style>
  <w:style w:type="paragraph" w:customStyle="1" w:styleId="ListNote">
    <w:name w:val="List Note"/>
    <w:basedOn w:val="List"/>
    <w:rsid w:val="00553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5AB"/>
    <w:rPr>
      <w:rFonts w:ascii="Courier New" w:hAnsi="Courier New"/>
    </w:rPr>
  </w:style>
  <w:style w:type="paragraph" w:customStyle="1" w:styleId="NoteBullet">
    <w:name w:val="Note Bullet"/>
    <w:basedOn w:val="Note"/>
    <w:rsid w:val="00553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5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3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5AB"/>
    <w:rPr>
      <w:b/>
      <w:smallCaps/>
    </w:rPr>
  </w:style>
  <w:style w:type="paragraph" w:customStyle="1" w:styleId="TableListNumber">
    <w:name w:val="Table List Number"/>
    <w:basedOn w:val="ListNumber"/>
    <w:rsid w:val="00553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5AB"/>
    <w:pPr>
      <w:numPr>
        <w:numId w:val="7"/>
      </w:numPr>
    </w:pPr>
  </w:style>
  <w:style w:type="paragraph" w:customStyle="1" w:styleId="ListAlpha2">
    <w:name w:val="List Alpha 2"/>
    <w:basedOn w:val="List2"/>
    <w:rsid w:val="005535AB"/>
    <w:pPr>
      <w:numPr>
        <w:numId w:val="6"/>
      </w:numPr>
    </w:pPr>
  </w:style>
  <w:style w:type="paragraph" w:styleId="List2">
    <w:name w:val="List 2"/>
    <w:basedOn w:val="BodyText"/>
    <w:rsid w:val="00553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5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5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35AB"/>
    <w:pPr>
      <w:numPr>
        <w:numId w:val="2"/>
      </w:numPr>
    </w:pPr>
  </w:style>
  <w:style w:type="paragraph" w:styleId="ListContinue2">
    <w:name w:val="List Continue 2"/>
    <w:basedOn w:val="List2"/>
    <w:rsid w:val="005535AB"/>
    <w:pPr>
      <w:ind w:firstLine="0"/>
    </w:pPr>
  </w:style>
  <w:style w:type="paragraph" w:styleId="ListContinue3">
    <w:name w:val="List Continue 3"/>
    <w:basedOn w:val="List3"/>
    <w:rsid w:val="005535AB"/>
    <w:pPr>
      <w:ind w:left="1021" w:firstLine="0"/>
    </w:pPr>
  </w:style>
  <w:style w:type="paragraph" w:styleId="ListContinue4">
    <w:name w:val="List Continue 4"/>
    <w:basedOn w:val="List4"/>
    <w:rsid w:val="005535AB"/>
    <w:pPr>
      <w:ind w:firstLine="0"/>
    </w:pPr>
  </w:style>
  <w:style w:type="paragraph" w:styleId="ListContinue5">
    <w:name w:val="List Continue 5"/>
    <w:basedOn w:val="List5"/>
    <w:rsid w:val="005535AB"/>
    <w:pPr>
      <w:ind w:firstLine="0"/>
    </w:pPr>
  </w:style>
  <w:style w:type="paragraph" w:styleId="ListNumber3">
    <w:name w:val="List Number 3"/>
    <w:basedOn w:val="List3"/>
    <w:rsid w:val="005535AB"/>
    <w:pPr>
      <w:numPr>
        <w:numId w:val="3"/>
      </w:numPr>
    </w:pPr>
  </w:style>
  <w:style w:type="paragraph" w:styleId="ListNumber4">
    <w:name w:val="List Number 4"/>
    <w:basedOn w:val="List4"/>
    <w:rsid w:val="005535AB"/>
    <w:pPr>
      <w:numPr>
        <w:numId w:val="4"/>
      </w:numPr>
    </w:pPr>
  </w:style>
  <w:style w:type="paragraph" w:styleId="ListNumber5">
    <w:name w:val="List Number 5"/>
    <w:basedOn w:val="List5"/>
    <w:rsid w:val="005535AB"/>
    <w:pPr>
      <w:numPr>
        <w:numId w:val="5"/>
      </w:numPr>
    </w:pPr>
  </w:style>
  <w:style w:type="paragraph" w:styleId="BlockText">
    <w:name w:val="Block Text"/>
    <w:basedOn w:val="Normal"/>
    <w:rsid w:val="00553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5AB"/>
    <w:rPr>
      <w:sz w:val="16"/>
      <w:vertAlign w:val="superscript"/>
    </w:rPr>
  </w:style>
  <w:style w:type="character" w:customStyle="1" w:styleId="Symbols">
    <w:name w:val="Symbols"/>
    <w:basedOn w:val="DefaultParagraphFont"/>
    <w:rsid w:val="005535AB"/>
    <w:rPr>
      <w:rFonts w:ascii="Symbol" w:hAnsi="Symbol"/>
    </w:rPr>
  </w:style>
  <w:style w:type="character" w:customStyle="1" w:styleId="MenuOptions">
    <w:name w:val="Menu Options"/>
    <w:basedOn w:val="DefaultParagraphFont"/>
    <w:rsid w:val="00553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5AB"/>
    <w:rPr>
      <w:b/>
    </w:rPr>
  </w:style>
  <w:style w:type="character" w:customStyle="1" w:styleId="Underlined">
    <w:name w:val="Underlined"/>
    <w:basedOn w:val="DefaultParagraphFont"/>
    <w:rsid w:val="005535AB"/>
    <w:rPr>
      <w:u w:val="single"/>
    </w:rPr>
  </w:style>
  <w:style w:type="paragraph" w:customStyle="1" w:styleId="TableBodyTextRight">
    <w:name w:val="Table Body Text Right"/>
    <w:basedOn w:val="TableBodyText"/>
    <w:rsid w:val="00553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5AB"/>
    <w:rPr>
      <w:sz w:val="18"/>
    </w:rPr>
  </w:style>
  <w:style w:type="paragraph" w:customStyle="1" w:styleId="BodySmallRight">
    <w:name w:val="Body Small Right"/>
    <w:basedOn w:val="BodyTextRight"/>
    <w:rsid w:val="005535AB"/>
    <w:rPr>
      <w:sz w:val="18"/>
      <w:szCs w:val="18"/>
    </w:rPr>
  </w:style>
  <w:style w:type="paragraph" w:customStyle="1" w:styleId="MarginEdition">
    <w:name w:val="Margin Edition"/>
    <w:basedOn w:val="MarginNote"/>
    <w:rsid w:val="00553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5AB"/>
    <w:rPr>
      <w:sz w:val="2"/>
      <w:szCs w:val="2"/>
    </w:rPr>
  </w:style>
  <w:style w:type="character" w:customStyle="1" w:styleId="Small">
    <w:name w:val="Small"/>
    <w:basedOn w:val="DefaultParagraphFont"/>
    <w:rsid w:val="005535AB"/>
    <w:rPr>
      <w:sz w:val="16"/>
    </w:rPr>
  </w:style>
  <w:style w:type="paragraph" w:customStyle="1" w:styleId="WideTable">
    <w:name w:val="Wide Table"/>
    <w:basedOn w:val="Normal"/>
    <w:rsid w:val="00553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5AB"/>
  </w:style>
  <w:style w:type="paragraph" w:styleId="Quote">
    <w:name w:val="Quote"/>
    <w:basedOn w:val="Heading1"/>
    <w:link w:val="QuoteChar"/>
    <w:qFormat/>
    <w:rsid w:val="00553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5AB"/>
    <w:pPr>
      <w:pageBreakBefore/>
    </w:pPr>
  </w:style>
  <w:style w:type="paragraph" w:customStyle="1" w:styleId="Border">
    <w:name w:val="Border"/>
    <w:basedOn w:val="Normal"/>
    <w:qFormat/>
    <w:rsid w:val="00553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5AB"/>
    <w:rPr>
      <w:u w:val="single"/>
    </w:rPr>
  </w:style>
  <w:style w:type="character" w:customStyle="1" w:styleId="BoldandItalics">
    <w:name w:val="Bold and Italics"/>
    <w:qFormat/>
    <w:rsid w:val="005535AB"/>
    <w:rPr>
      <w:b/>
      <w:i/>
      <w:u w:val="none"/>
    </w:rPr>
  </w:style>
  <w:style w:type="paragraph" w:styleId="BalloonText">
    <w:name w:val="Balloon Text"/>
    <w:basedOn w:val="Normal"/>
    <w:link w:val="BalloonTextChar"/>
    <w:rsid w:val="00553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5AB"/>
    <w:pPr>
      <w:spacing w:before="0" w:after="0"/>
    </w:pPr>
  </w:style>
  <w:style w:type="paragraph" w:customStyle="1" w:styleId="BodyTextBold">
    <w:name w:val="Body Text Bold"/>
    <w:basedOn w:val="BodyText"/>
    <w:qFormat/>
    <w:rsid w:val="005535AB"/>
    <w:rPr>
      <w:b/>
    </w:rPr>
  </w:style>
  <w:style w:type="character" w:styleId="Hyperlink">
    <w:name w:val="Hyperlink"/>
    <w:basedOn w:val="DefaultParagraphFont"/>
    <w:uiPriority w:val="99"/>
    <w:unhideWhenUsed/>
    <w:rsid w:val="00816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3169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RIICBS208D Conduct road maintenance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2020-03-02T02:44:00Z</dcterms:created>
  <dcterms:modified xsi:type="dcterms:W3CDTF">2020-03-02T02:44:00Z</dcterms:modified>
</cp:coreProperties>
</file>