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BEA" w:rsidP="007B5BEA">
      <w:pPr>
        <w:pStyle w:val="Title"/>
      </w:pPr>
      <w:r>
        <w:fldChar w:fldCharType="begin"/>
      </w:r>
      <w:r>
        <w:instrText xml:space="preserve"> TITLE   \* MERGEFORMAT </w:instrText>
      </w:r>
      <w:r>
        <w:fldChar w:fldCharType="separate"/>
      </w:r>
      <w:r>
        <w:t>RIICBS208D Conduct road maintenance operations</w:t>
      </w:r>
      <w:r>
        <w:fldChar w:fldCharType="end"/>
      </w:r>
    </w:p>
    <w:p w:rsidR="007B5BEA" w:rsidP="007B5BEA">
      <w:pPr>
        <w:pStyle w:val="Version"/>
        <w:sectPr w:rsidSect="001D4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468E" w:rsidP="001D468E">
      <w:pPr>
        <w:pStyle w:val="SuperHeading"/>
      </w:pPr>
      <w:r w:rsidRPr="001D468E">
        <w:t>RIICBS208D Conduct road maintenance operations</w:t>
      </w:r>
    </w:p>
    <w:p w:rsidR="00000000" w:rsidRPr="001D468E" w:rsidP="001D468E">
      <w:pPr>
        <w:pStyle w:val="Heading1"/>
      </w:pPr>
      <w:bookmarkStart w:id="1" w:name="O_674301"/>
      <w:bookmarkEnd w:id="1"/>
      <w:r w:rsidRPr="001D468E">
        <w:t>Modification History</w:t>
      </w:r>
    </w:p>
    <w:tbl>
      <w:tblPr>
        <w:tblW w:w="0" w:type="auto"/>
        <w:tblLayout w:type="fixed"/>
        <w:tblCellMar>
          <w:left w:w="62" w:type="dxa"/>
          <w:right w:w="62" w:type="dxa"/>
        </w:tblCellMar>
        <w:tblLook w:val="0000"/>
      </w:tblPr>
      <w:tblGrid>
        <w:gridCol w:w="1350"/>
        <w:gridCol w:w="7650"/>
      </w:tblGrid>
      <w:tr w:rsidTr="007B5BE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Heading4"/>
              <w:rPr>
                <w:lang w:val="en-NZ"/>
              </w:rPr>
            </w:pPr>
            <w:r w:rsidRPr="001D468E">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Heading4"/>
              <w:rPr>
                <w:lang w:val="en-NZ"/>
              </w:rPr>
            </w:pPr>
            <w:r w:rsidRPr="001D468E">
              <w:t>Comment</w:t>
            </w:r>
          </w:p>
        </w:tc>
      </w:tr>
      <w:tr w:rsidTr="007B5BE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BodyText"/>
              <w:rPr>
                <w:lang w:val="en-NZ"/>
              </w:rPr>
            </w:pPr>
            <w:r w:rsidRPr="001D468E">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BodyText"/>
              <w:rPr>
                <w:lang w:val="en-NZ"/>
              </w:rPr>
            </w:pPr>
            <w:r w:rsidRPr="001D468E">
              <w:t>This unit replaces RIICBS208A Conduct road maintenance operations</w:t>
            </w:r>
          </w:p>
        </w:tc>
      </w:tr>
      <w:tr w:rsidTr="007B5BE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BodyText"/>
              <w:rPr>
                <w:lang w:val="en-NZ"/>
              </w:rPr>
            </w:pPr>
            <w:r w:rsidRPr="001D468E">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68E" w:rsidP="001D468E">
            <w:pPr>
              <w:pStyle w:val="BodyText"/>
            </w:pPr>
            <w:r w:rsidRPr="001D468E">
              <w:t>Required frequency and volume of evidence amended in Performance evidence.</w:t>
            </w:r>
          </w:p>
          <w:p w:rsidR="00000000" w:rsidRPr="001D468E" w:rsidP="001D468E">
            <w:pPr>
              <w:pStyle w:val="BodyText"/>
            </w:pPr>
            <w:r w:rsidRPr="001D468E">
              <w:t>Substantial amendments made in Assessment Conditions field, incl</w:t>
            </w:r>
            <w:r w:rsidRPr="001D468E">
              <w:t>uding: references to Industry Sectors, assessor and subject matter expert experience requirements, how assessment should be conducted and what it should confirm.</w:t>
            </w:r>
          </w:p>
        </w:tc>
      </w:tr>
    </w:tbl>
    <w:p w:rsidR="00000000" w:rsidRPr="001D468E" w:rsidP="001D468E">
      <w:pPr>
        <w:pStyle w:val="BodyText"/>
      </w:pPr>
    </w:p>
    <w:p w:rsidR="00000000" w:rsidRPr="001D468E" w:rsidP="001D468E">
      <w:pPr>
        <w:pStyle w:val="AllowPageBreak"/>
      </w:pPr>
    </w:p>
    <w:p w:rsidR="00000000" w:rsidRPr="001D468E" w:rsidP="001D468E">
      <w:pPr>
        <w:pStyle w:val="Heading1"/>
      </w:pPr>
      <w:bookmarkStart w:id="2" w:name="O_674300"/>
      <w:bookmarkEnd w:id="2"/>
      <w:r w:rsidRPr="001D468E">
        <w:t>Application</w:t>
      </w:r>
    </w:p>
    <w:p w:rsidR="00000000" w:rsidRPr="001D468E" w:rsidP="007B5BEA">
      <w:pPr>
        <w:pStyle w:val="BodyText"/>
      </w:pPr>
      <w:r w:rsidRPr="001D468E">
        <w:t>This unit describes a participant’s skills and knowledge requir</w:t>
      </w:r>
      <w:r w:rsidRPr="001D468E">
        <w:t>ed to conduct road maintenance operations in Civil Construction.</w:t>
      </w:r>
    </w:p>
    <w:p w:rsidR="00000000" w:rsidRPr="001D468E" w:rsidP="007B5BEA">
      <w:pPr>
        <w:pStyle w:val="BodyText"/>
      </w:pPr>
      <w:r w:rsidRPr="001D468E">
        <w:t>This unit is appropriate for those working in operational roles.</w:t>
      </w:r>
    </w:p>
    <w:p w:rsidR="007B5BEA" w:rsidP="007B5BEA">
      <w:pPr>
        <w:pStyle w:val="BodyText"/>
      </w:pPr>
      <w:r w:rsidRPr="001D468E">
        <w:t>Licensing, legislative, regulatory and certification requirements that apply to this unit can vary between states, territories</w:t>
      </w:r>
      <w:r w:rsidRPr="001D468E">
        <w:t>, and Industry sectors.  Relevant information must be sourced prior to application of the unit.</w:t>
      </w:r>
    </w:p>
    <w:p w:rsidR="00000000" w:rsidRPr="001D468E" w:rsidP="001D468E">
      <w:pPr>
        <w:pStyle w:val="Heading1"/>
      </w:pPr>
      <w:bookmarkStart w:id="3" w:name="O_674299"/>
      <w:bookmarkEnd w:id="3"/>
      <w:r w:rsidRPr="001D468E">
        <w:t>Unit Sector</w:t>
      </w:r>
    </w:p>
    <w:p w:rsidR="00000000" w:rsidRPr="001D468E" w:rsidP="007B5BEA">
      <w:pPr>
        <w:pStyle w:val="BodyText"/>
      </w:pPr>
      <w:r w:rsidRPr="001D468E">
        <w:t>Civil construction</w:t>
      </w:r>
    </w:p>
    <w:p w:rsidR="00000000" w:rsidRPr="001D468E" w:rsidP="001D468E">
      <w:pPr>
        <w:pStyle w:val="Heading1"/>
      </w:pPr>
      <w:bookmarkStart w:id="4" w:name="O_674298"/>
      <w:bookmarkEnd w:id="4"/>
      <w:r w:rsidRPr="001D468E">
        <w:t>Elements and Performance Criteria</w:t>
      </w:r>
    </w:p>
    <w:tbl>
      <w:tblPr>
        <w:tblW w:w="9322" w:type="dxa"/>
        <w:tblLayout w:type="fixed"/>
        <w:tblCellMar>
          <w:left w:w="62" w:type="dxa"/>
          <w:right w:w="62" w:type="dxa"/>
        </w:tblCellMar>
        <w:tblLook w:val="0000"/>
      </w:tblPr>
      <w:tblGrid>
        <w:gridCol w:w="2438"/>
        <w:gridCol w:w="6884"/>
      </w:tblGrid>
      <w:tr w:rsidTr="001D46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68E">
            <w:pPr>
              <w:pStyle w:val="BodyText"/>
              <w:rPr>
                <w:lang w:val="en-NZ"/>
              </w:rPr>
            </w:pPr>
            <w:r w:rsidRPr="001D468E">
              <w:t>1.</w:t>
            </w:r>
            <w:r w:rsidRPr="001D468E">
              <w:tab/>
              <w:t>Plan and prepare to conduct road maintenance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68E" w:rsidP="001D468E">
            <w:pPr>
              <w:pStyle w:val="BodyText"/>
            </w:pPr>
            <w:r w:rsidRPr="001D468E">
              <w:t>1.1</w:t>
            </w:r>
            <w:r w:rsidRPr="001D468E">
              <w:tab/>
              <w:t xml:space="preserve">Access, interpret and apply road maintenance operations documentation and ensure the work activity is compliant </w:t>
            </w:r>
          </w:p>
          <w:p w:rsidR="00000000" w:rsidRPr="001D468E" w:rsidP="001D468E">
            <w:pPr>
              <w:pStyle w:val="BodyText"/>
            </w:pPr>
            <w:r w:rsidRPr="001D468E">
              <w:t>1.2</w:t>
            </w:r>
            <w:r w:rsidRPr="001D468E">
              <w:tab/>
              <w:t xml:space="preserve">Obtain, read, interpret, clarify and confirm work requirements </w:t>
            </w:r>
          </w:p>
          <w:p w:rsidR="00000000" w:rsidRPr="001D468E" w:rsidP="001D468E">
            <w:pPr>
              <w:pStyle w:val="BodyText"/>
            </w:pPr>
            <w:r w:rsidRPr="001D468E">
              <w:t>1.3</w:t>
            </w:r>
            <w:r w:rsidRPr="001D468E">
              <w:tab/>
              <w:t>Identify and address potential risks, hazards and environmental iss</w:t>
            </w:r>
            <w:r w:rsidRPr="001D468E">
              <w:t>ues, and implement control measures</w:t>
            </w:r>
          </w:p>
          <w:p w:rsidR="00000000" w:rsidRPr="001D468E" w:rsidP="001D468E">
            <w:pPr>
              <w:pStyle w:val="BodyText"/>
            </w:pPr>
            <w:r w:rsidRPr="001D468E">
              <w:t>1.4</w:t>
            </w:r>
            <w:r w:rsidRPr="001D468E">
              <w:tab/>
              <w:t xml:space="preserve">Select and wear personal protective equipment appropriate for work activities </w:t>
            </w:r>
          </w:p>
          <w:p w:rsidR="00000000" w:rsidRPr="001D468E" w:rsidP="001D468E">
            <w:pPr>
              <w:pStyle w:val="BodyText"/>
            </w:pPr>
            <w:r w:rsidRPr="001D468E">
              <w:t>1.5</w:t>
            </w:r>
            <w:r w:rsidRPr="001D468E">
              <w:tab/>
              <w:t xml:space="preserve">Confirm and apply environmental protection and safety </w:t>
            </w:r>
          </w:p>
          <w:p w:rsidR="00000000" w:rsidRPr="001D468E" w:rsidP="001D468E">
            <w:pPr>
              <w:pStyle w:val="BodyText"/>
            </w:pPr>
            <w:r w:rsidRPr="001D468E">
              <w:t>1.6</w:t>
            </w:r>
            <w:r w:rsidRPr="001D468E">
              <w:tab/>
              <w:t xml:space="preserve">Obtain and implement traffic management signage requirements </w:t>
            </w:r>
          </w:p>
          <w:p w:rsidR="00000000" w:rsidRPr="001D468E" w:rsidP="001D468E">
            <w:pPr>
              <w:pStyle w:val="BodyText"/>
            </w:pPr>
            <w:r w:rsidRPr="001D468E">
              <w:t>1.7</w:t>
            </w:r>
            <w:r w:rsidRPr="001D468E">
              <w:tab/>
              <w:t>Select a</w:t>
            </w:r>
            <w:r w:rsidRPr="001D468E">
              <w:t>nd check for faults plant, tools and equipment to carry out tasks</w:t>
            </w:r>
          </w:p>
          <w:p w:rsidR="00000000" w:rsidP="001D468E">
            <w:pPr>
              <w:pStyle w:val="BodyText"/>
              <w:rPr>
                <w:lang w:val="en-NZ"/>
              </w:rPr>
            </w:pPr>
            <w:r w:rsidRPr="001D468E">
              <w:t>1.8</w:t>
            </w:r>
            <w:r w:rsidRPr="001D468E">
              <w:tab/>
              <w:t>Obtain and interpret emergency procedures, and be prepared for fire/accident/emergency</w:t>
            </w:r>
          </w:p>
        </w:tc>
      </w:tr>
      <w:tr w:rsidTr="001D46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68E">
            <w:pPr>
              <w:pStyle w:val="BodyText"/>
              <w:rPr>
                <w:lang w:val="en-NZ"/>
              </w:rPr>
            </w:pPr>
            <w:r w:rsidRPr="001D468E">
              <w:t>2.</w:t>
            </w:r>
            <w:r w:rsidRPr="001D468E">
              <w:tab/>
              <w:t>Set up road maintenance unit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68E" w:rsidP="001D468E">
            <w:pPr>
              <w:pStyle w:val="BodyText"/>
            </w:pPr>
            <w:r w:rsidRPr="001D468E">
              <w:t>2.1</w:t>
            </w:r>
            <w:r w:rsidRPr="001D468E">
              <w:tab/>
              <w:t>Carry out start-up, park, shutdown and secure equipment proced</w:t>
            </w:r>
            <w:r w:rsidRPr="001D468E">
              <w:t xml:space="preserve">ures </w:t>
            </w:r>
          </w:p>
          <w:p w:rsidR="00000000" w:rsidRPr="001D468E" w:rsidP="001D468E">
            <w:pPr>
              <w:pStyle w:val="BodyText"/>
            </w:pPr>
            <w:r w:rsidRPr="001D468E">
              <w:t>2.2</w:t>
            </w:r>
            <w:r w:rsidRPr="001D468E">
              <w:tab/>
              <w:t>Check operating components of the truck for serviceability</w:t>
            </w:r>
          </w:p>
          <w:p w:rsidR="00000000" w:rsidRPr="001D468E" w:rsidP="001D468E">
            <w:pPr>
              <w:pStyle w:val="BodyText"/>
            </w:pPr>
            <w:r w:rsidRPr="001D468E">
              <w:t>2.3</w:t>
            </w:r>
            <w:r w:rsidRPr="001D468E">
              <w:tab/>
              <w:t>Check tank for prevention of contamination</w:t>
            </w:r>
          </w:p>
          <w:p w:rsidR="00000000" w:rsidRPr="001D468E" w:rsidP="001D468E">
            <w:pPr>
              <w:pStyle w:val="BodyText"/>
            </w:pPr>
            <w:r w:rsidRPr="001D468E">
              <w:t>2.4</w:t>
            </w:r>
            <w:r w:rsidRPr="001D468E">
              <w:tab/>
              <w:t>Fill tank with the required materials to perform repair operations</w:t>
            </w:r>
          </w:p>
          <w:p w:rsidR="00000000" w:rsidP="001D468E">
            <w:pPr>
              <w:pStyle w:val="BodyText"/>
              <w:rPr>
                <w:lang w:val="en-NZ"/>
              </w:rPr>
            </w:pPr>
            <w:r w:rsidRPr="001D468E">
              <w:t>2.5</w:t>
            </w:r>
            <w:r w:rsidRPr="001D468E">
              <w:tab/>
              <w:t>Determine standard mix of emulsion and/or type of asphalt ready f</w:t>
            </w:r>
            <w:r w:rsidRPr="001D468E">
              <w:t>or application</w:t>
            </w:r>
          </w:p>
        </w:tc>
      </w:tr>
      <w:tr w:rsidTr="001D46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68E">
            <w:pPr>
              <w:pStyle w:val="BodyText"/>
              <w:rPr>
                <w:lang w:val="en-NZ"/>
              </w:rPr>
            </w:pPr>
            <w:r w:rsidRPr="001D468E">
              <w:t>3.</w:t>
            </w:r>
            <w:r w:rsidRPr="001D468E">
              <w:tab/>
              <w:t>Repair damaged surfaces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68E" w:rsidP="001D468E">
            <w:pPr>
              <w:pStyle w:val="BodyText"/>
            </w:pPr>
            <w:r w:rsidRPr="001D468E">
              <w:t>3.1</w:t>
            </w:r>
            <w:r w:rsidRPr="001D468E">
              <w:tab/>
              <w:t xml:space="preserve">Position truck forward of the damaged areas to be repaired </w:t>
            </w:r>
          </w:p>
          <w:p w:rsidR="00000000" w:rsidRPr="001D468E" w:rsidP="001D468E">
            <w:pPr>
              <w:pStyle w:val="BodyText"/>
            </w:pPr>
            <w:r w:rsidRPr="001D468E">
              <w:t>3.2</w:t>
            </w:r>
            <w:r w:rsidRPr="001D468E">
              <w:tab/>
              <w:t>Clean area to be repaired free of dust and debris</w:t>
            </w:r>
          </w:p>
          <w:p w:rsidR="00000000" w:rsidRPr="001D468E" w:rsidP="001D468E">
            <w:pPr>
              <w:pStyle w:val="BodyText"/>
            </w:pPr>
            <w:r w:rsidRPr="001D468E">
              <w:t>3.3</w:t>
            </w:r>
            <w:r w:rsidRPr="001D468E">
              <w:tab/>
              <w:t>Select equipment as appropriate to the defective area requiring repair</w:t>
            </w:r>
          </w:p>
          <w:p w:rsidR="00000000" w:rsidRPr="001D468E" w:rsidP="001D468E">
            <w:pPr>
              <w:pStyle w:val="BodyText"/>
            </w:pPr>
            <w:r w:rsidRPr="001D468E">
              <w:t>3.4</w:t>
            </w:r>
            <w:r w:rsidRPr="001D468E">
              <w:tab/>
            </w:r>
            <w:r w:rsidRPr="001D468E">
              <w:t>Prepare defective area for resurfacing or filling</w:t>
            </w:r>
          </w:p>
          <w:p w:rsidR="00000000" w:rsidRPr="001D468E" w:rsidP="001D468E">
            <w:pPr>
              <w:pStyle w:val="BodyText"/>
            </w:pPr>
            <w:r w:rsidRPr="001D468E">
              <w:t>3.5</w:t>
            </w:r>
            <w:r w:rsidRPr="001D468E">
              <w:tab/>
              <w:t xml:space="preserve">Complete resurfacing or filling of the damaged area </w:t>
            </w:r>
          </w:p>
          <w:p w:rsidR="00000000" w:rsidRPr="001D468E" w:rsidP="001D468E">
            <w:pPr>
              <w:pStyle w:val="BodyText"/>
            </w:pPr>
            <w:r w:rsidRPr="001D468E">
              <w:t>3.6</w:t>
            </w:r>
            <w:r w:rsidRPr="001D468E">
              <w:tab/>
              <w:t>Finish repaired surface ready for use</w:t>
            </w:r>
          </w:p>
          <w:p w:rsidR="00000000" w:rsidRPr="001D468E" w:rsidP="001D468E">
            <w:pPr>
              <w:pStyle w:val="BodyText"/>
            </w:pPr>
            <w:r w:rsidRPr="001D468E">
              <w:t>3.7</w:t>
            </w:r>
            <w:r w:rsidRPr="001D468E">
              <w:tab/>
              <w:t>Measure, calculate and record material quantities and additives for each site</w:t>
            </w:r>
          </w:p>
          <w:p w:rsidR="00000000" w:rsidP="001D468E">
            <w:pPr>
              <w:pStyle w:val="BodyText"/>
              <w:rPr>
                <w:lang w:val="en-NZ"/>
              </w:rPr>
            </w:pPr>
            <w:r w:rsidRPr="001D468E">
              <w:t>3.8</w:t>
            </w:r>
            <w:r w:rsidRPr="001D468E">
              <w:tab/>
              <w:t xml:space="preserve">Conduct, control and </w:t>
            </w:r>
            <w:r w:rsidRPr="001D468E">
              <w:t>monitor repairing operations</w:t>
            </w:r>
          </w:p>
        </w:tc>
      </w:tr>
      <w:tr w:rsidTr="001D46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68E">
            <w:pPr>
              <w:pStyle w:val="BodyText"/>
              <w:rPr>
                <w:lang w:val="en-NZ"/>
              </w:rPr>
            </w:pPr>
            <w:r w:rsidRPr="001D468E">
              <w:t>4.</w:t>
            </w:r>
            <w:r w:rsidRPr="001D468E">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68E" w:rsidP="001D468E">
            <w:pPr>
              <w:pStyle w:val="BodyText"/>
            </w:pPr>
            <w:r w:rsidRPr="001D468E">
              <w:t>4.1</w:t>
            </w:r>
            <w:r w:rsidRPr="001D468E">
              <w:tab/>
              <w:t xml:space="preserve">Conduct fault finding inspections </w:t>
            </w:r>
          </w:p>
          <w:p w:rsidR="00000000" w:rsidRPr="001D468E" w:rsidP="001D468E">
            <w:pPr>
              <w:pStyle w:val="BodyText"/>
            </w:pPr>
            <w:r w:rsidRPr="001D468E">
              <w:t>4.2</w:t>
            </w:r>
            <w:r w:rsidRPr="001D468E">
              <w:tab/>
              <w:t>Maintain equipment and the asphalt storage hopper</w:t>
            </w:r>
          </w:p>
          <w:p w:rsidR="00000000" w:rsidRPr="001D468E" w:rsidP="001D468E">
            <w:pPr>
              <w:pStyle w:val="BodyText"/>
            </w:pPr>
            <w:r w:rsidRPr="001D468E">
              <w:t>4.3</w:t>
            </w:r>
            <w:r w:rsidRPr="001D468E">
              <w:tab/>
              <w:t>Carry out routine operational servicing and lubrication tasks</w:t>
            </w:r>
          </w:p>
          <w:p w:rsidR="00000000" w:rsidP="001D468E">
            <w:pPr>
              <w:pStyle w:val="BodyText"/>
              <w:rPr>
                <w:lang w:val="en-NZ"/>
              </w:rPr>
            </w:pPr>
            <w:r w:rsidRPr="001D468E">
              <w:t>4.4</w:t>
            </w:r>
            <w:r w:rsidRPr="001D468E">
              <w:tab/>
              <w:t>Complete written equipment co</w:t>
            </w:r>
            <w:r w:rsidRPr="001D468E">
              <w:t>ndition reports and records</w:t>
            </w:r>
          </w:p>
        </w:tc>
      </w:tr>
      <w:tr w:rsidTr="001D46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68E">
            <w:pPr>
              <w:pStyle w:val="BodyText"/>
              <w:rPr>
                <w:lang w:val="en-NZ"/>
              </w:rPr>
            </w:pPr>
            <w:r w:rsidRPr="001D468E">
              <w:t>5.</w:t>
            </w:r>
            <w:r w:rsidRPr="001D468E">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68E" w:rsidP="001D468E">
            <w:pPr>
              <w:pStyle w:val="BodyText"/>
            </w:pPr>
            <w:r w:rsidRPr="001D468E">
              <w:t>5.1</w:t>
            </w:r>
            <w:r w:rsidRPr="001D468E">
              <w:tab/>
              <w:t xml:space="preserve">Clear work area and dispose of or recycle materials </w:t>
            </w:r>
          </w:p>
          <w:p w:rsidR="00000000" w:rsidRPr="001D468E" w:rsidP="001D468E">
            <w:pPr>
              <w:pStyle w:val="BodyText"/>
            </w:pPr>
            <w:r w:rsidRPr="001D468E">
              <w:t>5.2</w:t>
            </w:r>
            <w:r w:rsidRPr="001D468E">
              <w:tab/>
              <w:t>Clean, check, maintain and store plant, tools and equipment</w:t>
            </w:r>
          </w:p>
          <w:p w:rsidR="00000000" w:rsidRPr="001D468E" w:rsidP="001D468E">
            <w:pPr>
              <w:pStyle w:val="BodyText"/>
            </w:pPr>
            <w:r w:rsidRPr="001D468E">
              <w:t>5.3</w:t>
            </w:r>
            <w:r w:rsidRPr="001D468E">
              <w:tab/>
              <w:t>Carry out housekeeping requirements</w:t>
            </w:r>
          </w:p>
        </w:tc>
      </w:tr>
    </w:tbl>
    <w:p w:rsidR="007B5BEA" w:rsidP="001D468E">
      <w:pPr>
        <w:pStyle w:val="BodyText"/>
      </w:pPr>
    </w:p>
    <w:p w:rsidR="007B5BEA" w:rsidP="001D468E">
      <w:pPr>
        <w:pStyle w:val="BodyText"/>
      </w:pPr>
    </w:p>
    <w:p w:rsidR="00000000" w:rsidRPr="001D468E" w:rsidP="001D468E">
      <w:pPr>
        <w:pStyle w:val="Heading1"/>
      </w:pPr>
      <w:bookmarkStart w:id="5" w:name="O_674297"/>
      <w:bookmarkEnd w:id="5"/>
      <w:r w:rsidRPr="001D468E">
        <w:t>Foundation Skills</w:t>
      </w:r>
    </w:p>
    <w:p w:rsidR="007B5BEA" w:rsidP="007B5BEA">
      <w:pPr>
        <w:pStyle w:val="BodyText"/>
      </w:pPr>
      <w:r w:rsidRPr="001D468E">
        <w:t>Foundation skills essential to performance are explicit in the performance criteria of this unit. Further information is available in the Resources and Infrastructure Industry Training Package Companion Volume.</w:t>
      </w:r>
    </w:p>
    <w:p w:rsidR="00000000" w:rsidRPr="001D468E" w:rsidP="001D468E">
      <w:pPr>
        <w:pStyle w:val="Heading1"/>
      </w:pPr>
      <w:bookmarkStart w:id="6" w:name="O_674296"/>
      <w:bookmarkEnd w:id="6"/>
      <w:r w:rsidRPr="001D468E">
        <w:t>Unit Mapping Information</w:t>
      </w:r>
    </w:p>
    <w:p w:rsidR="00000000" w:rsidRPr="001D468E" w:rsidP="007B5BEA">
      <w:pPr>
        <w:pStyle w:val="BodyText"/>
      </w:pPr>
      <w:r w:rsidRPr="001D468E">
        <w:t>RI</w:t>
      </w:r>
      <w:r w:rsidRPr="001D468E">
        <w:t xml:space="preserve">ICBS208A Conduct road maintenance operations </w:t>
      </w:r>
    </w:p>
    <w:p w:rsidR="00000000" w:rsidRPr="001D468E" w:rsidP="001D468E">
      <w:pPr>
        <w:pStyle w:val="Heading1"/>
      </w:pPr>
      <w:bookmarkStart w:id="7" w:name="O_674302"/>
      <w:bookmarkEnd w:id="7"/>
      <w:r w:rsidRPr="001D468E">
        <w:t>Links</w:t>
      </w:r>
    </w:p>
    <w:p w:rsidR="00000000" w:rsidRPr="001D468E" w:rsidP="007B5BEA">
      <w:pPr>
        <w:pStyle w:val="BodyText"/>
      </w:pPr>
      <w:r w:rsidRPr="001D468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6D77">
        <w:rPr>
          <w:rStyle w:val="Hyperlink"/>
        </w:rPr>
        <w:t>https://vetnet.gov.au/Pages/TrainingDocs.aspx?q=88a61002-9a21-4386-aaf8-69c76e675272</w:t>
      </w:r>
      <w:r>
        <w:fldChar w:fldCharType="end"/>
      </w:r>
    </w:p>
    <w:p w:rsidR="00000000" w:rsidRPr="001D468E" w:rsidP="007B5BEA">
      <w:pPr>
        <w:pStyle w:val="BodyText"/>
        <w:sectPr w:rsidSect="001D468E">
          <w:headerReference w:type="default" r:id="rId10"/>
          <w:footerReference w:type="default" r:id="rId11"/>
          <w:pgSz w:w="11908" w:h="16833"/>
          <w:pgMar w:top="1702" w:right="1418" w:bottom="1702" w:left="1418" w:header="992" w:footer="992" w:gutter="0"/>
          <w:cols w:space="720"/>
          <w:noEndnote/>
          <w:docGrid w:linePitch="299"/>
        </w:sectPr>
      </w:pPr>
    </w:p>
    <w:p w:rsidR="00000000" w:rsidRPr="001D468E" w:rsidP="001D468E">
      <w:pPr>
        <w:pStyle w:val="SuperHeading"/>
      </w:pPr>
      <w:r w:rsidRPr="001D468E">
        <w:t>Assessment Requirements for RIICBS208D Conduct road maintenance operations</w:t>
      </w:r>
    </w:p>
    <w:p w:rsidR="00000000" w:rsidRPr="001D468E" w:rsidP="001D468E">
      <w:pPr>
        <w:pStyle w:val="Heading1"/>
      </w:pPr>
      <w:bookmarkStart w:id="8" w:name="O_674294"/>
      <w:bookmarkEnd w:id="8"/>
      <w:r w:rsidRPr="001D468E">
        <w:t>Modification History</w:t>
      </w:r>
    </w:p>
    <w:tbl>
      <w:tblPr>
        <w:tblW w:w="0" w:type="auto"/>
        <w:tblLayout w:type="fixed"/>
        <w:tblCellMar>
          <w:left w:w="62" w:type="dxa"/>
          <w:right w:w="62" w:type="dxa"/>
        </w:tblCellMar>
        <w:tblLook w:val="0000"/>
      </w:tblPr>
      <w:tblGrid>
        <w:gridCol w:w="1350"/>
        <w:gridCol w:w="7650"/>
      </w:tblGrid>
      <w:tr w:rsidTr="007B5BE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Heading4"/>
              <w:rPr>
                <w:lang w:val="en-NZ"/>
              </w:rPr>
            </w:pPr>
            <w:r w:rsidRPr="001D468E">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Heading4"/>
              <w:rPr>
                <w:lang w:val="en-NZ"/>
              </w:rPr>
            </w:pPr>
            <w:r w:rsidRPr="001D468E">
              <w:t>Comment</w:t>
            </w:r>
          </w:p>
        </w:tc>
      </w:tr>
      <w:tr w:rsidTr="007B5BE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BodyText"/>
              <w:rPr>
                <w:lang w:val="en-NZ"/>
              </w:rPr>
            </w:pPr>
            <w:r w:rsidRPr="001D468E">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BodyText"/>
              <w:rPr>
                <w:lang w:val="en-NZ"/>
              </w:rPr>
            </w:pPr>
            <w:r w:rsidRPr="001D468E">
              <w:t>This unit replaces RIICBS208A Conduct road maintenance operations</w:t>
            </w:r>
          </w:p>
        </w:tc>
      </w:tr>
      <w:tr w:rsidTr="007B5BE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68E">
            <w:pPr>
              <w:pStyle w:val="BodyText"/>
              <w:rPr>
                <w:lang w:val="en-NZ"/>
              </w:rPr>
            </w:pPr>
            <w:r w:rsidRPr="001D468E">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68E" w:rsidP="001D468E">
            <w:pPr>
              <w:pStyle w:val="BodyText"/>
            </w:pPr>
            <w:r w:rsidRPr="001D468E">
              <w:t>Required frequency and volume of evidence amended in Performance evidence.</w:t>
            </w:r>
          </w:p>
          <w:p w:rsidR="00000000" w:rsidRPr="001D468E" w:rsidP="001D468E">
            <w:pPr>
              <w:pStyle w:val="BodyText"/>
            </w:pPr>
            <w:r w:rsidRPr="001D468E">
              <w:t>Substantial amendments made in Assessment Conditions field, including: references to Industry Sectors, assessor and subject matter expert experience requirements, how assessment sho</w:t>
            </w:r>
            <w:r w:rsidRPr="001D468E">
              <w:t>uld be conducted and what it should confirm.</w:t>
            </w:r>
          </w:p>
        </w:tc>
      </w:tr>
    </w:tbl>
    <w:p w:rsidR="00000000" w:rsidRPr="001D468E" w:rsidP="001D468E">
      <w:pPr>
        <w:pStyle w:val="BodyText"/>
      </w:pPr>
    </w:p>
    <w:p w:rsidR="00000000" w:rsidRPr="001D468E" w:rsidP="001D468E">
      <w:pPr>
        <w:pStyle w:val="AllowPageBreak"/>
      </w:pPr>
    </w:p>
    <w:p w:rsidR="00000000" w:rsidRPr="001D468E" w:rsidP="001D468E">
      <w:pPr>
        <w:pStyle w:val="Heading1"/>
      </w:pPr>
      <w:bookmarkStart w:id="9" w:name="O_674293"/>
      <w:bookmarkEnd w:id="9"/>
      <w:r w:rsidRPr="001D468E">
        <w:t>Performance Evidence</w:t>
      </w:r>
    </w:p>
    <w:p w:rsidR="00000000" w:rsidRPr="001D468E" w:rsidP="007B5BEA">
      <w:pPr>
        <w:pStyle w:val="BodyText"/>
      </w:pPr>
      <w:r w:rsidRPr="001D468E">
        <w:t>Evidence is required to be collected that demonstrates a candidate’s competency in this unit. Evidence must be relevant to the roles within this sector’s work operations a</w:t>
      </w:r>
      <w:r w:rsidRPr="001D468E">
        <w:t>nd satisfy all of the requirements of the performance criteria of this unit and include evidence that the candidate:</w:t>
      </w:r>
    </w:p>
    <w:p w:rsidR="00000000" w:rsidRPr="001D468E" w:rsidP="001D468E">
      <w:pPr>
        <w:pStyle w:val="ListBullet"/>
      </w:pPr>
      <w:r w:rsidRPr="001D468E">
        <w:t>locates and applies applicable legislation, documentation, policies and procedures</w:t>
      </w:r>
    </w:p>
    <w:p w:rsidR="00000000" w:rsidRPr="001D468E" w:rsidP="001D468E">
      <w:pPr>
        <w:pStyle w:val="ListBullet"/>
      </w:pPr>
      <w:r w:rsidRPr="001D468E">
        <w:t xml:space="preserve">implements the requirements, procedures and techniques </w:t>
      </w:r>
      <w:r w:rsidRPr="001D468E">
        <w:t>for the safe, effective and efficient conducting of road maintenance operations including:</w:t>
      </w:r>
    </w:p>
    <w:p w:rsidR="00000000" w:rsidRPr="001D468E" w:rsidP="001D468E">
      <w:pPr>
        <w:pStyle w:val="ListBullet2"/>
      </w:pPr>
      <w:r w:rsidRPr="001D468E">
        <w:t>selecting and using required tools and equipment</w:t>
      </w:r>
    </w:p>
    <w:p w:rsidR="00000000" w:rsidRPr="001D468E" w:rsidP="001D468E">
      <w:pPr>
        <w:pStyle w:val="ListBullet2"/>
      </w:pPr>
      <w:r w:rsidRPr="001D468E">
        <w:t>setting up the road maintenance unit</w:t>
      </w:r>
    </w:p>
    <w:p w:rsidR="00000000" w:rsidRPr="001D468E" w:rsidP="001D468E">
      <w:pPr>
        <w:pStyle w:val="ListBullet2"/>
      </w:pPr>
      <w:r w:rsidRPr="001D468E">
        <w:t>correct positioning of trucks and equipment</w:t>
      </w:r>
    </w:p>
    <w:p w:rsidR="00000000" w:rsidRPr="001D468E" w:rsidP="001D468E">
      <w:pPr>
        <w:pStyle w:val="ListBullet2"/>
      </w:pPr>
      <w:r w:rsidRPr="001D468E">
        <w:t>preparing and finishing defective areas to be resurfaced/repaired</w:t>
      </w:r>
    </w:p>
    <w:p w:rsidR="00000000" w:rsidRPr="001D468E" w:rsidP="001D468E">
      <w:pPr>
        <w:pStyle w:val="ListBullet2"/>
      </w:pPr>
      <w:r w:rsidRPr="001D468E">
        <w:t>carrying out operator maintenance</w:t>
      </w:r>
    </w:p>
    <w:p w:rsidR="00000000" w:rsidRPr="001D468E" w:rsidP="001D468E">
      <w:pPr>
        <w:pStyle w:val="ListBullet"/>
      </w:pPr>
      <w:r w:rsidRPr="001D468E">
        <w:t>works effectively with others to undertake and complete the road maintenance operations that meets all of the required outcomes including:</w:t>
      </w:r>
    </w:p>
    <w:p w:rsidR="00000000" w:rsidRPr="001D468E" w:rsidP="001D468E">
      <w:pPr>
        <w:pStyle w:val="ListBullet2"/>
      </w:pPr>
      <w:r w:rsidRPr="001D468E">
        <w:t>organising work</w:t>
      </w:r>
      <w:r w:rsidRPr="001D468E">
        <w:t xml:space="preserve"> activities to meet all task requirements</w:t>
      </w:r>
    </w:p>
    <w:p w:rsidR="00000000" w:rsidRPr="001D468E" w:rsidP="001D468E">
      <w:pPr>
        <w:pStyle w:val="ListBullet2"/>
      </w:pPr>
      <w:r w:rsidRPr="001D468E">
        <w:t>communicating clearly and concisely with others to receive and clarify work instructions</w:t>
      </w:r>
    </w:p>
    <w:p w:rsidR="00000000" w:rsidRPr="001D468E" w:rsidP="001D468E">
      <w:pPr>
        <w:pStyle w:val="ListBullet2"/>
      </w:pPr>
      <w:r w:rsidRPr="001D468E">
        <w:t>using a range of communication techniques and systems such as signage to advise others of work activity and exclusion zone</w:t>
      </w:r>
    </w:p>
    <w:p w:rsidR="00000000" w:rsidRPr="001D468E" w:rsidP="001D468E">
      <w:pPr>
        <w:pStyle w:val="ListBullet"/>
      </w:pPr>
      <w:r w:rsidRPr="001D468E">
        <w:t>d</w:t>
      </w:r>
      <w:r w:rsidRPr="001D468E">
        <w:t>emonstrates completion of conducting road maintenance operations that safely, effectively and efficiently meets all of the required outcomes on more than one (1) occasion including:</w:t>
      </w:r>
    </w:p>
    <w:p w:rsidR="00000000" w:rsidRPr="001D468E" w:rsidP="001D468E">
      <w:pPr>
        <w:pStyle w:val="ListBullet2"/>
      </w:pPr>
      <w:r w:rsidRPr="001D468E">
        <w:t>identifying, reporting and recording hazards and risks</w:t>
      </w:r>
    </w:p>
    <w:p w:rsidR="00000000" w:rsidRPr="001D468E" w:rsidP="001D468E">
      <w:pPr>
        <w:pStyle w:val="ListBullet2"/>
      </w:pPr>
      <w:r w:rsidRPr="001D468E">
        <w:t>completion of road</w:t>
      </w:r>
      <w:r w:rsidRPr="001D468E">
        <w:t xml:space="preserve"> maintenance operations for a minimum of 50m</w:t>
      </w:r>
      <w:r w:rsidRPr="001D468E">
        <w:rPr>
          <w:rStyle w:val="Superscript"/>
        </w:rPr>
        <w:t>2</w:t>
      </w:r>
      <w:r w:rsidRPr="001D468E">
        <w:t xml:space="preserve"> of road surface defects by:</w:t>
      </w:r>
    </w:p>
    <w:p w:rsidR="00000000" w:rsidRPr="001D468E" w:rsidP="001D468E">
      <w:pPr>
        <w:pStyle w:val="ListBullet3"/>
      </w:pPr>
      <w:r w:rsidRPr="001D468E">
        <w:t>loading and mixing the specified materials</w:t>
      </w:r>
    </w:p>
    <w:p w:rsidR="00000000" w:rsidRPr="001D468E" w:rsidP="001D468E">
      <w:pPr>
        <w:pStyle w:val="ListBullet3"/>
      </w:pPr>
      <w:r w:rsidRPr="001D468E">
        <w:t>applying all of the road maintenance unit equipment</w:t>
      </w:r>
    </w:p>
    <w:p w:rsidR="00000000" w:rsidRPr="001D468E" w:rsidP="001D468E">
      <w:pPr>
        <w:pStyle w:val="ListBullet3"/>
      </w:pPr>
      <w:r w:rsidRPr="001D468E">
        <w:t>repairing the damaged areas to specification</w:t>
      </w:r>
    </w:p>
    <w:p w:rsidR="007B5BEA" w:rsidP="001D468E">
      <w:pPr>
        <w:pStyle w:val="ListBullet2"/>
      </w:pPr>
      <w:r w:rsidRPr="001D468E">
        <w:t>completion of all records of repair work undertaken and materials used for each site</w:t>
      </w:r>
    </w:p>
    <w:p w:rsidR="007B5BEA" w:rsidP="001D468E">
      <w:pPr>
        <w:pStyle w:val="ListBullet2"/>
      </w:pPr>
    </w:p>
    <w:p w:rsidR="00000000" w:rsidRPr="001D468E" w:rsidP="001D468E">
      <w:pPr>
        <w:pStyle w:val="Heading1"/>
      </w:pPr>
      <w:bookmarkStart w:id="10" w:name="O_674292"/>
      <w:bookmarkEnd w:id="10"/>
      <w:r w:rsidRPr="001D468E">
        <w:t>Knowledge Evidence</w:t>
      </w:r>
    </w:p>
    <w:p w:rsidR="00000000" w:rsidRPr="001D468E" w:rsidP="007B5BEA">
      <w:pPr>
        <w:pStyle w:val="BodyText"/>
      </w:pPr>
      <w:r w:rsidRPr="001D468E">
        <w:t>The candidate must demonstrate knowledge of conducting road maintenance operations through:</w:t>
      </w:r>
    </w:p>
    <w:p w:rsidR="00000000" w:rsidRPr="001D468E" w:rsidP="001D468E">
      <w:pPr>
        <w:pStyle w:val="ListBullet"/>
      </w:pPr>
      <w:r w:rsidRPr="001D468E">
        <w:t xml:space="preserve">applying legislative, organisational and </w:t>
      </w:r>
      <w:r w:rsidRPr="001D468E">
        <w:t>site requirements and procedures for:</w:t>
      </w:r>
    </w:p>
    <w:p w:rsidR="00000000" w:rsidRPr="001D468E" w:rsidP="001D468E">
      <w:pPr>
        <w:pStyle w:val="ListBullet2"/>
      </w:pPr>
      <w:r w:rsidRPr="001D468E">
        <w:t>site and equipment safety requirements</w:t>
      </w:r>
    </w:p>
    <w:p w:rsidR="00000000" w:rsidRPr="001D468E" w:rsidP="001D468E">
      <w:pPr>
        <w:pStyle w:val="ListBullet2"/>
      </w:pPr>
      <w:r w:rsidRPr="001D468E">
        <w:t>bitumen/asphalt repair procedures</w:t>
      </w:r>
    </w:p>
    <w:p w:rsidR="00000000" w:rsidRPr="001D468E" w:rsidP="001D468E">
      <w:pPr>
        <w:pStyle w:val="ListBullet2"/>
      </w:pPr>
      <w:r w:rsidRPr="001D468E">
        <w:t>bituminous materials and their characteristics</w:t>
      </w:r>
    </w:p>
    <w:p w:rsidR="00000000" w:rsidRPr="001D468E" w:rsidP="001D468E">
      <w:pPr>
        <w:pStyle w:val="ListBullet2"/>
      </w:pPr>
      <w:r w:rsidRPr="001D468E">
        <w:t>pavement defects</w:t>
      </w:r>
    </w:p>
    <w:p w:rsidR="00000000" w:rsidRPr="001D468E" w:rsidP="001D468E">
      <w:pPr>
        <w:pStyle w:val="ListBullet2"/>
      </w:pPr>
      <w:r w:rsidRPr="001D468E">
        <w:t>bituminous surfacing operations</w:t>
      </w:r>
    </w:p>
    <w:p w:rsidR="00000000" w:rsidRPr="001D468E" w:rsidP="001D468E">
      <w:pPr>
        <w:pStyle w:val="ListBullet2"/>
      </w:pPr>
      <w:r w:rsidRPr="001D468E">
        <w:t>processes for heating bitumen</w:t>
      </w:r>
    </w:p>
    <w:p w:rsidR="00000000" w:rsidRPr="001D468E" w:rsidP="001D468E">
      <w:pPr>
        <w:pStyle w:val="ListBullet2"/>
      </w:pPr>
      <w:r w:rsidRPr="001D468E">
        <w:t>project quality requirements</w:t>
      </w:r>
    </w:p>
    <w:p w:rsidR="00000000" w:rsidRPr="001D468E" w:rsidP="001D468E">
      <w:pPr>
        <w:pStyle w:val="ListBullet2"/>
      </w:pPr>
      <w:r w:rsidRPr="001D468E">
        <w:t>housekeeping</w:t>
      </w:r>
    </w:p>
    <w:p w:rsidR="00000000" w:rsidRPr="001D468E" w:rsidP="001D468E">
      <w:pPr>
        <w:pStyle w:val="ListBullet"/>
      </w:pPr>
      <w:r w:rsidRPr="001D468E">
        <w:t>equipment types, characteristics, technical capabilities and limitations</w:t>
      </w:r>
    </w:p>
    <w:p w:rsidR="00000000" w:rsidRPr="001D468E" w:rsidP="001D468E">
      <w:pPr>
        <w:pStyle w:val="ListBullet"/>
      </w:pPr>
      <w:r w:rsidRPr="001D468E">
        <w:t>applying operational, maintenance and basic diagnostic procedures</w:t>
      </w:r>
    </w:p>
    <w:p w:rsidR="00000000" w:rsidRPr="001D468E" w:rsidP="001D468E">
      <w:pPr>
        <w:pStyle w:val="ListBullet"/>
      </w:pPr>
      <w:r w:rsidRPr="001D468E">
        <w:t>applying site isolation and traffic control responsibilities and authoriti</w:t>
      </w:r>
      <w:r w:rsidRPr="001D468E">
        <w:t>es</w:t>
      </w:r>
    </w:p>
    <w:p w:rsidR="00000000" w:rsidRPr="001D468E" w:rsidP="001D468E">
      <w:pPr>
        <w:pStyle w:val="ListBullet"/>
      </w:pPr>
      <w:r w:rsidRPr="001D468E">
        <w:t xml:space="preserve">applying processes for the calculation of material requirements, application rates and travel speed </w:t>
      </w:r>
    </w:p>
    <w:p w:rsidR="00000000" w:rsidRPr="001D468E" w:rsidP="001D468E">
      <w:pPr>
        <w:pStyle w:val="ListBullet"/>
      </w:pPr>
      <w:r w:rsidRPr="001D468E">
        <w:t>safety data sheets and materials handling methods</w:t>
      </w:r>
    </w:p>
    <w:p w:rsidR="00000000" w:rsidRPr="001D468E" w:rsidP="001D468E">
      <w:pPr>
        <w:pStyle w:val="ListBullet"/>
      </w:pPr>
      <w:r w:rsidRPr="001D468E">
        <w:t>JSAs/JSEA/safe work method statements</w:t>
      </w:r>
    </w:p>
    <w:p w:rsidR="00000000" w:rsidRPr="001D468E" w:rsidP="001D468E">
      <w:pPr>
        <w:pStyle w:val="AllowPageBreak"/>
      </w:pPr>
    </w:p>
    <w:p w:rsidR="00000000" w:rsidRPr="001D468E" w:rsidP="001D468E">
      <w:pPr>
        <w:pStyle w:val="Heading1"/>
      </w:pPr>
      <w:bookmarkStart w:id="11" w:name="O_674291"/>
      <w:bookmarkEnd w:id="11"/>
      <w:r w:rsidRPr="001D468E">
        <w:t>Assessment Conditions</w:t>
      </w:r>
    </w:p>
    <w:p w:rsidR="00000000" w:rsidRPr="001D468E" w:rsidP="001D468E">
      <w:pPr>
        <w:pStyle w:val="ListBullet"/>
      </w:pPr>
      <w:r w:rsidRPr="001D468E">
        <w:t>An assessor of this unit must satisfy the requirements of the NVR/AQTF or their successors; and Industry regulations for certification and licensing; and,</w:t>
      </w:r>
    </w:p>
    <w:p w:rsidR="00000000" w:rsidRPr="001D468E" w:rsidP="001D468E">
      <w:pPr>
        <w:pStyle w:val="ListBullet"/>
      </w:pPr>
      <w:r w:rsidRPr="001D468E">
        <w:t>this unit must be assessed in the context of this sector’s work environment; and,</w:t>
      </w:r>
    </w:p>
    <w:p w:rsidR="00000000" w:rsidRPr="001D468E" w:rsidP="001D468E">
      <w:pPr>
        <w:pStyle w:val="ListBullet"/>
      </w:pPr>
      <w:r w:rsidRPr="001D468E">
        <w:t>this unit must be a</w:t>
      </w:r>
      <w:r w:rsidRPr="001D468E">
        <w:t>ssessed in compliance with relevant legislation/regulation and using policies, procedures, processes and operational manuals directly related to the industry sector for which it is being assessed; and,</w:t>
      </w:r>
    </w:p>
    <w:p w:rsidR="00000000" w:rsidRPr="001D468E" w:rsidP="001D468E">
      <w:pPr>
        <w:pStyle w:val="ListBullet"/>
      </w:pPr>
      <w:r w:rsidRPr="001D468E">
        <w:t>assessment may be conducted in conjunction with the as</w:t>
      </w:r>
      <w:r w:rsidRPr="001D468E">
        <w:t>sessment of other Units of Competency; and,</w:t>
      </w:r>
    </w:p>
    <w:p w:rsidR="00000000" w:rsidRPr="001D468E" w:rsidP="001D468E">
      <w:pPr>
        <w:pStyle w:val="ListBullet"/>
      </w:pPr>
      <w:r w:rsidRPr="001D468E">
        <w:t>assessment must confirm consistent performance can be applied in a range of relevant workplace circumstances; and,</w:t>
      </w:r>
    </w:p>
    <w:p w:rsidR="00000000" w:rsidRPr="001D468E" w:rsidP="001D468E">
      <w:pPr>
        <w:pStyle w:val="ListBullet"/>
      </w:pPr>
      <w:r w:rsidRPr="001D468E">
        <w:t>assessors must demonstrate the performance evidence, and knowledge evidence as outlined in this U</w:t>
      </w:r>
      <w:r w:rsidRPr="001D468E">
        <w:t>nit of Competency, and through the minimum years of current* work experience specified below in an Industry sector relevant to the outcomes of the unit; or,</w:t>
      </w:r>
    </w:p>
    <w:p w:rsidR="00000000" w:rsidRPr="001D468E" w:rsidP="001D468E">
      <w:pPr>
        <w:pStyle w:val="ListBullet"/>
      </w:pPr>
      <w:r w:rsidRPr="001D468E">
        <w:t>where the assessor does not meet experience requirements a co-assessment or partnership arrangement</w:t>
      </w:r>
      <w:r w:rsidRPr="001D468E">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1D468E">
        <w:t>dustry technical expert must also demonstrate skills and knowledge from the minimum years of current work experience specified below in the Industry sector, including time spent in roles related to the unit being assessed; and,</w:t>
      </w:r>
    </w:p>
    <w:p w:rsidR="00000000" w:rsidRPr="001D468E" w:rsidP="001D468E">
      <w:pPr>
        <w:pStyle w:val="ListBullet"/>
      </w:pPr>
      <w:r w:rsidRPr="001D468E">
        <w:t>assessor and Industry subjec</w:t>
      </w:r>
      <w:r w:rsidRPr="001D468E">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D46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Heading4"/>
              <w:rPr>
                <w:lang w:val="en-NZ"/>
              </w:rPr>
            </w:pPr>
            <w:r w:rsidRPr="001D468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Heading4"/>
              <w:rPr>
                <w:lang w:val="en-NZ"/>
              </w:rPr>
            </w:pPr>
            <w:r w:rsidRPr="001D468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Heading4"/>
              <w:rPr>
                <w:lang w:val="en-NZ"/>
              </w:rPr>
            </w:pPr>
            <w:r w:rsidRPr="001D468E">
              <w:t>Required assessor or Industry subject matter expert expe</w:t>
            </w:r>
            <w:r w:rsidRPr="001D468E">
              <w:t>rience</w:t>
            </w:r>
          </w:p>
        </w:tc>
      </w:tr>
      <w:tr w:rsidTr="001D468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1 Year</w:t>
            </w:r>
          </w:p>
        </w:tc>
      </w:tr>
      <w:tr w:rsidTr="001D468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2 Years</w:t>
            </w:r>
          </w:p>
        </w:tc>
      </w:tr>
      <w:tr w:rsidTr="001D46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3 Years</w:t>
            </w:r>
          </w:p>
        </w:tc>
      </w:tr>
      <w:tr w:rsidTr="001D46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5 Years</w:t>
            </w:r>
          </w:p>
        </w:tc>
      </w:tr>
      <w:tr w:rsidTr="001D46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468E">
            <w:pPr>
              <w:pStyle w:val="BodyText"/>
              <w:rPr>
                <w:lang w:val="en-NZ"/>
              </w:rPr>
            </w:pPr>
            <w:r w:rsidRPr="001D468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468E" w:rsidP="001D468E">
            <w:pPr>
              <w:pStyle w:val="BodyText"/>
            </w:pPr>
            <w:r w:rsidRPr="001D468E">
              <w:t>Where this Unit is being assessed outside of the Resources and Infrastructure Sectors assessor and/or Industry subject matter expert experience should be in-line with industry standards for the sector in which it is being assessed and where no Industry sta</w:t>
            </w:r>
            <w:r w:rsidRPr="001D468E">
              <w:t>ndard is specified should comply with any relevant regulation.</w:t>
            </w:r>
          </w:p>
        </w:tc>
      </w:tr>
    </w:tbl>
    <w:p w:rsidR="00000000" w:rsidRPr="001D468E" w:rsidP="007B5BEA">
      <w:pPr>
        <w:pStyle w:val="BodyText"/>
      </w:pPr>
      <w:r w:rsidRPr="001D468E">
        <w:t>*Assessors can demonstrate current work experience through employment within Industry in a role relevant to the outcomes of the Unit; or, for external assessors this can be demonstrated throu</w:t>
      </w:r>
      <w:r w:rsidRPr="001D468E">
        <w:t xml:space="preserve">gh exposure to </w:t>
      </w:r>
      <w:r w:rsidRPr="001D468E">
        <w:t>Industry by conducting frequent site assessments across various locations.</w:t>
      </w:r>
    </w:p>
    <w:p w:rsidR="00000000" w:rsidRPr="001D468E" w:rsidP="007B5BEA">
      <w:pPr>
        <w:pStyle w:val="BodyText"/>
      </w:pPr>
      <w:r w:rsidRPr="001D468E">
        <w:t>**Where a unit is being delivered outside of a Qualification the first numeric character in the Unit code should be considered to indicate the AQF level</w:t>
      </w:r>
    </w:p>
    <w:p w:rsidR="00000000" w:rsidRPr="001D468E" w:rsidP="001D468E">
      <w:pPr>
        <w:pStyle w:val="Heading1"/>
      </w:pPr>
      <w:bookmarkStart w:id="12" w:name="O_674303"/>
      <w:bookmarkEnd w:id="12"/>
      <w:r w:rsidRPr="001D468E">
        <w:t>Links</w:t>
      </w:r>
    </w:p>
    <w:p w:rsidR="00000000" w:rsidRPr="001D468E" w:rsidP="007B5BEA">
      <w:pPr>
        <w:pStyle w:val="BodyText"/>
      </w:pPr>
      <w:r w:rsidRPr="001D468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6D77">
        <w:rPr>
          <w:rStyle w:val="Hyperlink"/>
        </w:rPr>
        <w:t>https://vetnet.gov.au/Pages/TrainingDocs.aspx?q=88a61002-9a21-4386-aaf8-69c76e675272</w:t>
      </w:r>
      <w:r>
        <w:fldChar w:fldCharType="end"/>
      </w:r>
    </w:p>
    <w:p w:rsidR="00000000" w:rsidRPr="001D468E" w:rsidP="001D468E"/>
    <w:sectPr w:rsidSect="001D46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8E" w:rsidRPr="007B5BEA" w:rsidP="007B5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rsidP="001D4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5BEA" w:rsidP="001D46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5BEA" w:rsidP="001D46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8E" w:rsidP="001D468E">
    <w:pPr>
      <w:pStyle w:val="Footer"/>
      <w:framePr w:wrap="around"/>
    </w:pPr>
    <w:r>
      <w:fldChar w:fldCharType="begin"/>
    </w:r>
    <w:r>
      <w:instrText xml:space="preserve"> DOCPROPERTY  Subject  \* MERGEFORMAT </w:instrText>
    </w:r>
    <w:r>
      <w:fldChar w:fldCharType="separate"/>
    </w:r>
    <w:r w:rsidR="007B5BEA">
      <w:t>Approved</w:t>
    </w:r>
    <w:r w:rsidR="007B5BEA">
      <w:fldChar w:fldCharType="end"/>
    </w:r>
    <w:r>
      <w:tab/>
      <w:t xml:space="preserve">Page </w:t>
    </w:r>
    <w:r>
      <w:fldChar w:fldCharType="begin"/>
    </w:r>
    <w:r>
      <w:instrText xml:space="preserve"> PAGE  \* Arabic  \* MERGEFORMAT </w:instrText>
    </w:r>
    <w:r>
      <w:fldChar w:fldCharType="separate"/>
    </w:r>
    <w:r w:rsidR="007B5B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BEA">
      <w:rPr>
        <w:noProof/>
      </w:rPr>
      <w:t>5</w:t>
    </w:r>
    <w:r>
      <w:rPr>
        <w:noProof/>
      </w:rPr>
      <w:fldChar w:fldCharType="end"/>
    </w:r>
  </w:p>
  <w:p w:rsidR="001D468E" w:rsidP="001D468E">
    <w:pPr>
      <w:pStyle w:val="Footer"/>
      <w:framePr w:wrap="around"/>
    </w:pPr>
    <w:r>
      <w:t xml:space="preserve">© Commonwealth of Australia, </w:t>
    </w:r>
    <w:r>
      <w:fldChar w:fldCharType="begin"/>
    </w:r>
    <w:r>
      <w:instrText xml:space="preserve"> DATE  \@ "yyyy"  \* MERGEFORMAT </w:instrText>
    </w:r>
    <w:r>
      <w:fldChar w:fldCharType="separate"/>
    </w:r>
    <w:r w:rsidR="007B5BEA">
      <w:rPr>
        <w:noProof/>
      </w:rPr>
      <w:t>2025</w:t>
    </w:r>
    <w:r>
      <w:fldChar w:fldCharType="end"/>
    </w:r>
    <w:r>
      <w:tab/>
    </w:r>
    <w:r>
      <w:fldChar w:fldCharType="begin"/>
    </w:r>
    <w:r>
      <w:instrText xml:space="preserve"> DOCPROPERTY  Author  \* MERGEFORMAT </w:instrText>
    </w:r>
    <w:r>
      <w:fldChar w:fldCharType="separate"/>
    </w:r>
    <w:r w:rsidR="007B5BEA">
      <w:t>Mining and Automotive Skills Alliance</w:t>
    </w:r>
    <w:r w:rsidR="007B5BEA">
      <w:fldChar w:fldCharType="end"/>
    </w:r>
  </w:p>
  <w:p w:rsidR="001D468E" w:rsidP="001D4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468E" w:rsidRPr="007B5BEA" w:rsidP="007B5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rsidRPr="002D2AF8" w:rsidP="001D468E">
    <w:pPr>
      <w:pStyle w:val="Header"/>
      <w:framePr w:wrap="around"/>
    </w:pPr>
    <w:r>
      <w:fldChar w:fldCharType="begin"/>
    </w:r>
    <w:r>
      <w:instrText xml:space="preserve"> TITLE   \* MERGEFORMAT </w:instrText>
    </w:r>
    <w:r>
      <w:fldChar w:fldCharType="separate"/>
    </w:r>
    <w:r>
      <w:t>RIICBS208D Conduct road maintenance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5BEA" w:rsidP="001D46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8E" w:rsidRPr="002D2AF8" w:rsidP="001D468E">
    <w:pPr>
      <w:pStyle w:val="Header"/>
      <w:framePr w:wrap="around"/>
    </w:pPr>
    <w:r>
      <w:fldChar w:fldCharType="begin"/>
    </w:r>
    <w:r>
      <w:instrText xml:space="preserve"> TITLE   \* MERGEFORMAT </w:instrText>
    </w:r>
    <w:r>
      <w:fldChar w:fldCharType="separate"/>
    </w:r>
    <w:r w:rsidR="007B5BEA">
      <w:t>RIICBS208D Conduct road maintenance operations</w:t>
    </w:r>
    <w:r w:rsidR="007B5BEA">
      <w:fldChar w:fldCharType="end"/>
    </w:r>
    <w:r>
      <w:tab/>
      <w:t xml:space="preserve">Date this document was generated: </w:t>
    </w:r>
    <w:r>
      <w:fldChar w:fldCharType="begin"/>
    </w:r>
    <w:r>
      <w:instrText xml:space="preserve"> CREATEDATE  \@ "d MMMM yyyy"  \* MERGEFORMAT </w:instrText>
    </w:r>
    <w:r>
      <w:fldChar w:fldCharType="separate"/>
    </w:r>
    <w:r w:rsidR="007B5BEA">
      <w:rPr>
        <w:noProof/>
      </w:rPr>
      <w:t>1 March 2025</w:t>
    </w:r>
    <w:r>
      <w:fldChar w:fldCharType="end"/>
    </w:r>
  </w:p>
  <w:p w:rsidR="001D468E" w:rsidP="001D4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89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8A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08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68E"/>
    <w:pPr>
      <w:spacing w:before="360" w:after="60"/>
      <w:outlineLvl w:val="0"/>
    </w:pPr>
    <w:rPr>
      <w:sz w:val="32"/>
    </w:rPr>
  </w:style>
  <w:style w:type="paragraph" w:styleId="Heading2">
    <w:name w:val="heading 2"/>
    <w:basedOn w:val="HeadingBase"/>
    <w:next w:val="BodyText"/>
    <w:link w:val="Heading2Char"/>
    <w:qFormat/>
    <w:rsid w:val="001D468E"/>
    <w:pPr>
      <w:keepLines/>
      <w:spacing w:before="240" w:after="120"/>
      <w:outlineLvl w:val="1"/>
    </w:pPr>
    <w:rPr>
      <w:sz w:val="28"/>
      <w:szCs w:val="40"/>
    </w:rPr>
  </w:style>
  <w:style w:type="paragraph" w:styleId="Heading3">
    <w:name w:val="heading 3"/>
    <w:basedOn w:val="HeadingBase"/>
    <w:next w:val="BodyText"/>
    <w:link w:val="Heading3Char"/>
    <w:qFormat/>
    <w:rsid w:val="001D468E"/>
    <w:pPr>
      <w:spacing w:before="180" w:after="120"/>
      <w:outlineLvl w:val="2"/>
    </w:pPr>
    <w:rPr>
      <w:spacing w:val="-10"/>
      <w:kern w:val="32"/>
    </w:rPr>
  </w:style>
  <w:style w:type="paragraph" w:styleId="Heading4">
    <w:name w:val="heading 4"/>
    <w:basedOn w:val="HeadingBase"/>
    <w:next w:val="BodyText"/>
    <w:link w:val="Heading4Char"/>
    <w:qFormat/>
    <w:rsid w:val="001D468E"/>
    <w:pPr>
      <w:spacing w:before="160" w:after="120"/>
      <w:outlineLvl w:val="3"/>
    </w:pPr>
    <w:rPr>
      <w:sz w:val="22"/>
    </w:rPr>
  </w:style>
  <w:style w:type="paragraph" w:styleId="Heading5">
    <w:name w:val="heading 5"/>
    <w:basedOn w:val="HeadingBase"/>
    <w:next w:val="Normal"/>
    <w:link w:val="Heading5Char"/>
    <w:qFormat/>
    <w:rsid w:val="001D468E"/>
    <w:pPr>
      <w:spacing w:before="80"/>
      <w:outlineLvl w:val="4"/>
    </w:pPr>
    <w:rPr>
      <w:color w:val="918585"/>
      <w:sz w:val="20"/>
    </w:rPr>
  </w:style>
  <w:style w:type="paragraph" w:styleId="Heading6">
    <w:name w:val="heading 6"/>
    <w:basedOn w:val="HeadingBase"/>
    <w:next w:val="Normal"/>
    <w:link w:val="Heading6Char"/>
    <w:qFormat/>
    <w:rsid w:val="001D468E"/>
    <w:pPr>
      <w:spacing w:before="60"/>
      <w:outlineLvl w:val="5"/>
    </w:pPr>
    <w:rPr>
      <w:color w:val="918585"/>
      <w:sz w:val="20"/>
    </w:rPr>
  </w:style>
  <w:style w:type="paragraph" w:styleId="Heading7">
    <w:name w:val="heading 7"/>
    <w:basedOn w:val="Normal"/>
    <w:next w:val="Normal"/>
    <w:link w:val="Heading7Char"/>
    <w:qFormat/>
    <w:rsid w:val="001D468E"/>
    <w:pPr>
      <w:ind w:left="720"/>
      <w:outlineLvl w:val="6"/>
    </w:pPr>
    <w:rPr>
      <w:i/>
    </w:rPr>
  </w:style>
  <w:style w:type="paragraph" w:styleId="Heading8">
    <w:name w:val="heading 8"/>
    <w:basedOn w:val="Normal"/>
    <w:next w:val="Normal"/>
    <w:link w:val="Heading8Char"/>
    <w:qFormat/>
    <w:rsid w:val="001D468E"/>
    <w:pPr>
      <w:ind w:left="720"/>
      <w:outlineLvl w:val="7"/>
    </w:pPr>
    <w:rPr>
      <w:i/>
    </w:rPr>
  </w:style>
  <w:style w:type="paragraph" w:styleId="Heading9">
    <w:name w:val="heading 9"/>
    <w:basedOn w:val="Normal"/>
    <w:next w:val="Normal"/>
    <w:link w:val="Heading9Char"/>
    <w:qFormat/>
    <w:rsid w:val="001D468E"/>
    <w:pPr>
      <w:ind w:left="720"/>
      <w:outlineLvl w:val="8"/>
    </w:pPr>
    <w:rPr>
      <w:i/>
    </w:rPr>
  </w:style>
  <w:style w:type="character" w:default="1" w:styleId="DefaultParagraphFont">
    <w:name w:val="Default Paragraph Font"/>
    <w:uiPriority w:val="1"/>
    <w:unhideWhenUsed/>
    <w:rsid w:val="001D4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68E"/>
  </w:style>
  <w:style w:type="character" w:customStyle="1" w:styleId="Heading1Char">
    <w:name w:val="Heading 1 Char"/>
    <w:basedOn w:val="DefaultParagraphFont"/>
    <w:link w:val="Heading1"/>
    <w:rsid w:val="001D46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D468E"/>
    <w:rPr>
      <w:rFonts w:ascii="Times New Roman" w:eastAsia="Times New Roman" w:hAnsi="Times New Roman" w:cs="Times New Roman"/>
      <w:b/>
      <w:szCs w:val="20"/>
      <w:lang w:eastAsia="en-US"/>
    </w:rPr>
  </w:style>
  <w:style w:type="paragraph" w:styleId="BodyText">
    <w:name w:val="Body Text"/>
    <w:basedOn w:val="Normal"/>
    <w:link w:val="BodyTextChar"/>
    <w:rsid w:val="001D4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468E"/>
    <w:rPr>
      <w:rFonts w:ascii="Times New Roman" w:eastAsia="Times New Roman" w:hAnsi="Times New Roman" w:cs="Times New Roman"/>
      <w:sz w:val="24"/>
      <w:lang w:eastAsia="en-US"/>
    </w:rPr>
  </w:style>
  <w:style w:type="paragraph" w:styleId="ListBullet">
    <w:name w:val="List Bullet"/>
    <w:basedOn w:val="List"/>
    <w:rsid w:val="001D468E"/>
    <w:pPr>
      <w:numPr>
        <w:numId w:val="13"/>
      </w:numPr>
      <w:tabs>
        <w:tab w:val="clear" w:pos="340"/>
      </w:tabs>
      <w:spacing w:before="40" w:after="40"/>
    </w:pPr>
  </w:style>
  <w:style w:type="paragraph" w:styleId="ListBullet2">
    <w:name w:val="List Bullet 2"/>
    <w:basedOn w:val="List2"/>
    <w:rsid w:val="001D468E"/>
    <w:pPr>
      <w:numPr>
        <w:numId w:val="14"/>
      </w:numPr>
      <w:tabs>
        <w:tab w:val="clear" w:pos="680"/>
      </w:tabs>
    </w:pPr>
  </w:style>
  <w:style w:type="paragraph" w:customStyle="1" w:styleId="SuperHeading">
    <w:name w:val="SuperHeading"/>
    <w:basedOn w:val="Normal"/>
    <w:rsid w:val="001D468E"/>
    <w:pPr>
      <w:spacing w:before="240" w:after="120"/>
      <w:outlineLvl w:val="0"/>
    </w:pPr>
    <w:rPr>
      <w:rFonts w:ascii="Times New Roman" w:hAnsi="Times New Roman"/>
      <w:b/>
      <w:sz w:val="32"/>
    </w:rPr>
  </w:style>
  <w:style w:type="paragraph" w:customStyle="1" w:styleId="AllowPageBreak">
    <w:name w:val="AllowPageBreak"/>
    <w:rsid w:val="001D46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468E"/>
    <w:pPr>
      <w:numPr>
        <w:numId w:val="3"/>
      </w:numPr>
      <w:tabs>
        <w:tab w:val="clear" w:pos="1021"/>
      </w:tabs>
      <w:ind w:left="1037" w:hanging="357"/>
    </w:pPr>
  </w:style>
  <w:style w:type="character" w:customStyle="1" w:styleId="Superscript">
    <w:name w:val="Superscript"/>
    <w:basedOn w:val="DefaultParagraphFont"/>
    <w:rsid w:val="001D468E"/>
    <w:rPr>
      <w:sz w:val="16"/>
      <w:vertAlign w:val="superscript"/>
    </w:rPr>
  </w:style>
  <w:style w:type="character" w:customStyle="1" w:styleId="Heading2Char">
    <w:name w:val="Heading 2 Char"/>
    <w:basedOn w:val="DefaultParagraphFont"/>
    <w:link w:val="Heading2"/>
    <w:rsid w:val="001D4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6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D4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68E"/>
    <w:rPr>
      <w:rFonts w:ascii="Courier New" w:eastAsia="Times New Roman" w:hAnsi="Courier New" w:cs="Times New Roman"/>
      <w:i/>
      <w:szCs w:val="20"/>
      <w:lang w:eastAsia="en-US"/>
    </w:rPr>
  </w:style>
  <w:style w:type="paragraph" w:customStyle="1" w:styleId="HeadingBase">
    <w:name w:val="Heading Base"/>
    <w:rsid w:val="001D4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68E"/>
    <w:pPr>
      <w:tabs>
        <w:tab w:val="right" w:leader="dot" w:pos="9072"/>
      </w:tabs>
      <w:ind w:left="567"/>
    </w:pPr>
    <w:rPr>
      <w:szCs w:val="22"/>
    </w:rPr>
  </w:style>
  <w:style w:type="paragraph" w:customStyle="1" w:styleId="TOCBase">
    <w:name w:val="TOC Base"/>
    <w:rsid w:val="001D4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68E"/>
    <w:pPr>
      <w:tabs>
        <w:tab w:val="right" w:leader="dot" w:pos="9072"/>
      </w:tabs>
      <w:spacing w:before="40" w:after="40"/>
      <w:ind w:left="284"/>
    </w:pPr>
    <w:rPr>
      <w:rFonts w:ascii="Times New Roman" w:hAnsi="Times New Roman"/>
    </w:rPr>
  </w:style>
  <w:style w:type="paragraph" w:styleId="TOC1">
    <w:name w:val="toc 1"/>
    <w:basedOn w:val="TOCBase"/>
    <w:next w:val="Normal"/>
    <w:rsid w:val="001D4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4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68E"/>
    <w:rPr>
      <w:rFonts w:ascii="Times New Roman" w:eastAsia="Times New Roman" w:hAnsi="Times New Roman" w:cs="Times New Roman"/>
      <w:sz w:val="16"/>
      <w:lang w:eastAsia="en-US"/>
    </w:rPr>
  </w:style>
  <w:style w:type="paragraph" w:styleId="Title">
    <w:name w:val="Title"/>
    <w:basedOn w:val="HeadingBase"/>
    <w:link w:val="TitleChar"/>
    <w:qFormat/>
    <w:rsid w:val="001D468E"/>
    <w:pPr>
      <w:spacing w:before="5040"/>
      <w:jc w:val="center"/>
    </w:pPr>
    <w:rPr>
      <w:sz w:val="48"/>
      <w:szCs w:val="72"/>
      <w:lang w:val="en-US"/>
    </w:rPr>
  </w:style>
  <w:style w:type="character" w:customStyle="1" w:styleId="TitleChar">
    <w:name w:val="Title Char"/>
    <w:basedOn w:val="DefaultParagraphFont"/>
    <w:link w:val="Title"/>
    <w:rsid w:val="001D4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68E"/>
    <w:pPr>
      <w:tabs>
        <w:tab w:val="left" w:pos="3600"/>
        <w:tab w:val="left" w:pos="3958"/>
      </w:tabs>
    </w:pPr>
  </w:style>
  <w:style w:type="paragraph" w:styleId="List">
    <w:name w:val="List"/>
    <w:basedOn w:val="BodyText"/>
    <w:next w:val="BodyText"/>
    <w:rsid w:val="001D468E"/>
    <w:pPr>
      <w:tabs>
        <w:tab w:val="left" w:pos="340"/>
      </w:tabs>
      <w:spacing w:before="60" w:after="60"/>
      <w:ind w:left="340" w:hanging="340"/>
    </w:pPr>
  </w:style>
  <w:style w:type="paragraph" w:customStyle="1" w:styleId="Note">
    <w:name w:val="Note"/>
    <w:basedOn w:val="BodyText"/>
    <w:rsid w:val="001D46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468E"/>
    <w:rPr>
      <w:b/>
      <w:spacing w:val="0"/>
    </w:rPr>
  </w:style>
  <w:style w:type="paragraph" w:customStyle="1" w:styleId="SuperTitle">
    <w:name w:val="SuperTitle"/>
    <w:basedOn w:val="Title"/>
    <w:rsid w:val="001D468E"/>
    <w:pPr>
      <w:framePr w:wrap="auto" w:hAnchor="text" w:y="6049"/>
    </w:pPr>
    <w:rPr>
      <w:color w:val="000000"/>
      <w:sz w:val="40"/>
    </w:rPr>
  </w:style>
  <w:style w:type="paragraph" w:customStyle="1" w:styleId="TOCTitle">
    <w:name w:val="TOCTitle"/>
    <w:basedOn w:val="Heading1"/>
    <w:rsid w:val="001D468E"/>
    <w:pPr>
      <w:spacing w:after="240"/>
      <w:jc w:val="center"/>
      <w:outlineLvl w:val="9"/>
    </w:pPr>
    <w:rPr>
      <w:caps/>
    </w:rPr>
  </w:style>
  <w:style w:type="paragraph" w:customStyle="1" w:styleId="Version">
    <w:name w:val="Version"/>
    <w:rsid w:val="001D4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68E"/>
    <w:pPr>
      <w:keepNext w:val="0"/>
      <w:tabs>
        <w:tab w:val="right" w:pos="4176"/>
      </w:tabs>
      <w:ind w:left="198" w:hanging="198"/>
    </w:pPr>
    <w:rPr>
      <w:rFonts w:ascii="Garamond" w:hAnsi="Garamond"/>
    </w:rPr>
  </w:style>
  <w:style w:type="paragraph" w:styleId="IndexHeading">
    <w:name w:val="index heading"/>
    <w:basedOn w:val="Normal"/>
    <w:next w:val="Index1"/>
    <w:semiHidden/>
    <w:rsid w:val="001D468E"/>
    <w:pPr>
      <w:spacing w:before="120" w:after="120"/>
    </w:pPr>
    <w:rPr>
      <w:rFonts w:ascii="Arial" w:hAnsi="Arial"/>
      <w:b/>
      <w:color w:val="918585"/>
      <w:sz w:val="24"/>
    </w:rPr>
  </w:style>
  <w:style w:type="paragraph" w:styleId="Header">
    <w:name w:val="header"/>
    <w:basedOn w:val="Normal"/>
    <w:link w:val="HeaderChar"/>
    <w:rsid w:val="001D4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68E"/>
    <w:rPr>
      <w:rFonts w:ascii="Times New Roman" w:eastAsia="Times New Roman" w:hAnsi="Times New Roman" w:cs="Times New Roman"/>
      <w:sz w:val="16"/>
      <w:szCs w:val="20"/>
      <w:lang w:val="en-GB" w:eastAsia="en-US"/>
    </w:rPr>
  </w:style>
  <w:style w:type="paragraph" w:customStyle="1" w:styleId="Chapter">
    <w:name w:val="Chapter"/>
    <w:basedOn w:val="Normal"/>
    <w:rsid w:val="001D468E"/>
    <w:pPr>
      <w:spacing w:before="240"/>
    </w:pPr>
    <w:rPr>
      <w:rFonts w:ascii="Times New Roman" w:hAnsi="Times New Roman"/>
      <w:smallCaps/>
      <w:spacing w:val="80"/>
      <w:sz w:val="28"/>
    </w:rPr>
  </w:style>
  <w:style w:type="paragraph" w:customStyle="1" w:styleId="InChapter">
    <w:name w:val="InChapter"/>
    <w:basedOn w:val="Heading3"/>
    <w:rsid w:val="001D468E"/>
    <w:pPr>
      <w:spacing w:after="240"/>
      <w:outlineLvl w:val="9"/>
    </w:pPr>
    <w:rPr>
      <w:noProof/>
    </w:rPr>
  </w:style>
  <w:style w:type="paragraph" w:styleId="Index2">
    <w:name w:val="index 2"/>
    <w:basedOn w:val="Normal"/>
    <w:next w:val="Normal"/>
    <w:semiHidden/>
    <w:rsid w:val="001D468E"/>
    <w:pPr>
      <w:tabs>
        <w:tab w:val="right" w:pos="4176"/>
      </w:tabs>
      <w:ind w:left="568" w:hanging="284"/>
    </w:pPr>
    <w:rPr>
      <w:rFonts w:ascii="Garamond" w:hAnsi="Garamond"/>
    </w:rPr>
  </w:style>
  <w:style w:type="paragraph" w:customStyle="1" w:styleId="Byline">
    <w:name w:val="Byline"/>
    <w:rsid w:val="001D4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68E"/>
    <w:pPr>
      <w:tabs>
        <w:tab w:val="clear" w:pos="3600"/>
        <w:tab w:val="clear" w:pos="3958"/>
      </w:tabs>
      <w:jc w:val="right"/>
    </w:pPr>
  </w:style>
  <w:style w:type="character" w:styleId="Emphasis">
    <w:name w:val="Emphasis"/>
    <w:basedOn w:val="DefaultParagraphFont"/>
    <w:qFormat/>
    <w:rsid w:val="001D468E"/>
    <w:rPr>
      <w:i/>
    </w:rPr>
  </w:style>
  <w:style w:type="paragraph" w:styleId="Caption">
    <w:name w:val="caption"/>
    <w:basedOn w:val="BodyText"/>
    <w:next w:val="Normal"/>
    <w:qFormat/>
    <w:rsid w:val="001D468E"/>
    <w:pPr>
      <w:framePr w:w="2268" w:hSpace="181" w:vSpace="181" w:wrap="around" w:vAnchor="text" w:hAnchor="page" w:x="1135" w:y="285" w:anchorLock="1"/>
    </w:pPr>
    <w:rPr>
      <w:i/>
    </w:rPr>
  </w:style>
  <w:style w:type="paragraph" w:customStyle="1" w:styleId="MiniTOCTitle">
    <w:name w:val="MiniTOCTitle"/>
    <w:basedOn w:val="Heading4"/>
    <w:rsid w:val="001D468E"/>
    <w:pPr>
      <w:spacing w:before="240"/>
      <w:outlineLvl w:val="9"/>
    </w:pPr>
    <w:rPr>
      <w:noProof/>
      <w:sz w:val="24"/>
    </w:rPr>
  </w:style>
  <w:style w:type="paragraph" w:customStyle="1" w:styleId="MiniTOCItem">
    <w:name w:val="MiniTOCItem"/>
    <w:basedOn w:val="ListBullet"/>
    <w:rsid w:val="001D468E"/>
    <w:pPr>
      <w:numPr>
        <w:numId w:val="0"/>
      </w:numPr>
      <w:tabs>
        <w:tab w:val="right" w:leader="dot" w:pos="6521"/>
      </w:tabs>
      <w:spacing w:before="0" w:after="0"/>
    </w:pPr>
  </w:style>
  <w:style w:type="paragraph" w:customStyle="1" w:styleId="TOFTitle">
    <w:name w:val="TOFTitle"/>
    <w:basedOn w:val="TOCTitle"/>
    <w:rsid w:val="001D468E"/>
  </w:style>
  <w:style w:type="paragraph" w:styleId="TableofFigures">
    <w:name w:val="table of figures"/>
    <w:basedOn w:val="Normal"/>
    <w:next w:val="Normal"/>
    <w:semiHidden/>
    <w:rsid w:val="001D468E"/>
    <w:pPr>
      <w:tabs>
        <w:tab w:val="right" w:leader="dot" w:pos="9072"/>
      </w:tabs>
      <w:ind w:left="970" w:hanging="403"/>
    </w:pPr>
    <w:rPr>
      <w:rFonts w:ascii="Times New Roman" w:hAnsi="Times New Roman"/>
      <w:b/>
    </w:rPr>
  </w:style>
  <w:style w:type="paragraph" w:styleId="ListNumber">
    <w:name w:val="List Number"/>
    <w:basedOn w:val="List"/>
    <w:rsid w:val="001D468E"/>
    <w:pPr>
      <w:numPr>
        <w:numId w:val="16"/>
      </w:numPr>
      <w:tabs>
        <w:tab w:val="clear" w:pos="340"/>
      </w:tabs>
    </w:pPr>
  </w:style>
  <w:style w:type="character" w:customStyle="1" w:styleId="WingdingSymbols">
    <w:name w:val="Wingding Symbols"/>
    <w:rsid w:val="001D468E"/>
    <w:rPr>
      <w:rFonts w:ascii="Wingdings" w:hAnsi="Wingdings"/>
    </w:rPr>
  </w:style>
  <w:style w:type="paragraph" w:customStyle="1" w:styleId="TableHeading">
    <w:name w:val="Table Heading"/>
    <w:basedOn w:val="HeadingBase"/>
    <w:rsid w:val="001D468E"/>
    <w:pPr>
      <w:keepLines/>
      <w:pBdr>
        <w:bottom w:val="single" w:sz="6" w:space="1" w:color="918585"/>
      </w:pBdr>
      <w:spacing w:before="240"/>
    </w:pPr>
  </w:style>
  <w:style w:type="character" w:customStyle="1" w:styleId="HotSpot">
    <w:name w:val="HotSpot"/>
    <w:rsid w:val="001D468E"/>
    <w:rPr>
      <w:color w:val="0033CC"/>
      <w:u w:val="none"/>
    </w:rPr>
  </w:style>
  <w:style w:type="paragraph" w:customStyle="1" w:styleId="BodyTextRight">
    <w:name w:val="Body Text Right"/>
    <w:basedOn w:val="BodyText"/>
    <w:rsid w:val="001D468E"/>
    <w:pPr>
      <w:spacing w:before="0" w:after="0"/>
      <w:jc w:val="right"/>
    </w:pPr>
  </w:style>
  <w:style w:type="paragraph" w:styleId="Index3">
    <w:name w:val="index 3"/>
    <w:basedOn w:val="ListNumber2"/>
    <w:next w:val="Normal"/>
    <w:semiHidden/>
    <w:rsid w:val="001D468E"/>
    <w:pPr>
      <w:numPr>
        <w:numId w:val="0"/>
      </w:numPr>
      <w:tabs>
        <w:tab w:val="right" w:leader="dot" w:pos="4176"/>
      </w:tabs>
    </w:pPr>
  </w:style>
  <w:style w:type="paragraph" w:styleId="ListNumber2">
    <w:name w:val="List Number 2"/>
    <w:basedOn w:val="List2"/>
    <w:rsid w:val="001D468E"/>
    <w:pPr>
      <w:numPr>
        <w:numId w:val="11"/>
      </w:numPr>
      <w:tabs>
        <w:tab w:val="clear" w:pos="1060"/>
      </w:tabs>
    </w:pPr>
  </w:style>
  <w:style w:type="paragraph" w:customStyle="1" w:styleId="MarginNote">
    <w:name w:val="Margin Note"/>
    <w:basedOn w:val="BodyText"/>
    <w:rsid w:val="001D4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68E"/>
    <w:rPr>
      <w:sz w:val="32"/>
    </w:rPr>
  </w:style>
  <w:style w:type="paragraph" w:customStyle="1" w:styleId="HeadingProcedure">
    <w:name w:val="Heading Procedure"/>
    <w:basedOn w:val="HeadingBase"/>
    <w:next w:val="Normal"/>
    <w:rsid w:val="001D468E"/>
    <w:pPr>
      <w:tabs>
        <w:tab w:val="left" w:pos="0"/>
      </w:tabs>
      <w:spacing w:before="120" w:after="60"/>
    </w:pPr>
    <w:rPr>
      <w:i/>
      <w:color w:val="918585"/>
      <w:sz w:val="22"/>
    </w:rPr>
  </w:style>
  <w:style w:type="paragraph" w:customStyle="1" w:styleId="TableBodyText">
    <w:name w:val="Table Body Text"/>
    <w:basedOn w:val="BodyText"/>
    <w:rsid w:val="001D468E"/>
    <w:pPr>
      <w:spacing w:before="60" w:after="60"/>
    </w:pPr>
  </w:style>
  <w:style w:type="paragraph" w:styleId="ListContinue">
    <w:name w:val="List Continue"/>
    <w:basedOn w:val="List"/>
    <w:rsid w:val="001D468E"/>
    <w:pPr>
      <w:ind w:firstLine="0"/>
    </w:pPr>
  </w:style>
  <w:style w:type="paragraph" w:customStyle="1" w:styleId="ListNote">
    <w:name w:val="List Note"/>
    <w:basedOn w:val="List"/>
    <w:rsid w:val="001D468E"/>
    <w:pPr>
      <w:pBdr>
        <w:top w:val="single" w:sz="6" w:space="2" w:color="918585"/>
        <w:bottom w:val="single" w:sz="6" w:space="2" w:color="918585"/>
      </w:pBdr>
      <w:tabs>
        <w:tab w:val="left" w:pos="1021"/>
      </w:tabs>
      <w:ind w:firstLine="0"/>
    </w:pPr>
  </w:style>
  <w:style w:type="paragraph" w:customStyle="1" w:styleId="Warning">
    <w:name w:val="Warning"/>
    <w:basedOn w:val="BodyText"/>
    <w:rsid w:val="001D468E"/>
    <w:pPr>
      <w:shd w:val="clear" w:color="auto" w:fill="D9D9D9"/>
      <w:tabs>
        <w:tab w:val="left" w:pos="992"/>
      </w:tabs>
      <w:ind w:left="119" w:right="119"/>
    </w:pPr>
    <w:rPr>
      <w:sz w:val="20"/>
    </w:rPr>
  </w:style>
  <w:style w:type="paragraph" w:customStyle="1" w:styleId="MarginIcons">
    <w:name w:val="Margin Icons"/>
    <w:basedOn w:val="BodyText"/>
    <w:rsid w:val="001D4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68E"/>
    <w:rPr>
      <w:rFonts w:ascii="Courier New" w:hAnsi="Courier New"/>
    </w:rPr>
  </w:style>
  <w:style w:type="paragraph" w:customStyle="1" w:styleId="NoteBullet">
    <w:name w:val="Note Bullet"/>
    <w:basedOn w:val="Note"/>
    <w:rsid w:val="001D468E"/>
    <w:pPr>
      <w:tabs>
        <w:tab w:val="clear" w:pos="680"/>
      </w:tabs>
      <w:spacing w:before="60" w:after="60"/>
    </w:pPr>
  </w:style>
  <w:style w:type="paragraph" w:customStyle="1" w:styleId="SubHeading2">
    <w:name w:val="SubHeading2"/>
    <w:basedOn w:val="HeadingBase"/>
    <w:rsid w:val="001D468E"/>
    <w:pPr>
      <w:spacing w:before="240" w:after="60"/>
    </w:pPr>
    <w:rPr>
      <w:sz w:val="20"/>
    </w:rPr>
  </w:style>
  <w:style w:type="paragraph" w:customStyle="1" w:styleId="SubHeading1">
    <w:name w:val="SubHeading1"/>
    <w:basedOn w:val="HeadingBase"/>
    <w:rsid w:val="001D468E"/>
    <w:pPr>
      <w:spacing w:before="240" w:after="60"/>
    </w:pPr>
    <w:rPr>
      <w:color w:val="918585"/>
      <w:sz w:val="22"/>
    </w:rPr>
  </w:style>
  <w:style w:type="paragraph" w:customStyle="1" w:styleId="SideHeading">
    <w:name w:val="Side Heading"/>
    <w:basedOn w:val="HeadingBase"/>
    <w:rsid w:val="001D4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68E"/>
    <w:pPr>
      <w:numPr>
        <w:numId w:val="12"/>
      </w:numPr>
    </w:pPr>
  </w:style>
  <w:style w:type="paragraph" w:styleId="PlainText">
    <w:name w:val="Plain Text"/>
    <w:basedOn w:val="Normal"/>
    <w:link w:val="PlainTextChar"/>
    <w:rsid w:val="001D468E"/>
    <w:rPr>
      <w:sz w:val="20"/>
    </w:rPr>
  </w:style>
  <w:style w:type="character" w:customStyle="1" w:styleId="PlainTextChar">
    <w:name w:val="Plain Text Char"/>
    <w:basedOn w:val="DefaultParagraphFont"/>
    <w:link w:val="PlainText"/>
    <w:rsid w:val="001D468E"/>
    <w:rPr>
      <w:rFonts w:ascii="Courier New" w:eastAsia="Times New Roman" w:hAnsi="Courier New" w:cs="Times New Roman"/>
      <w:sz w:val="20"/>
      <w:szCs w:val="20"/>
      <w:lang w:eastAsia="en-US"/>
    </w:rPr>
  </w:style>
  <w:style w:type="character" w:customStyle="1" w:styleId="MenuOption">
    <w:name w:val="Menu Option"/>
    <w:basedOn w:val="DefaultParagraphFont"/>
    <w:rsid w:val="001D468E"/>
    <w:rPr>
      <w:b/>
      <w:smallCaps/>
    </w:rPr>
  </w:style>
  <w:style w:type="paragraph" w:customStyle="1" w:styleId="TableListNumber">
    <w:name w:val="Table List Number"/>
    <w:basedOn w:val="ListNumber"/>
    <w:rsid w:val="001D468E"/>
    <w:pPr>
      <w:numPr>
        <w:numId w:val="0"/>
      </w:numPr>
    </w:pPr>
  </w:style>
  <w:style w:type="paragraph" w:styleId="TOC4">
    <w:name w:val="toc 4"/>
    <w:basedOn w:val="TOCBase"/>
    <w:next w:val="Normal"/>
    <w:semiHidden/>
    <w:rsid w:val="001D468E"/>
    <w:pPr>
      <w:tabs>
        <w:tab w:val="right" w:leader="dot" w:pos="9071"/>
      </w:tabs>
      <w:ind w:left="1701"/>
    </w:pPr>
  </w:style>
  <w:style w:type="paragraph" w:customStyle="1" w:styleId="ListAlpha">
    <w:name w:val="List Alpha"/>
    <w:basedOn w:val="List"/>
    <w:rsid w:val="001D468E"/>
    <w:pPr>
      <w:numPr>
        <w:numId w:val="10"/>
      </w:numPr>
    </w:pPr>
  </w:style>
  <w:style w:type="paragraph" w:customStyle="1" w:styleId="ListAlpha2">
    <w:name w:val="List Alpha 2"/>
    <w:basedOn w:val="List2"/>
    <w:rsid w:val="001D468E"/>
    <w:pPr>
      <w:numPr>
        <w:numId w:val="9"/>
      </w:numPr>
    </w:pPr>
  </w:style>
  <w:style w:type="paragraph" w:styleId="List2">
    <w:name w:val="List 2"/>
    <w:basedOn w:val="BodyText"/>
    <w:rsid w:val="001D468E"/>
    <w:pPr>
      <w:tabs>
        <w:tab w:val="left" w:pos="680"/>
      </w:tabs>
      <w:spacing w:before="60" w:after="60"/>
      <w:ind w:left="680" w:hanging="340"/>
    </w:pPr>
  </w:style>
  <w:style w:type="paragraph" w:styleId="List3">
    <w:name w:val="List 3"/>
    <w:basedOn w:val="BodyText"/>
    <w:rsid w:val="001D468E"/>
    <w:pPr>
      <w:tabs>
        <w:tab w:val="left" w:pos="1021"/>
      </w:tabs>
      <w:spacing w:before="60" w:after="60"/>
      <w:ind w:left="1020" w:hanging="340"/>
    </w:pPr>
  </w:style>
  <w:style w:type="paragraph" w:styleId="List4">
    <w:name w:val="List 4"/>
    <w:basedOn w:val="BodyText"/>
    <w:rsid w:val="001D468E"/>
    <w:pPr>
      <w:tabs>
        <w:tab w:val="left" w:pos="1361"/>
      </w:tabs>
      <w:spacing w:before="60" w:after="60"/>
      <w:ind w:left="1361" w:hanging="340"/>
    </w:pPr>
  </w:style>
  <w:style w:type="paragraph" w:styleId="List5">
    <w:name w:val="List 5"/>
    <w:basedOn w:val="BodyText"/>
    <w:rsid w:val="001D468E"/>
    <w:pPr>
      <w:tabs>
        <w:tab w:val="left" w:pos="1701"/>
      </w:tabs>
      <w:spacing w:before="60" w:after="60"/>
      <w:ind w:left="1701" w:hanging="340"/>
    </w:pPr>
  </w:style>
  <w:style w:type="paragraph" w:styleId="ListBullet4">
    <w:name w:val="List Bullet 4"/>
    <w:basedOn w:val="List4"/>
    <w:rsid w:val="001D468E"/>
    <w:pPr>
      <w:numPr>
        <w:numId w:val="4"/>
      </w:numPr>
      <w:tabs>
        <w:tab w:val="clear" w:pos="1361"/>
      </w:tabs>
    </w:pPr>
  </w:style>
  <w:style w:type="paragraph" w:styleId="ListBullet5">
    <w:name w:val="List Bullet 5"/>
    <w:basedOn w:val="List5"/>
    <w:rsid w:val="001D468E"/>
    <w:pPr>
      <w:numPr>
        <w:numId w:val="5"/>
      </w:numPr>
    </w:pPr>
  </w:style>
  <w:style w:type="paragraph" w:styleId="ListContinue2">
    <w:name w:val="List Continue 2"/>
    <w:basedOn w:val="List2"/>
    <w:rsid w:val="001D468E"/>
    <w:pPr>
      <w:ind w:firstLine="0"/>
    </w:pPr>
  </w:style>
  <w:style w:type="paragraph" w:styleId="ListContinue3">
    <w:name w:val="List Continue 3"/>
    <w:basedOn w:val="List3"/>
    <w:rsid w:val="001D468E"/>
    <w:pPr>
      <w:ind w:left="1021" w:firstLine="0"/>
    </w:pPr>
  </w:style>
  <w:style w:type="paragraph" w:styleId="ListContinue4">
    <w:name w:val="List Continue 4"/>
    <w:basedOn w:val="List4"/>
    <w:rsid w:val="001D468E"/>
    <w:pPr>
      <w:ind w:firstLine="0"/>
    </w:pPr>
  </w:style>
  <w:style w:type="paragraph" w:styleId="ListContinue5">
    <w:name w:val="List Continue 5"/>
    <w:basedOn w:val="List5"/>
    <w:rsid w:val="001D468E"/>
    <w:pPr>
      <w:ind w:firstLine="0"/>
    </w:pPr>
  </w:style>
  <w:style w:type="paragraph" w:styleId="ListNumber3">
    <w:name w:val="List Number 3"/>
    <w:basedOn w:val="List3"/>
    <w:rsid w:val="001D468E"/>
    <w:pPr>
      <w:numPr>
        <w:numId w:val="6"/>
      </w:numPr>
    </w:pPr>
  </w:style>
  <w:style w:type="paragraph" w:styleId="ListNumber4">
    <w:name w:val="List Number 4"/>
    <w:basedOn w:val="List4"/>
    <w:rsid w:val="001D468E"/>
    <w:pPr>
      <w:numPr>
        <w:numId w:val="7"/>
      </w:numPr>
    </w:pPr>
  </w:style>
  <w:style w:type="paragraph" w:styleId="ListNumber5">
    <w:name w:val="List Number 5"/>
    <w:basedOn w:val="List5"/>
    <w:rsid w:val="001D468E"/>
    <w:pPr>
      <w:numPr>
        <w:numId w:val="8"/>
      </w:numPr>
    </w:pPr>
  </w:style>
  <w:style w:type="paragraph" w:styleId="BlockText">
    <w:name w:val="Block Text"/>
    <w:basedOn w:val="Normal"/>
    <w:rsid w:val="001D468E"/>
    <w:pPr>
      <w:spacing w:after="120"/>
      <w:ind w:left="1440" w:right="1440"/>
    </w:pPr>
  </w:style>
  <w:style w:type="character" w:customStyle="1" w:styleId="Subscript">
    <w:name w:val="Subscript"/>
    <w:basedOn w:val="DefaultParagraphFont"/>
    <w:rsid w:val="001D468E"/>
    <w:rPr>
      <w:sz w:val="16"/>
      <w:vertAlign w:val="subscript"/>
    </w:rPr>
  </w:style>
  <w:style w:type="character" w:customStyle="1" w:styleId="Symbols">
    <w:name w:val="Symbols"/>
    <w:basedOn w:val="DefaultParagraphFont"/>
    <w:rsid w:val="001D468E"/>
    <w:rPr>
      <w:rFonts w:ascii="Symbol" w:hAnsi="Symbol"/>
    </w:rPr>
  </w:style>
  <w:style w:type="character" w:customStyle="1" w:styleId="MenuOptions">
    <w:name w:val="Menu Options"/>
    <w:basedOn w:val="DefaultParagraphFont"/>
    <w:rsid w:val="001D468E"/>
    <w:rPr>
      <w:rFonts w:ascii="Arial Narrow" w:hAnsi="Arial Narrow"/>
      <w:smallCaps/>
    </w:rPr>
  </w:style>
  <w:style w:type="character" w:customStyle="1" w:styleId="Buttons">
    <w:name w:val="Buttons"/>
    <w:basedOn w:val="DefaultParagraphFont"/>
    <w:rsid w:val="001D468E"/>
    <w:rPr>
      <w:b/>
    </w:rPr>
  </w:style>
  <w:style w:type="character" w:customStyle="1" w:styleId="Underlined">
    <w:name w:val="Underlined"/>
    <w:basedOn w:val="DefaultParagraphFont"/>
    <w:rsid w:val="001D468E"/>
    <w:rPr>
      <w:u w:val="single"/>
    </w:rPr>
  </w:style>
  <w:style w:type="paragraph" w:customStyle="1" w:styleId="TableBodyTextRight">
    <w:name w:val="Table Body Text Right"/>
    <w:basedOn w:val="TableBodyText"/>
    <w:rsid w:val="001D468E"/>
    <w:pPr>
      <w:widowControl w:val="0"/>
      <w:autoSpaceDE w:val="0"/>
      <w:autoSpaceDN w:val="0"/>
      <w:adjustRightInd w:val="0"/>
      <w:jc w:val="right"/>
    </w:pPr>
    <w:rPr>
      <w:rFonts w:cs="Arial"/>
      <w:szCs w:val="18"/>
    </w:rPr>
  </w:style>
  <w:style w:type="paragraph" w:customStyle="1" w:styleId="CopyrightText">
    <w:name w:val="Copyright Text"/>
    <w:basedOn w:val="BodyText"/>
    <w:rsid w:val="001D468E"/>
    <w:rPr>
      <w:sz w:val="18"/>
    </w:rPr>
  </w:style>
  <w:style w:type="paragraph" w:customStyle="1" w:styleId="BodySmallRight">
    <w:name w:val="Body Small Right"/>
    <w:basedOn w:val="BodyTextRight"/>
    <w:rsid w:val="001D468E"/>
    <w:rPr>
      <w:sz w:val="18"/>
      <w:szCs w:val="18"/>
    </w:rPr>
  </w:style>
  <w:style w:type="paragraph" w:customStyle="1" w:styleId="MarginEdition">
    <w:name w:val="Margin Edition"/>
    <w:basedOn w:val="MarginNote"/>
    <w:rsid w:val="001D468E"/>
    <w:pPr>
      <w:spacing w:before="0" w:after="0"/>
    </w:pPr>
    <w:rPr>
      <w:rFonts w:ascii="Times New Roman" w:hAnsi="Times New Roman"/>
      <w:color w:val="999999"/>
    </w:rPr>
  </w:style>
  <w:style w:type="paragraph" w:customStyle="1" w:styleId="Spacer">
    <w:name w:val="Spacer"/>
    <w:basedOn w:val="Normal"/>
    <w:rsid w:val="001D468E"/>
    <w:rPr>
      <w:sz w:val="2"/>
      <w:szCs w:val="2"/>
    </w:rPr>
  </w:style>
  <w:style w:type="character" w:customStyle="1" w:styleId="Small">
    <w:name w:val="Small"/>
    <w:basedOn w:val="DefaultParagraphFont"/>
    <w:rsid w:val="001D468E"/>
    <w:rPr>
      <w:sz w:val="16"/>
    </w:rPr>
  </w:style>
  <w:style w:type="paragraph" w:customStyle="1" w:styleId="WideTable">
    <w:name w:val="Wide Table"/>
    <w:basedOn w:val="Normal"/>
    <w:rsid w:val="001D468E"/>
    <w:pPr>
      <w:ind w:left="-1418"/>
    </w:pPr>
    <w:rPr>
      <w:sz w:val="2"/>
      <w:szCs w:val="2"/>
    </w:rPr>
  </w:style>
  <w:style w:type="character" w:styleId="PageNumber">
    <w:name w:val="page number"/>
    <w:basedOn w:val="DefaultParagraphFont"/>
    <w:rsid w:val="001D468E"/>
  </w:style>
  <w:style w:type="paragraph" w:styleId="Quote">
    <w:name w:val="Quote"/>
    <w:basedOn w:val="Heading1"/>
    <w:link w:val="QuoteChar"/>
    <w:qFormat/>
    <w:rsid w:val="001D468E"/>
    <w:rPr>
      <w:b w:val="0"/>
      <w:sz w:val="72"/>
      <w:szCs w:val="72"/>
      <w:lang w:val="en-NZ"/>
    </w:rPr>
  </w:style>
  <w:style w:type="character" w:customStyle="1" w:styleId="QuoteChar">
    <w:name w:val="Quote Char"/>
    <w:basedOn w:val="DefaultParagraphFont"/>
    <w:link w:val="Quote"/>
    <w:rsid w:val="001D4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68E"/>
    <w:pPr>
      <w:pageBreakBefore/>
    </w:pPr>
  </w:style>
  <w:style w:type="paragraph" w:customStyle="1" w:styleId="Border">
    <w:name w:val="Border"/>
    <w:basedOn w:val="Normal"/>
    <w:qFormat/>
    <w:rsid w:val="001D4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68E"/>
    <w:rPr>
      <w:b/>
      <w:bCs/>
      <w:i/>
      <w:iCs/>
      <w:color w:val="auto"/>
    </w:rPr>
  </w:style>
  <w:style w:type="paragraph" w:styleId="IntenseQuote">
    <w:name w:val="Intense Quote"/>
    <w:basedOn w:val="Normal"/>
    <w:next w:val="Normal"/>
    <w:link w:val="IntenseQuoteChar"/>
    <w:uiPriority w:val="30"/>
    <w:qFormat/>
    <w:rsid w:val="001D4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68E"/>
    <w:rPr>
      <w:smallCaps/>
      <w:color w:val="auto"/>
      <w:u w:val="single"/>
    </w:rPr>
  </w:style>
  <w:style w:type="character" w:styleId="IntenseReference">
    <w:name w:val="Intense Reference"/>
    <w:basedOn w:val="DefaultParagraphFont"/>
    <w:uiPriority w:val="32"/>
    <w:qFormat/>
    <w:rsid w:val="001D468E"/>
    <w:rPr>
      <w:b/>
      <w:bCs/>
      <w:smallCaps/>
      <w:color w:val="auto"/>
      <w:spacing w:val="5"/>
      <w:u w:val="single"/>
    </w:rPr>
  </w:style>
  <w:style w:type="paragraph" w:customStyle="1" w:styleId="2ColumnHeading">
    <w:name w:val="2Column Heading"/>
    <w:basedOn w:val="BodyText"/>
    <w:qFormat/>
    <w:rsid w:val="001D468E"/>
    <w:pPr>
      <w:spacing w:after="60"/>
      <w:ind w:left="-2268"/>
    </w:pPr>
    <w:rPr>
      <w:b/>
    </w:rPr>
  </w:style>
  <w:style w:type="paragraph" w:customStyle="1" w:styleId="Heading1TOC">
    <w:name w:val="Heading1 TOC"/>
    <w:basedOn w:val="Normal"/>
    <w:qFormat/>
    <w:rsid w:val="001D468E"/>
    <w:pPr>
      <w:spacing w:before="240" w:after="120"/>
    </w:pPr>
    <w:rPr>
      <w:rFonts w:ascii="Times New Roman" w:hAnsi="Times New Roman"/>
      <w:b/>
      <w:sz w:val="32"/>
    </w:rPr>
  </w:style>
  <w:style w:type="paragraph" w:customStyle="1" w:styleId="Heading2TOC">
    <w:name w:val="Heading2 TOC"/>
    <w:basedOn w:val="Normal"/>
    <w:qFormat/>
    <w:rsid w:val="001D468E"/>
    <w:pPr>
      <w:spacing w:before="240" w:after="60"/>
    </w:pPr>
    <w:rPr>
      <w:rFonts w:ascii="Times New Roman" w:hAnsi="Times New Roman"/>
      <w:b/>
      <w:sz w:val="28"/>
    </w:rPr>
  </w:style>
  <w:style w:type="character" w:customStyle="1" w:styleId="Underline">
    <w:name w:val="Underline"/>
    <w:basedOn w:val="DefaultParagraphFont"/>
    <w:qFormat/>
    <w:rsid w:val="001D468E"/>
    <w:rPr>
      <w:u w:val="single"/>
    </w:rPr>
  </w:style>
  <w:style w:type="character" w:customStyle="1" w:styleId="BoldandItalics">
    <w:name w:val="Bold and Italics"/>
    <w:qFormat/>
    <w:rsid w:val="001D468E"/>
    <w:rPr>
      <w:b/>
      <w:i/>
      <w:u w:val="none"/>
    </w:rPr>
  </w:style>
  <w:style w:type="paragraph" w:styleId="BalloonText">
    <w:name w:val="Balloon Text"/>
    <w:basedOn w:val="Normal"/>
    <w:link w:val="BalloonTextChar"/>
    <w:rsid w:val="001D468E"/>
    <w:rPr>
      <w:rFonts w:ascii="Tahoma" w:hAnsi="Tahoma" w:cs="Tahoma"/>
      <w:sz w:val="16"/>
      <w:szCs w:val="16"/>
    </w:rPr>
  </w:style>
  <w:style w:type="character" w:customStyle="1" w:styleId="BalloonTextChar">
    <w:name w:val="Balloon Text Char"/>
    <w:basedOn w:val="DefaultParagraphFont"/>
    <w:link w:val="BalloonText"/>
    <w:rsid w:val="001D4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4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68E"/>
    <w:rPr>
      <w:b/>
      <w:color w:val="660033"/>
      <w:spacing w:val="0"/>
    </w:rPr>
  </w:style>
  <w:style w:type="paragraph" w:customStyle="1" w:styleId="Nameditemlist">
    <w:name w:val="Named item list"/>
    <w:basedOn w:val="BodyText"/>
    <w:qFormat/>
    <w:rsid w:val="001D468E"/>
    <w:pPr>
      <w:tabs>
        <w:tab w:val="left" w:pos="2835"/>
      </w:tabs>
      <w:ind w:left="2835" w:hanging="2835"/>
    </w:pPr>
  </w:style>
  <w:style w:type="paragraph" w:customStyle="1" w:styleId="BodyTextnopadding">
    <w:name w:val="Body Text no padding"/>
    <w:basedOn w:val="BodyText"/>
    <w:qFormat/>
    <w:rsid w:val="001D468E"/>
    <w:pPr>
      <w:spacing w:before="0" w:after="0"/>
    </w:pPr>
  </w:style>
  <w:style w:type="paragraph" w:customStyle="1" w:styleId="BodyTextBold">
    <w:name w:val="Body Text Bold"/>
    <w:basedOn w:val="BodyText"/>
    <w:qFormat/>
    <w:rsid w:val="001D468E"/>
    <w:rPr>
      <w:b/>
    </w:rPr>
  </w:style>
  <w:style w:type="character" w:styleId="Hyperlink">
    <w:name w:val="Hyperlink"/>
    <w:basedOn w:val="DefaultParagraphFont"/>
    <w:uiPriority w:val="99"/>
    <w:unhideWhenUsed/>
    <w:rsid w:val="007B5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8466</Characters>
  <Application>Microsoft Office Word</Application>
  <DocSecurity>0</DocSecurity>
  <Lines>235</Lines>
  <Paragraphs>155</Paragraphs>
  <ScaleCrop>false</ScaleCrop>
  <Company>Author-it Software Corporation Ltd.</Company>
  <LinksUpToDate>false</LinksUpToDate>
  <CharactersWithSpaces>9654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RIICBS208D Conduct road maintenance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