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9A1" w:rsidP="003F29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RIICBS207E Take samples of road surfacing materials</w:t>
      </w:r>
      <w:r>
        <w:fldChar w:fldCharType="end"/>
      </w:r>
    </w:p>
    <w:p w:rsidR="003F29A1" w:rsidP="003F29A1">
      <w:pPr>
        <w:pStyle w:val="Version"/>
        <w:sectPr w:rsidSect="009661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1DE" w:rsidP="009661DE">
      <w:pPr>
        <w:pStyle w:val="SuperHeading"/>
      </w:pPr>
      <w:r w:rsidRPr="009661DE">
        <w:t>RIICBS207E Take samples of road surfacing materials</w:t>
      </w:r>
    </w:p>
    <w:p w:rsidR="00000000" w:rsidRPr="009661DE" w:rsidP="009661DE">
      <w:pPr>
        <w:pStyle w:val="Heading1"/>
      </w:pPr>
      <w:bookmarkStart w:id="1" w:name="O_1068735"/>
      <w:bookmarkEnd w:id="1"/>
      <w:r w:rsidRPr="009661DE">
        <w:t>Modification History</w:t>
      </w:r>
    </w:p>
    <w:p w:rsidR="00000000" w:rsidRPr="009661DE" w:rsidP="003F29A1">
      <w:pPr>
        <w:pStyle w:val="BodyText"/>
      </w:pPr>
      <w:r w:rsidRPr="009661DE">
        <w:t>This unit replaces RIICBS207D Take samples of materials used in road surfacing. Minor endorseable amendments have been made to Elements, Performance Criteria, Foundation Skills, Performance Evidence and Knowledge Evidence to b</w:t>
      </w:r>
      <w:r w:rsidRPr="009661DE">
        <w:t>etter reflect current industry practices and clarify training outcomes.</w:t>
      </w:r>
    </w:p>
    <w:p w:rsidR="00000000" w:rsidRPr="009661DE" w:rsidP="009661DE">
      <w:pPr>
        <w:pStyle w:val="Heading1"/>
      </w:pPr>
      <w:bookmarkStart w:id="2" w:name="O_1068740"/>
      <w:bookmarkEnd w:id="2"/>
      <w:r w:rsidRPr="009661DE">
        <w:t>Application</w:t>
      </w:r>
    </w:p>
    <w:p w:rsidR="00000000" w:rsidRPr="009661DE" w:rsidP="003F29A1">
      <w:pPr>
        <w:pStyle w:val="BodyText"/>
      </w:pPr>
      <w:r w:rsidRPr="009661DE">
        <w:t>This unit describes the skills and knowledge required to take samples of materials used in road surfacing in civil construction.</w:t>
      </w:r>
    </w:p>
    <w:p w:rsidR="00000000" w:rsidRPr="009661DE" w:rsidP="003F29A1">
      <w:pPr>
        <w:pStyle w:val="BodyText"/>
      </w:pPr>
      <w:r w:rsidRPr="009661DE">
        <w:t>It applies to those work</w:t>
      </w:r>
      <w:r w:rsidRPr="009661DE">
        <w:t>ing in operational roles. They generally perform routine tasks and work under direct supervision.</w:t>
      </w:r>
    </w:p>
    <w:p w:rsidR="00000000" w:rsidRPr="009661DE" w:rsidP="003F29A1">
      <w:pPr>
        <w:pStyle w:val="BodyText"/>
      </w:pPr>
      <w:r w:rsidRPr="009661DE">
        <w:t>Licensing, legislative, regulatory and certification requirements that apply to this unit can vary between states, territories, and industry sectors. Relevant</w:t>
      </w:r>
      <w:r w:rsidRPr="009661DE">
        <w:t xml:space="preserve"> information must be sourced prior to application of the unit.</w:t>
      </w:r>
    </w:p>
    <w:p w:rsidR="00000000" w:rsidRPr="009661DE" w:rsidP="009661DE">
      <w:pPr>
        <w:pStyle w:val="Heading1"/>
      </w:pPr>
      <w:bookmarkStart w:id="3" w:name="O_1068739"/>
      <w:bookmarkEnd w:id="3"/>
      <w:r w:rsidRPr="009661DE">
        <w:t>Unit Sector</w:t>
      </w:r>
    </w:p>
    <w:p w:rsidR="00000000" w:rsidRPr="009661DE" w:rsidP="003F29A1">
      <w:pPr>
        <w:pStyle w:val="BodyText"/>
      </w:pPr>
      <w:r w:rsidRPr="009661DE">
        <w:t>Civil construction</w:t>
      </w:r>
    </w:p>
    <w:p w:rsidR="00000000" w:rsidRPr="009661DE" w:rsidP="009661DE">
      <w:pPr>
        <w:pStyle w:val="Heading1"/>
      </w:pPr>
      <w:bookmarkStart w:id="4" w:name="O_1068738"/>
      <w:bookmarkEnd w:id="4"/>
      <w:r w:rsidRPr="009661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BodyText"/>
            </w:pPr>
            <w:r w:rsidRPr="009661D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BodyText"/>
              <w:rPr>
                <w:lang w:val="en-NZ"/>
              </w:rPr>
            </w:pPr>
            <w:r w:rsidRPr="009661DE">
              <w:rPr>
                <w:rStyle w:val="SpecialBold"/>
              </w:rPr>
              <w:t>PERFORMANCE CRITERIA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BodyText"/>
            </w:pPr>
            <w:r w:rsidRPr="009661D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BodyText"/>
              <w:rPr>
                <w:lang w:val="en-NZ"/>
              </w:rPr>
            </w:pPr>
            <w:r w:rsidRPr="009661DE">
              <w:rPr>
                <w:rStyle w:val="Emphasis"/>
              </w:rPr>
              <w:t>Performance criter</w:t>
            </w:r>
            <w:r w:rsidRPr="009661DE">
              <w:rPr>
                <w:rStyle w:val="Emphasis"/>
              </w:rPr>
              <w:t>ia describe the performance needed to demonstrate achievement of the element.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List2"/>
              <w:rPr>
                <w:lang w:val="en-NZ"/>
              </w:rPr>
            </w:pPr>
            <w:r w:rsidRPr="009661DE">
              <w:t xml:space="preserve">1. Prepare to take samples of road surfacing materials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List2"/>
            </w:pPr>
            <w:r w:rsidRPr="009661DE">
              <w:t>1.1 Obtain, interpret and confirm work requirements</w:t>
            </w:r>
          </w:p>
          <w:p w:rsidR="00000000" w:rsidRPr="009661DE" w:rsidP="009661DE">
            <w:pPr>
              <w:pStyle w:val="List2"/>
            </w:pPr>
            <w:r w:rsidRPr="009661DE">
              <w:t xml:space="preserve">1.2 Access, interpret and apply documentation required for taking samples of materials used in road surfacing and confirm the work activity is compliant  </w:t>
            </w:r>
          </w:p>
          <w:p w:rsidR="00000000" w:rsidRPr="009661DE" w:rsidP="009661DE">
            <w:pPr>
              <w:pStyle w:val="List2"/>
            </w:pPr>
            <w:r w:rsidRPr="009661DE">
              <w:t>1.3 Identify environmental issues and potential hazards, and assess and address risks within scope of</w:t>
            </w:r>
            <w:r w:rsidRPr="009661DE">
              <w:t xml:space="preserve"> own role and according to workplace procedures</w:t>
            </w:r>
          </w:p>
          <w:p w:rsidR="00000000" w:rsidRPr="009661DE" w:rsidP="009661DE">
            <w:pPr>
              <w:pStyle w:val="List2"/>
            </w:pPr>
            <w:r w:rsidRPr="009661DE">
              <w:t xml:space="preserve">1.4 Select and wear personal protective equipment required for work activities </w:t>
            </w:r>
          </w:p>
          <w:p w:rsidR="00000000" w:rsidRPr="009661DE" w:rsidP="009661DE">
            <w:pPr>
              <w:pStyle w:val="List2"/>
            </w:pPr>
            <w:r w:rsidRPr="009661DE">
              <w:t>1.5 Confirm and comply with environmental protection, safety and traffic management signage requirements</w:t>
            </w:r>
          </w:p>
          <w:p w:rsidR="00000000" w:rsidRPr="009661DE" w:rsidP="009661DE">
            <w:pPr>
              <w:pStyle w:val="List2"/>
            </w:pPr>
            <w:r w:rsidRPr="009661DE">
              <w:t>1.6 Select tools and eq</w:t>
            </w:r>
            <w:r w:rsidRPr="009661DE">
              <w:t xml:space="preserve">uipment to carry out tasks and check for faults within scope of own role </w:t>
            </w:r>
          </w:p>
          <w:p w:rsidR="00000000" w:rsidP="009661DE">
            <w:pPr>
              <w:pStyle w:val="List2"/>
              <w:rPr>
                <w:lang w:val="en-NZ"/>
              </w:rPr>
            </w:pPr>
            <w:r w:rsidRPr="009661DE">
              <w:t>1.7 Obtain and interpret emergency procedures and identify steps required in case of fire, accident and other emergencies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List2"/>
              <w:rPr>
                <w:lang w:val="en-NZ"/>
              </w:rPr>
            </w:pPr>
            <w:r w:rsidRPr="009661DE">
              <w:t>2. Take and manage samples of road surfacing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List2"/>
            </w:pPr>
            <w:r w:rsidRPr="009661DE">
              <w:t xml:space="preserve">2.1 </w:t>
            </w:r>
            <w:r w:rsidRPr="009661DE">
              <w:t>Obtain and use suitable containers for sample collection</w:t>
            </w:r>
          </w:p>
          <w:p w:rsidR="00000000" w:rsidRPr="009661DE" w:rsidP="009661DE">
            <w:pPr>
              <w:pStyle w:val="List2"/>
            </w:pPr>
            <w:r w:rsidRPr="009661DE">
              <w:t>2.2 Take samples according to job requirements from container, site and stock pile as required</w:t>
            </w:r>
          </w:p>
          <w:p w:rsidR="00000000" w:rsidP="009661DE">
            <w:pPr>
              <w:pStyle w:val="List2"/>
              <w:rPr>
                <w:lang w:val="en-NZ"/>
              </w:rPr>
            </w:pPr>
            <w:r w:rsidRPr="009661DE">
              <w:t>2.3 Handle, label and store samples according to job requirements and safe handling procedures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List2"/>
              <w:rPr>
                <w:lang w:val="en-NZ"/>
              </w:rPr>
            </w:pPr>
            <w:r w:rsidRPr="009661DE">
              <w:t>3. Clean</w:t>
            </w:r>
            <w:r w:rsidRPr="009661DE">
              <w:t xml:space="preserve"> 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List2"/>
            </w:pPr>
            <w:r w:rsidRPr="009661DE">
              <w:t>3.1 Clear work area and dispose of and recycle materials as required according to workplace procedures and environmental requirements</w:t>
            </w:r>
          </w:p>
          <w:p w:rsidR="00000000" w:rsidRPr="009661DE" w:rsidP="009661DE">
            <w:pPr>
              <w:pStyle w:val="List2"/>
            </w:pPr>
            <w:r w:rsidRPr="009661DE">
              <w:t>3.2 Clean, check, perform maintenance on in scope of own role, and store tools and equipment</w:t>
            </w:r>
          </w:p>
          <w:p w:rsidR="00000000" w:rsidRPr="009661DE" w:rsidP="009661DE">
            <w:pPr>
              <w:pStyle w:val="List2"/>
            </w:pPr>
            <w:r w:rsidRPr="009661DE">
              <w:t>3.3 Carry out housekeeping to workplace requirements</w:t>
            </w:r>
          </w:p>
        </w:tc>
      </w:tr>
    </w:tbl>
    <w:p w:rsidR="00000000" w:rsidRPr="009661DE" w:rsidP="009661DE">
      <w:pPr>
        <w:pStyle w:val="BodyText"/>
      </w:pPr>
    </w:p>
    <w:p w:rsidR="00000000" w:rsidRPr="009661DE" w:rsidP="009661DE">
      <w:pPr>
        <w:pStyle w:val="AllowPageBreak"/>
      </w:pPr>
    </w:p>
    <w:p w:rsidR="00000000" w:rsidRPr="009661DE" w:rsidP="009661DE">
      <w:pPr>
        <w:pStyle w:val="Heading1"/>
      </w:pPr>
      <w:bookmarkStart w:id="5" w:name="O_1068737"/>
      <w:bookmarkEnd w:id="5"/>
      <w:r w:rsidRPr="009661DE">
        <w:t>Foundation Skills</w:t>
      </w:r>
    </w:p>
    <w:p w:rsidR="00000000" w:rsidRPr="003F29A1" w:rsidP="003F29A1">
      <w:pPr>
        <w:pStyle w:val="BodyText"/>
        <w:rPr>
          <w:i/>
        </w:rPr>
      </w:pPr>
      <w:r w:rsidRPr="003F29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8"/>
        <w:gridCol w:w="6848"/>
      </w:tblGrid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BodyText"/>
            </w:pPr>
            <w:r w:rsidRPr="009661DE">
              <w:rPr>
                <w:rStyle w:val="SpecialBold"/>
              </w:rPr>
              <w:t>Skil</w:t>
            </w:r>
            <w:r w:rsidRPr="009661DE">
              <w:rPr>
                <w:rStyle w:val="SpecialBold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BodyText"/>
              <w:rPr>
                <w:lang w:val="en-NZ"/>
              </w:rPr>
            </w:pPr>
            <w:r w:rsidRPr="009661DE">
              <w:rPr>
                <w:rStyle w:val="SpecialBold"/>
              </w:rPr>
              <w:t>Description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BodyText"/>
              <w:rPr>
                <w:lang w:val="en-NZ"/>
              </w:rPr>
            </w:pPr>
            <w:r w:rsidRPr="009661D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ListBullet"/>
              <w:rPr>
                <w:lang w:val="en-NZ"/>
              </w:rPr>
            </w:pPr>
            <w:r w:rsidRPr="009661DE">
              <w:t>Identifies and interprets information from workplace procedures, documentation, legislation and regulations</w:t>
            </w:r>
          </w:p>
        </w:tc>
      </w:tr>
      <w:tr w:rsidTr="003F29A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1DE">
            <w:pPr>
              <w:pStyle w:val="BodyText"/>
              <w:rPr>
                <w:lang w:val="en-NZ"/>
              </w:rPr>
            </w:pPr>
            <w:r w:rsidRPr="009661D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1DE" w:rsidP="009661DE">
            <w:pPr>
              <w:pStyle w:val="ListBullet"/>
            </w:pPr>
            <w:r w:rsidRPr="009661DE">
              <w:t>Uses a range of communication techniques and systems to communicate with others</w:t>
            </w:r>
          </w:p>
        </w:tc>
      </w:tr>
    </w:tbl>
    <w:p w:rsidR="00000000" w:rsidRPr="009661DE" w:rsidP="009661DE">
      <w:pPr>
        <w:pStyle w:val="BodyText"/>
      </w:pPr>
    </w:p>
    <w:p w:rsidR="00000000" w:rsidRPr="009661DE" w:rsidP="009661DE">
      <w:pPr>
        <w:pStyle w:val="AllowPageBreak"/>
      </w:pPr>
    </w:p>
    <w:p w:rsidR="00000000" w:rsidRPr="009661DE" w:rsidP="009661DE">
      <w:pPr>
        <w:pStyle w:val="Heading1"/>
      </w:pPr>
      <w:bookmarkStart w:id="6" w:name="O_1068736"/>
      <w:bookmarkEnd w:id="6"/>
      <w:r w:rsidRPr="009661DE">
        <w:t>Unit Mapping Information</w:t>
      </w:r>
    </w:p>
    <w:p w:rsidR="00000000" w:rsidRPr="009661DE" w:rsidP="003F29A1">
      <w:pPr>
        <w:pStyle w:val="BodyText"/>
      </w:pPr>
      <w:r w:rsidRPr="009661DE">
        <w:t>Supersedes and is equivalent to RIICBS207D Take samples of materials used in road surfacing.</w:t>
      </w:r>
    </w:p>
    <w:p w:rsidR="00000000" w:rsidRPr="009661DE" w:rsidP="009661DE">
      <w:pPr>
        <w:pStyle w:val="Heading1"/>
      </w:pPr>
      <w:bookmarkStart w:id="7" w:name="O_1068729"/>
      <w:bookmarkEnd w:id="7"/>
      <w:r w:rsidRPr="009661DE">
        <w:t>Links</w:t>
      </w:r>
    </w:p>
    <w:p w:rsidR="00000000" w:rsidRPr="009661DE" w:rsidP="003F29A1">
      <w:pPr>
        <w:pStyle w:val="BodyText"/>
      </w:pPr>
      <w:r w:rsidRPr="009661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22213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9661DE" w:rsidP="009661DE"/>
    <w:sectPr w:rsidSect="009661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E" w:rsidRPr="003F29A1" w:rsidP="003F29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A1" w:rsidP="009661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29A1" w:rsidP="009661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29A1" w:rsidP="009661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1DE" w:rsidRPr="003F29A1" w:rsidP="003F29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9A1" w:rsidRPr="002D2AF8" w:rsidP="009661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RIICBS207E Take samples of road surfacing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F29A1" w:rsidP="009661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C872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ECDF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1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1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1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1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1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1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1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1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1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1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1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1DE"/>
  </w:style>
  <w:style w:type="character" w:customStyle="1" w:styleId="Heading1Char">
    <w:name w:val="Heading 1 Char"/>
    <w:basedOn w:val="DefaultParagraphFont"/>
    <w:link w:val="Heading1"/>
    <w:rsid w:val="009661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1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1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1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1DE"/>
    <w:rPr>
      <w:b/>
      <w:spacing w:val="0"/>
    </w:rPr>
  </w:style>
  <w:style w:type="character" w:styleId="Emphasis">
    <w:name w:val="Emphasis"/>
    <w:basedOn w:val="DefaultParagraphFont"/>
    <w:qFormat/>
    <w:rsid w:val="009661DE"/>
    <w:rPr>
      <w:i/>
    </w:rPr>
  </w:style>
  <w:style w:type="paragraph" w:customStyle="1" w:styleId="SuperHeading">
    <w:name w:val="SuperHeading"/>
    <w:basedOn w:val="Normal"/>
    <w:rsid w:val="009661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1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661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661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1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1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1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1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1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1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1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1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1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1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1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1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1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1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1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1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1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1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1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1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1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1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1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1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1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1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1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1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1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1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61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1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1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1DE"/>
  </w:style>
  <w:style w:type="paragraph" w:styleId="TableofFigures">
    <w:name w:val="table of figures"/>
    <w:basedOn w:val="Normal"/>
    <w:next w:val="Normal"/>
    <w:semiHidden/>
    <w:rsid w:val="009661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1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1DE"/>
    <w:rPr>
      <w:rFonts w:ascii="Wingdings" w:hAnsi="Wingdings"/>
    </w:rPr>
  </w:style>
  <w:style w:type="paragraph" w:customStyle="1" w:styleId="TableHeading">
    <w:name w:val="Table Heading"/>
    <w:basedOn w:val="HeadingBase"/>
    <w:rsid w:val="009661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1DE"/>
    <w:rPr>
      <w:color w:val="0033CC"/>
      <w:u w:val="none"/>
    </w:rPr>
  </w:style>
  <w:style w:type="paragraph" w:customStyle="1" w:styleId="BodyTextRight">
    <w:name w:val="Body Text Right"/>
    <w:basedOn w:val="BodyText"/>
    <w:rsid w:val="009661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1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1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1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1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1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1DE"/>
    <w:rPr>
      <w:sz w:val="32"/>
    </w:rPr>
  </w:style>
  <w:style w:type="paragraph" w:customStyle="1" w:styleId="HeadingProcedure">
    <w:name w:val="Heading Procedure"/>
    <w:basedOn w:val="HeadingBase"/>
    <w:next w:val="Normal"/>
    <w:rsid w:val="009661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1DE"/>
    <w:pPr>
      <w:spacing w:before="60" w:after="60"/>
    </w:pPr>
  </w:style>
  <w:style w:type="paragraph" w:styleId="ListContinue">
    <w:name w:val="List Continue"/>
    <w:basedOn w:val="List"/>
    <w:rsid w:val="009661DE"/>
    <w:pPr>
      <w:ind w:firstLine="0"/>
    </w:pPr>
  </w:style>
  <w:style w:type="paragraph" w:customStyle="1" w:styleId="ListNote">
    <w:name w:val="List Note"/>
    <w:basedOn w:val="List"/>
    <w:rsid w:val="009661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1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1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1DE"/>
    <w:rPr>
      <w:rFonts w:ascii="Courier New" w:hAnsi="Courier New"/>
    </w:rPr>
  </w:style>
  <w:style w:type="paragraph" w:customStyle="1" w:styleId="NoteBullet">
    <w:name w:val="Note Bullet"/>
    <w:basedOn w:val="Note"/>
    <w:rsid w:val="009661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1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1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1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1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1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1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1DE"/>
    <w:rPr>
      <w:b/>
      <w:smallCaps/>
    </w:rPr>
  </w:style>
  <w:style w:type="paragraph" w:customStyle="1" w:styleId="TableListNumber">
    <w:name w:val="Table List Number"/>
    <w:basedOn w:val="ListNumber"/>
    <w:rsid w:val="009661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1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1DE"/>
    <w:pPr>
      <w:numPr>
        <w:numId w:val="8"/>
      </w:numPr>
    </w:pPr>
  </w:style>
  <w:style w:type="paragraph" w:customStyle="1" w:styleId="ListAlpha2">
    <w:name w:val="List Alpha 2"/>
    <w:basedOn w:val="List2"/>
    <w:rsid w:val="009661DE"/>
    <w:pPr>
      <w:numPr>
        <w:numId w:val="7"/>
      </w:numPr>
    </w:pPr>
  </w:style>
  <w:style w:type="paragraph" w:styleId="List3">
    <w:name w:val="List 3"/>
    <w:basedOn w:val="BodyText"/>
    <w:rsid w:val="009661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1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1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1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1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1DE"/>
    <w:pPr>
      <w:numPr>
        <w:numId w:val="3"/>
      </w:numPr>
    </w:pPr>
  </w:style>
  <w:style w:type="paragraph" w:styleId="ListContinue2">
    <w:name w:val="List Continue 2"/>
    <w:basedOn w:val="List2"/>
    <w:rsid w:val="009661DE"/>
    <w:pPr>
      <w:ind w:firstLine="0"/>
    </w:pPr>
  </w:style>
  <w:style w:type="paragraph" w:styleId="ListContinue3">
    <w:name w:val="List Continue 3"/>
    <w:basedOn w:val="List3"/>
    <w:rsid w:val="009661DE"/>
    <w:pPr>
      <w:ind w:left="1021" w:firstLine="0"/>
    </w:pPr>
  </w:style>
  <w:style w:type="paragraph" w:styleId="ListContinue4">
    <w:name w:val="List Continue 4"/>
    <w:basedOn w:val="List4"/>
    <w:rsid w:val="009661DE"/>
    <w:pPr>
      <w:ind w:firstLine="0"/>
    </w:pPr>
  </w:style>
  <w:style w:type="paragraph" w:styleId="ListContinue5">
    <w:name w:val="List Continue 5"/>
    <w:basedOn w:val="List5"/>
    <w:rsid w:val="009661DE"/>
    <w:pPr>
      <w:ind w:firstLine="0"/>
    </w:pPr>
  </w:style>
  <w:style w:type="paragraph" w:styleId="ListNumber3">
    <w:name w:val="List Number 3"/>
    <w:basedOn w:val="List3"/>
    <w:rsid w:val="009661DE"/>
    <w:pPr>
      <w:numPr>
        <w:numId w:val="4"/>
      </w:numPr>
    </w:pPr>
  </w:style>
  <w:style w:type="paragraph" w:styleId="ListNumber4">
    <w:name w:val="List Number 4"/>
    <w:basedOn w:val="List4"/>
    <w:rsid w:val="009661DE"/>
    <w:pPr>
      <w:numPr>
        <w:numId w:val="5"/>
      </w:numPr>
    </w:pPr>
  </w:style>
  <w:style w:type="paragraph" w:styleId="ListNumber5">
    <w:name w:val="List Number 5"/>
    <w:basedOn w:val="List5"/>
    <w:rsid w:val="009661DE"/>
    <w:pPr>
      <w:numPr>
        <w:numId w:val="6"/>
      </w:numPr>
    </w:pPr>
  </w:style>
  <w:style w:type="paragraph" w:styleId="BlockText">
    <w:name w:val="Block Text"/>
    <w:basedOn w:val="Normal"/>
    <w:rsid w:val="009661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1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1DE"/>
    <w:rPr>
      <w:sz w:val="16"/>
      <w:vertAlign w:val="superscript"/>
    </w:rPr>
  </w:style>
  <w:style w:type="character" w:customStyle="1" w:styleId="Symbols">
    <w:name w:val="Symbols"/>
    <w:basedOn w:val="DefaultParagraphFont"/>
    <w:rsid w:val="009661DE"/>
    <w:rPr>
      <w:rFonts w:ascii="Symbol" w:hAnsi="Symbol"/>
    </w:rPr>
  </w:style>
  <w:style w:type="character" w:customStyle="1" w:styleId="MenuOptions">
    <w:name w:val="Menu Options"/>
    <w:basedOn w:val="DefaultParagraphFont"/>
    <w:rsid w:val="009661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1DE"/>
    <w:rPr>
      <w:b/>
    </w:rPr>
  </w:style>
  <w:style w:type="character" w:customStyle="1" w:styleId="Underlined">
    <w:name w:val="Underlined"/>
    <w:basedOn w:val="DefaultParagraphFont"/>
    <w:rsid w:val="009661DE"/>
    <w:rPr>
      <w:u w:val="single"/>
    </w:rPr>
  </w:style>
  <w:style w:type="paragraph" w:customStyle="1" w:styleId="TableBodyTextRight">
    <w:name w:val="Table Body Text Right"/>
    <w:basedOn w:val="TableBodyText"/>
    <w:rsid w:val="009661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1DE"/>
    <w:rPr>
      <w:sz w:val="18"/>
    </w:rPr>
  </w:style>
  <w:style w:type="paragraph" w:customStyle="1" w:styleId="BodySmallRight">
    <w:name w:val="Body Small Right"/>
    <w:basedOn w:val="BodyTextRight"/>
    <w:rsid w:val="009661DE"/>
    <w:rPr>
      <w:sz w:val="18"/>
      <w:szCs w:val="18"/>
    </w:rPr>
  </w:style>
  <w:style w:type="paragraph" w:customStyle="1" w:styleId="MarginEdition">
    <w:name w:val="Margin Edition"/>
    <w:basedOn w:val="MarginNote"/>
    <w:rsid w:val="009661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1DE"/>
    <w:rPr>
      <w:sz w:val="2"/>
      <w:szCs w:val="2"/>
    </w:rPr>
  </w:style>
  <w:style w:type="character" w:customStyle="1" w:styleId="Small">
    <w:name w:val="Small"/>
    <w:basedOn w:val="DefaultParagraphFont"/>
    <w:rsid w:val="009661DE"/>
    <w:rPr>
      <w:sz w:val="16"/>
    </w:rPr>
  </w:style>
  <w:style w:type="paragraph" w:customStyle="1" w:styleId="WideTable">
    <w:name w:val="Wide Table"/>
    <w:basedOn w:val="Normal"/>
    <w:rsid w:val="009661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1DE"/>
  </w:style>
  <w:style w:type="paragraph" w:styleId="Quote">
    <w:name w:val="Quote"/>
    <w:basedOn w:val="Heading1"/>
    <w:link w:val="QuoteChar"/>
    <w:qFormat/>
    <w:rsid w:val="009661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1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1DE"/>
    <w:pPr>
      <w:pageBreakBefore/>
    </w:pPr>
  </w:style>
  <w:style w:type="paragraph" w:customStyle="1" w:styleId="Border">
    <w:name w:val="Border"/>
    <w:basedOn w:val="Normal"/>
    <w:qFormat/>
    <w:rsid w:val="009661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1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1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1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1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1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1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1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1DE"/>
    <w:rPr>
      <w:u w:val="single"/>
    </w:rPr>
  </w:style>
  <w:style w:type="character" w:customStyle="1" w:styleId="BoldandItalics">
    <w:name w:val="Bold and Italics"/>
    <w:qFormat/>
    <w:rsid w:val="009661DE"/>
    <w:rPr>
      <w:b/>
      <w:i/>
      <w:u w:val="none"/>
    </w:rPr>
  </w:style>
  <w:style w:type="paragraph" w:styleId="BalloonText">
    <w:name w:val="Balloon Text"/>
    <w:basedOn w:val="Normal"/>
    <w:link w:val="BalloonTextChar"/>
    <w:rsid w:val="009661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1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1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1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1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1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1DE"/>
    <w:pPr>
      <w:spacing w:before="0" w:after="0"/>
    </w:pPr>
  </w:style>
  <w:style w:type="paragraph" w:customStyle="1" w:styleId="BodyTextBold">
    <w:name w:val="Body Text Bold"/>
    <w:basedOn w:val="BodyText"/>
    <w:qFormat/>
    <w:rsid w:val="009661DE"/>
    <w:rPr>
      <w:b/>
    </w:rPr>
  </w:style>
  <w:style w:type="character" w:styleId="Hyperlink">
    <w:name w:val="Hyperlink"/>
    <w:basedOn w:val="DefaultParagraphFont"/>
    <w:uiPriority w:val="99"/>
    <w:unhideWhenUsed/>
    <w:rsid w:val="003F29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472</Words>
  <Characters>2956</Characters>
  <Application>Microsoft Office Word</Application>
  <DocSecurity>0</DocSecurity>
  <Lines>92</Lines>
  <Paragraphs>53</Paragraphs>
  <ScaleCrop>false</ScaleCrop>
  <Company>Author-it Software Corporation Ltd.</Company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RIICBS207E Take samples of road surfacing materials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2022-10-18T14:12:00Z</dcterms:created>
  <dcterms:modified xsi:type="dcterms:W3CDTF">2022-10-18T14:12:00Z</dcterms:modified>
</cp:coreProperties>
</file>