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A7E" w:rsidP="00DC5A7E">
      <w:pPr>
        <w:pStyle w:val="Title"/>
      </w:pPr>
      <w:r>
        <w:fldChar w:fldCharType="begin"/>
      </w:r>
      <w:r>
        <w:instrText xml:space="preserve"> TITLE   \* MERGEFORMAT </w:instrText>
      </w:r>
      <w:r>
        <w:fldChar w:fldCharType="separate"/>
      </w:r>
      <w:r>
        <w:t>RIICBS207D Take samples of materials used in road surfacing</w:t>
      </w:r>
      <w:r>
        <w:fldChar w:fldCharType="end"/>
      </w:r>
    </w:p>
    <w:p w:rsidR="00DC5A7E" w:rsidP="00DC5A7E">
      <w:pPr>
        <w:pStyle w:val="Version"/>
        <w:sectPr w:rsidSect="000F3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3465" w:rsidP="000F3465">
      <w:pPr>
        <w:pStyle w:val="SuperHeading"/>
      </w:pPr>
      <w:r w:rsidRPr="000F3465">
        <w:t>RIICBS207D Take samples of materials used in road surfacing</w:t>
      </w:r>
    </w:p>
    <w:p w:rsidR="00000000" w:rsidRPr="000F3465" w:rsidP="000F3465">
      <w:pPr>
        <w:pStyle w:val="Heading1"/>
      </w:pPr>
      <w:bookmarkStart w:id="1" w:name="O_673062"/>
      <w:bookmarkEnd w:id="1"/>
      <w:r w:rsidRPr="000F3465">
        <w:t>Modification History</w:t>
      </w:r>
    </w:p>
    <w:tbl>
      <w:tblPr>
        <w:tblW w:w="0" w:type="auto"/>
        <w:tblLayout w:type="fixed"/>
        <w:tblCellMar>
          <w:left w:w="62" w:type="dxa"/>
          <w:right w:w="62" w:type="dxa"/>
        </w:tblCellMar>
        <w:tblLook w:val="0000"/>
      </w:tblPr>
      <w:tblGrid>
        <w:gridCol w:w="1350"/>
        <w:gridCol w:w="7650"/>
      </w:tblGrid>
      <w:tr w:rsidTr="00DC5A7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Heading4"/>
              <w:rPr>
                <w:lang w:val="en-NZ"/>
              </w:rPr>
            </w:pPr>
            <w:r w:rsidRPr="000F3465">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Heading4"/>
              <w:rPr>
                <w:lang w:val="en-NZ"/>
              </w:rPr>
            </w:pPr>
            <w:r w:rsidRPr="000F3465">
              <w:t>Comment</w:t>
            </w:r>
          </w:p>
        </w:tc>
      </w:tr>
      <w:tr w:rsidTr="00DC5A7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BodyText"/>
              <w:rPr>
                <w:lang w:val="en-NZ"/>
              </w:rPr>
            </w:pPr>
            <w:r w:rsidRPr="000F3465">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BodyText"/>
              <w:rPr>
                <w:lang w:val="en-NZ"/>
              </w:rPr>
            </w:pPr>
            <w:r w:rsidRPr="000F3465">
              <w:t>This unit replaces RIICBS207A Take samples of materials used in road surfacing.</w:t>
            </w:r>
          </w:p>
        </w:tc>
      </w:tr>
      <w:tr w:rsidTr="00DC5A7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BodyText"/>
              <w:rPr>
                <w:lang w:val="en-NZ"/>
              </w:rPr>
            </w:pPr>
            <w:r w:rsidRPr="000F3465">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465" w:rsidP="000F3465">
            <w:pPr>
              <w:pStyle w:val="BodyText"/>
            </w:pPr>
            <w:r w:rsidRPr="000F3465">
              <w:t>Performance Criteria numbering amended.</w:t>
            </w:r>
          </w:p>
          <w:p w:rsidR="00000000" w:rsidRPr="000F3465" w:rsidP="000F3465">
            <w:pPr>
              <w:pStyle w:val="BodyText"/>
            </w:pPr>
            <w:r w:rsidRPr="000F3465">
              <w:t>Required frequency and volume of evidence amended in Performance evidence.</w:t>
            </w:r>
          </w:p>
          <w:p w:rsidR="00000000" w:rsidRPr="000F3465" w:rsidP="000F3465">
            <w:pPr>
              <w:pStyle w:val="BodyText"/>
            </w:pPr>
            <w:r w:rsidRPr="000F3465">
              <w:t>Su</w:t>
            </w:r>
            <w:r w:rsidRPr="000F3465">
              <w:t>bstantial amendments made in Assessment Conditions field, including: references to Industry Sectors, assessor and subject matter expert experience requirements, how assessment should be conducted and what it should confirm.</w:t>
            </w:r>
          </w:p>
        </w:tc>
      </w:tr>
    </w:tbl>
    <w:p w:rsidR="00000000" w:rsidRPr="000F3465" w:rsidP="000F3465">
      <w:pPr>
        <w:pStyle w:val="BodyText"/>
      </w:pPr>
    </w:p>
    <w:p w:rsidR="00000000" w:rsidRPr="000F3465" w:rsidP="000F3465">
      <w:pPr>
        <w:pStyle w:val="AllowPageBreak"/>
      </w:pPr>
    </w:p>
    <w:p w:rsidR="00000000" w:rsidRPr="000F3465" w:rsidP="000F3465">
      <w:pPr>
        <w:pStyle w:val="Heading1"/>
      </w:pPr>
      <w:bookmarkStart w:id="2" w:name="O_673061"/>
      <w:bookmarkEnd w:id="2"/>
      <w:r w:rsidRPr="000F3465">
        <w:t>Application</w:t>
      </w:r>
    </w:p>
    <w:p w:rsidR="00000000" w:rsidRPr="000F3465" w:rsidP="00DC5A7E">
      <w:pPr>
        <w:pStyle w:val="BodyText"/>
      </w:pPr>
      <w:r w:rsidRPr="000F3465">
        <w:t>T</w:t>
      </w:r>
      <w:r w:rsidRPr="000F3465">
        <w:t>his unit describes a participant’s skills and knowledge required to take samples of materials used in road surfacing in Civil Construction.</w:t>
      </w:r>
    </w:p>
    <w:p w:rsidR="00000000" w:rsidRPr="000F3465" w:rsidP="00DC5A7E">
      <w:pPr>
        <w:pStyle w:val="BodyText"/>
      </w:pPr>
      <w:r w:rsidRPr="000F3465">
        <w:t>This unit is appropriate for those working in operational roles.</w:t>
      </w:r>
    </w:p>
    <w:p w:rsidR="00DC5A7E" w:rsidP="00DC5A7E">
      <w:pPr>
        <w:pStyle w:val="BodyText"/>
      </w:pPr>
      <w:r w:rsidRPr="000F3465">
        <w:t>Licensing, legislative, regulatory and certificatio</w:t>
      </w:r>
      <w:r w:rsidRPr="000F3465">
        <w:t>n requirements that apply to this unit can vary between states, territories, and Industry sectors. Relevant information must be sourced prior to application of the unit.</w:t>
      </w:r>
    </w:p>
    <w:p w:rsidR="00000000" w:rsidRPr="000F3465" w:rsidP="000F3465">
      <w:pPr>
        <w:pStyle w:val="Heading1"/>
      </w:pPr>
      <w:bookmarkStart w:id="3" w:name="O_673060"/>
      <w:bookmarkEnd w:id="3"/>
      <w:r w:rsidRPr="000F3465">
        <w:t>Unit Sector</w:t>
      </w:r>
    </w:p>
    <w:p w:rsidR="00000000" w:rsidRPr="000F3465" w:rsidP="00DC5A7E">
      <w:pPr>
        <w:pStyle w:val="BodyText"/>
      </w:pPr>
      <w:r w:rsidRPr="000F3465">
        <w:t>Civil construction</w:t>
      </w:r>
    </w:p>
    <w:p w:rsidR="00000000" w:rsidRPr="000F3465" w:rsidP="000F3465">
      <w:pPr>
        <w:pStyle w:val="Heading1"/>
      </w:pPr>
      <w:bookmarkStart w:id="4" w:name="O_673059"/>
      <w:bookmarkEnd w:id="4"/>
      <w:r w:rsidRPr="000F3465">
        <w:t>Elements and Performance Criteria</w:t>
      </w:r>
    </w:p>
    <w:tbl>
      <w:tblPr>
        <w:tblW w:w="9322" w:type="dxa"/>
        <w:tblLayout w:type="fixed"/>
        <w:tblCellMar>
          <w:left w:w="62" w:type="dxa"/>
          <w:right w:w="62" w:type="dxa"/>
        </w:tblCellMar>
        <w:tblLook w:val="0000"/>
      </w:tblPr>
      <w:tblGrid>
        <w:gridCol w:w="2438"/>
        <w:gridCol w:w="6884"/>
      </w:tblGrid>
      <w:tr w:rsidTr="000F346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465">
            <w:pPr>
              <w:pStyle w:val="BodyText"/>
              <w:rPr>
                <w:lang w:val="en-NZ"/>
              </w:rPr>
            </w:pPr>
            <w:r w:rsidRPr="000F3465">
              <w:t>1.</w:t>
            </w:r>
            <w:r w:rsidRPr="000F3465">
              <w:tab/>
              <w:t>Plan and prepare to take samples of materials used in road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465" w:rsidP="000F3465">
            <w:pPr>
              <w:pStyle w:val="BodyText"/>
            </w:pPr>
            <w:r w:rsidRPr="000F3465">
              <w:t>1.1</w:t>
            </w:r>
            <w:r w:rsidRPr="000F3465">
              <w:tab/>
              <w:t xml:space="preserve">Access, interpret and apply road surface materials sampling documentation and ensure the work activity is compliant </w:t>
            </w:r>
          </w:p>
          <w:p w:rsidR="00000000" w:rsidRPr="000F3465" w:rsidP="000F3465">
            <w:pPr>
              <w:pStyle w:val="BodyText"/>
            </w:pPr>
            <w:r w:rsidRPr="000F3465">
              <w:t>1.2</w:t>
            </w:r>
            <w:r w:rsidRPr="000F3465">
              <w:tab/>
              <w:t xml:space="preserve">Obtain, read, interpret, </w:t>
            </w:r>
            <w:r w:rsidRPr="000F3465">
              <w:t>clarify and confirm work requirements</w:t>
            </w:r>
          </w:p>
          <w:p w:rsidR="00000000" w:rsidRPr="000F3465" w:rsidP="000F3465">
            <w:pPr>
              <w:pStyle w:val="BodyText"/>
            </w:pPr>
            <w:r w:rsidRPr="000F3465">
              <w:t>1.3</w:t>
            </w:r>
            <w:r w:rsidRPr="000F3465">
              <w:tab/>
              <w:t>Identify and address potential risks, hazards and environmental issues, and implement control measures</w:t>
            </w:r>
          </w:p>
          <w:p w:rsidR="00000000" w:rsidRPr="000F3465" w:rsidP="000F3465">
            <w:pPr>
              <w:pStyle w:val="BodyText"/>
            </w:pPr>
            <w:r w:rsidRPr="000F3465">
              <w:t>1.4</w:t>
            </w:r>
            <w:r w:rsidRPr="000F3465">
              <w:tab/>
              <w:t xml:space="preserve">Select and wear personal protective equipment appropriate for </w:t>
            </w:r>
            <w:r w:rsidRPr="000F3465">
              <w:t xml:space="preserve">work activities </w:t>
            </w:r>
          </w:p>
          <w:p w:rsidR="00000000" w:rsidRPr="000F3465" w:rsidP="000F3465">
            <w:pPr>
              <w:pStyle w:val="BodyText"/>
            </w:pPr>
            <w:r w:rsidRPr="000F3465">
              <w:t>1.5</w:t>
            </w:r>
            <w:r w:rsidRPr="000F3465">
              <w:tab/>
              <w:t>Confirm and apply enviro</w:t>
            </w:r>
            <w:r w:rsidRPr="000F3465">
              <w:t xml:space="preserve">nmental protection and safety requirements </w:t>
            </w:r>
          </w:p>
          <w:p w:rsidR="00000000" w:rsidRPr="000F3465" w:rsidP="000F3465">
            <w:pPr>
              <w:pStyle w:val="BodyText"/>
            </w:pPr>
            <w:r w:rsidRPr="000F3465">
              <w:t>1.6</w:t>
            </w:r>
            <w:r w:rsidRPr="000F3465">
              <w:tab/>
              <w:t xml:space="preserve">Select and check for faults tools and equipment to carry out tasks </w:t>
            </w:r>
          </w:p>
          <w:p w:rsidR="00000000" w:rsidP="000F3465">
            <w:pPr>
              <w:pStyle w:val="BodyText"/>
              <w:rPr>
                <w:lang w:val="en-NZ"/>
              </w:rPr>
            </w:pPr>
            <w:r w:rsidRPr="000F3465">
              <w:t>1.7</w:t>
            </w:r>
            <w:r w:rsidRPr="000F3465">
              <w:tab/>
              <w:t>Obtain and interpret emergency procedures, and be prepared for fire/accident/emergency</w:t>
            </w:r>
          </w:p>
        </w:tc>
      </w:tr>
      <w:tr w:rsidTr="000F346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465">
            <w:pPr>
              <w:pStyle w:val="BodyText"/>
              <w:rPr>
                <w:lang w:val="en-NZ"/>
              </w:rPr>
            </w:pPr>
            <w:r w:rsidRPr="000F3465">
              <w:t>2.</w:t>
            </w:r>
            <w:r w:rsidRPr="000F3465">
              <w:tab/>
              <w:t>Take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465" w:rsidP="000F3465">
            <w:pPr>
              <w:pStyle w:val="BodyText"/>
            </w:pPr>
            <w:r w:rsidRPr="000F3465">
              <w:t>2.1</w:t>
            </w:r>
            <w:r w:rsidRPr="000F3465">
              <w:tab/>
              <w:t>Obtain and use suitable cont</w:t>
            </w:r>
            <w:r w:rsidRPr="000F3465">
              <w:t xml:space="preserve">ainers </w:t>
            </w:r>
          </w:p>
          <w:p w:rsidR="00000000" w:rsidRPr="000F3465" w:rsidP="000F3465">
            <w:pPr>
              <w:pStyle w:val="BodyText"/>
            </w:pPr>
            <w:r w:rsidRPr="000F3465">
              <w:t>2.2</w:t>
            </w:r>
            <w:r w:rsidRPr="000F3465">
              <w:tab/>
              <w:t>Take samples</w:t>
            </w:r>
          </w:p>
          <w:p w:rsidR="00000000" w:rsidP="000F3465">
            <w:pPr>
              <w:pStyle w:val="BodyText"/>
              <w:rPr>
                <w:lang w:val="en-NZ"/>
              </w:rPr>
            </w:pPr>
            <w:r w:rsidRPr="000F3465">
              <w:t>2.3</w:t>
            </w:r>
            <w:r w:rsidRPr="000F3465">
              <w:tab/>
              <w:t>Handle, label and store sample</w:t>
            </w:r>
          </w:p>
        </w:tc>
      </w:tr>
      <w:tr w:rsidTr="000F346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465">
            <w:pPr>
              <w:pStyle w:val="BodyText"/>
              <w:rPr>
                <w:lang w:val="en-NZ"/>
              </w:rPr>
            </w:pPr>
            <w:r w:rsidRPr="000F3465">
              <w:t>3.</w:t>
            </w:r>
            <w:r w:rsidRPr="000F3465">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465" w:rsidP="000F3465">
            <w:pPr>
              <w:pStyle w:val="BodyText"/>
            </w:pPr>
            <w:r w:rsidRPr="000F3465">
              <w:t>3.1</w:t>
            </w:r>
            <w:r w:rsidRPr="000F3465">
              <w:tab/>
              <w:t>Clear work area and dispose of or recycle materials</w:t>
            </w:r>
          </w:p>
          <w:p w:rsidR="00000000" w:rsidRPr="000F3465" w:rsidP="000F3465">
            <w:pPr>
              <w:pStyle w:val="BodyText"/>
            </w:pPr>
            <w:r w:rsidRPr="000F3465">
              <w:t>3.2</w:t>
            </w:r>
            <w:r w:rsidRPr="000F3465">
              <w:tab/>
              <w:t>Clean, check, maintain and store tools and equipment</w:t>
            </w:r>
          </w:p>
          <w:p w:rsidR="00000000" w:rsidRPr="000F3465" w:rsidP="000F3465">
            <w:pPr>
              <w:pStyle w:val="BodyText"/>
            </w:pPr>
            <w:r w:rsidRPr="000F3465">
              <w:t>3.3</w:t>
            </w:r>
            <w:r w:rsidRPr="000F3465">
              <w:tab/>
              <w:t>Carry out housekeeping requirements</w:t>
            </w:r>
          </w:p>
        </w:tc>
      </w:tr>
    </w:tbl>
    <w:p w:rsidR="00000000" w:rsidRPr="000F3465" w:rsidP="000F3465">
      <w:pPr>
        <w:pStyle w:val="BodyText"/>
      </w:pPr>
    </w:p>
    <w:p w:rsidR="00000000" w:rsidRPr="000F3465" w:rsidP="000F3465">
      <w:pPr>
        <w:pStyle w:val="AllowPageBreak"/>
      </w:pPr>
    </w:p>
    <w:p w:rsidR="00000000" w:rsidRPr="000F3465" w:rsidP="000F3465">
      <w:pPr>
        <w:pStyle w:val="Heading1"/>
      </w:pPr>
      <w:bookmarkStart w:id="5" w:name="O_673058"/>
      <w:bookmarkEnd w:id="5"/>
      <w:r w:rsidRPr="000F3465">
        <w:t>Foundation Skills</w:t>
      </w:r>
    </w:p>
    <w:p w:rsidR="00DC5A7E" w:rsidP="00DC5A7E">
      <w:pPr>
        <w:pStyle w:val="BodyText"/>
      </w:pPr>
      <w:r w:rsidRPr="000F3465">
        <w:t>Foundation skills essential to performance are explicit in the performance criteria of this unit. Further information is available in the Resources and Infrastructure Industry Training Package Companion Volume.</w:t>
      </w:r>
    </w:p>
    <w:p w:rsidR="00000000" w:rsidRPr="000F3465" w:rsidP="000F3465">
      <w:pPr>
        <w:pStyle w:val="Heading1"/>
      </w:pPr>
      <w:bookmarkStart w:id="6" w:name="O_673057"/>
      <w:bookmarkEnd w:id="6"/>
      <w:r w:rsidRPr="000F3465">
        <w:t>Unit Mapp</w:t>
      </w:r>
      <w:r w:rsidRPr="000F3465">
        <w:t>ing Information</w:t>
      </w:r>
    </w:p>
    <w:p w:rsidR="00000000" w:rsidRPr="000F3465" w:rsidP="00DC5A7E">
      <w:pPr>
        <w:pStyle w:val="BodyText"/>
      </w:pPr>
      <w:r w:rsidRPr="000F3465">
        <w:t xml:space="preserve">RIICBS207A Take samples of materials used in road surfacing </w:t>
      </w:r>
    </w:p>
    <w:p w:rsidR="00000000" w:rsidRPr="000F3465" w:rsidP="000F3465">
      <w:pPr>
        <w:pStyle w:val="Heading1"/>
      </w:pPr>
      <w:bookmarkStart w:id="7" w:name="O_673063"/>
      <w:bookmarkEnd w:id="7"/>
      <w:r w:rsidRPr="000F3465">
        <w:t>Links</w:t>
      </w:r>
    </w:p>
    <w:p w:rsidR="00000000" w:rsidRPr="000F3465" w:rsidP="00DC5A7E">
      <w:pPr>
        <w:pStyle w:val="BodyText"/>
      </w:pPr>
      <w:r w:rsidRPr="000F346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5F1C">
        <w:rPr>
          <w:rStyle w:val="Hyperlink"/>
        </w:rPr>
        <w:t>https://vetnet.gov.au/Pages/TrainingDocs.aspx?q=88a61002-9a21-4386-aaf8-69c76e675272</w:t>
      </w:r>
      <w:r>
        <w:fldChar w:fldCharType="end"/>
      </w:r>
    </w:p>
    <w:p w:rsidR="00000000" w:rsidRPr="000F3465" w:rsidP="00DC5A7E">
      <w:pPr>
        <w:pStyle w:val="BodyText"/>
        <w:sectPr w:rsidSect="000F3465">
          <w:headerReference w:type="default" r:id="rId10"/>
          <w:footerReference w:type="default" r:id="rId11"/>
          <w:pgSz w:w="11908" w:h="16833"/>
          <w:pgMar w:top="1702" w:right="1418" w:bottom="1702" w:left="1418" w:header="992" w:footer="992" w:gutter="0"/>
          <w:cols w:space="720"/>
          <w:noEndnote/>
          <w:docGrid w:linePitch="299"/>
        </w:sectPr>
      </w:pPr>
    </w:p>
    <w:p w:rsidR="00000000" w:rsidRPr="000F3465" w:rsidP="000F3465">
      <w:pPr>
        <w:pStyle w:val="SuperHeading"/>
      </w:pPr>
      <w:r w:rsidRPr="000F3465">
        <w:t>Assessment Requirements for RIICBS207D Take samples of materials used in road surfacing</w:t>
      </w:r>
    </w:p>
    <w:p w:rsidR="00000000" w:rsidRPr="000F3465" w:rsidP="000F3465">
      <w:pPr>
        <w:pStyle w:val="Heading1"/>
      </w:pPr>
      <w:bookmarkStart w:id="8" w:name="O_673055"/>
      <w:bookmarkEnd w:id="8"/>
      <w:r w:rsidRPr="000F3465">
        <w:t>Modification History</w:t>
      </w:r>
    </w:p>
    <w:tbl>
      <w:tblPr>
        <w:tblW w:w="0" w:type="auto"/>
        <w:tblLayout w:type="fixed"/>
        <w:tblCellMar>
          <w:left w:w="62" w:type="dxa"/>
          <w:right w:w="62" w:type="dxa"/>
        </w:tblCellMar>
        <w:tblLook w:val="0000"/>
      </w:tblPr>
      <w:tblGrid>
        <w:gridCol w:w="1350"/>
        <w:gridCol w:w="7650"/>
      </w:tblGrid>
      <w:tr w:rsidTr="00DC5A7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Heading4"/>
              <w:rPr>
                <w:lang w:val="en-NZ"/>
              </w:rPr>
            </w:pPr>
            <w:r w:rsidRPr="000F3465">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Heading4"/>
              <w:rPr>
                <w:lang w:val="en-NZ"/>
              </w:rPr>
            </w:pPr>
            <w:r w:rsidRPr="000F3465">
              <w:t>Comment</w:t>
            </w:r>
          </w:p>
        </w:tc>
      </w:tr>
      <w:tr w:rsidTr="00DC5A7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BodyText"/>
              <w:rPr>
                <w:lang w:val="en-NZ"/>
              </w:rPr>
            </w:pPr>
            <w:r w:rsidRPr="000F3465">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BodyText"/>
              <w:rPr>
                <w:lang w:val="en-NZ"/>
              </w:rPr>
            </w:pPr>
            <w:r w:rsidRPr="000F3465">
              <w:t>This unit replaces RIICBS207A Take samples of materials used in road surfacing.</w:t>
            </w:r>
          </w:p>
        </w:tc>
      </w:tr>
      <w:tr w:rsidTr="00DC5A7E">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465">
            <w:pPr>
              <w:pStyle w:val="BodyText"/>
              <w:rPr>
                <w:lang w:val="en-NZ"/>
              </w:rPr>
            </w:pPr>
            <w:r w:rsidRPr="000F3465">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465" w:rsidP="000F3465">
            <w:pPr>
              <w:pStyle w:val="BodyText"/>
            </w:pPr>
            <w:r w:rsidRPr="000F3465">
              <w:t>Performance Criteria numbering amended.</w:t>
            </w:r>
          </w:p>
          <w:p w:rsidR="00000000" w:rsidRPr="000F3465" w:rsidP="000F3465">
            <w:pPr>
              <w:pStyle w:val="BodyText"/>
            </w:pPr>
            <w:r w:rsidRPr="000F3465">
              <w:t>Required frequency and volume of evidence amended in Performance evidence.</w:t>
            </w:r>
          </w:p>
          <w:p w:rsidR="00000000" w:rsidRPr="000F3465" w:rsidP="000F3465">
            <w:pPr>
              <w:pStyle w:val="BodyText"/>
            </w:pPr>
            <w:r w:rsidRPr="000F3465">
              <w:t>Substantial amendments made in Assessment Conditions field</w:t>
            </w:r>
            <w:r w:rsidRPr="000F3465">
              <w:t>, including: references to Industry Sectors, assessor and subject matter expert experience requirements, how assessment should be conducted and what it should confirm.</w:t>
            </w:r>
          </w:p>
        </w:tc>
      </w:tr>
    </w:tbl>
    <w:p w:rsidR="00000000" w:rsidRPr="000F3465" w:rsidP="000F3465">
      <w:pPr>
        <w:pStyle w:val="BodyText"/>
      </w:pPr>
    </w:p>
    <w:p w:rsidR="00000000" w:rsidRPr="000F3465" w:rsidP="000F3465">
      <w:pPr>
        <w:pStyle w:val="AllowPageBreak"/>
      </w:pPr>
    </w:p>
    <w:p w:rsidR="00000000" w:rsidRPr="000F3465" w:rsidP="000F3465">
      <w:pPr>
        <w:pStyle w:val="Heading1"/>
      </w:pPr>
      <w:bookmarkStart w:id="9" w:name="O_673054"/>
      <w:bookmarkEnd w:id="9"/>
      <w:r w:rsidRPr="000F3465">
        <w:t>Performance Evidence</w:t>
      </w:r>
    </w:p>
    <w:p w:rsidR="00000000" w:rsidRPr="000F3465" w:rsidP="00DC5A7E">
      <w:pPr>
        <w:pStyle w:val="BodyText"/>
      </w:pPr>
      <w:r w:rsidRPr="000F3465">
        <w:t>Evidence is required to be collected that demons</w:t>
      </w:r>
      <w:r w:rsidRPr="000F3465">
        <w:t>trates a candidate’s competency in this unit. Evidence must be relevant to the roles within this sector’s work operations and satisfy all of the requirements of the performance criteria of this unit and include evidence that the candidate:</w:t>
      </w:r>
    </w:p>
    <w:p w:rsidR="00000000" w:rsidRPr="000F3465" w:rsidP="000F3465">
      <w:pPr>
        <w:pStyle w:val="ListBullet"/>
      </w:pPr>
      <w:r w:rsidRPr="000F3465">
        <w:t>locates and app</w:t>
      </w:r>
      <w:r w:rsidRPr="000F3465">
        <w:t>lies applicable legislation, documentation, policies and procedures</w:t>
      </w:r>
    </w:p>
    <w:p w:rsidR="00000000" w:rsidRPr="000F3465" w:rsidP="000F3465">
      <w:pPr>
        <w:pStyle w:val="ListBullet"/>
      </w:pPr>
      <w:r w:rsidRPr="000F3465">
        <w:t>implements the requirements, procedures and techniques for the safe, effective and efficient taking of samples of materials used in road surfacing including:</w:t>
      </w:r>
    </w:p>
    <w:p w:rsidR="00000000" w:rsidRPr="000F3465" w:rsidP="000F3465">
      <w:pPr>
        <w:pStyle w:val="ListBullet2"/>
      </w:pPr>
      <w:r w:rsidRPr="000F3465">
        <w:t>selecting and using required tools and equipment</w:t>
      </w:r>
    </w:p>
    <w:p w:rsidR="00000000" w:rsidRPr="000F3465" w:rsidP="000F3465">
      <w:pPr>
        <w:pStyle w:val="ListBullet2"/>
      </w:pPr>
      <w:r w:rsidRPr="000F3465">
        <w:t>taking, labelling, handling and storing samples</w:t>
      </w:r>
    </w:p>
    <w:p w:rsidR="00000000" w:rsidRPr="000F3465" w:rsidP="000F3465">
      <w:pPr>
        <w:pStyle w:val="ListBullet"/>
      </w:pPr>
      <w:r w:rsidRPr="000F3465">
        <w:t>works effectively with others to undertake and complete the taking of samples of materials used in road surfacing that meets all of the required outcomes incl</w:t>
      </w:r>
      <w:r w:rsidRPr="000F3465">
        <w:t>uding</w:t>
      </w:r>
    </w:p>
    <w:p w:rsidR="00000000" w:rsidRPr="000F3465" w:rsidP="000F3465">
      <w:pPr>
        <w:pStyle w:val="ListBullet2"/>
      </w:pPr>
      <w:r w:rsidRPr="000F3465">
        <w:t>organising work activities to meet all task requirements</w:t>
      </w:r>
    </w:p>
    <w:p w:rsidR="00000000" w:rsidRPr="000F3465" w:rsidP="000F3465">
      <w:pPr>
        <w:pStyle w:val="ListBullet2"/>
      </w:pPr>
      <w:r w:rsidRPr="000F3465">
        <w:t>communicating clearly and concisely with others to receive and clarify work instructions</w:t>
      </w:r>
    </w:p>
    <w:p w:rsidR="00000000" w:rsidRPr="000F3465" w:rsidP="000F3465">
      <w:pPr>
        <w:pStyle w:val="ListBullet2"/>
      </w:pPr>
      <w:r w:rsidRPr="000F3465">
        <w:t>using a range of communication techniques and systems such as signage to advise others of work activity</w:t>
      </w:r>
      <w:r w:rsidRPr="000F3465">
        <w:t xml:space="preserve"> and exclusion zone</w:t>
      </w:r>
    </w:p>
    <w:p w:rsidR="00000000" w:rsidRPr="000F3465" w:rsidP="000F3465">
      <w:pPr>
        <w:pStyle w:val="ListBullet"/>
      </w:pPr>
      <w:r w:rsidRPr="000F3465">
        <w:t>demonstrates completion of taking samples of materials used in road surfacing that safely, effectively and efficiently meets all of the required outcomes on more than one (1) occasion including:</w:t>
      </w:r>
    </w:p>
    <w:p w:rsidR="00000000" w:rsidRPr="000F3465" w:rsidP="000F3465">
      <w:pPr>
        <w:pStyle w:val="ListBullet2"/>
      </w:pPr>
      <w:r w:rsidRPr="000F3465">
        <w:t>identifying, reporting and recording ha</w:t>
      </w:r>
      <w:r w:rsidRPr="000F3465">
        <w:t>zards and risks</w:t>
      </w:r>
    </w:p>
    <w:p w:rsidR="00000000" w:rsidRPr="000F3465" w:rsidP="000F3465">
      <w:pPr>
        <w:pStyle w:val="ListBullet2"/>
      </w:pPr>
      <w:r w:rsidRPr="000F3465">
        <w:t>sample of bituminous materials to be taken from each of a container, site and stock pile including:</w:t>
      </w:r>
    </w:p>
    <w:p w:rsidR="00000000" w:rsidRPr="000F3465" w:rsidP="000F3465">
      <w:pPr>
        <w:pStyle w:val="ListBullet3"/>
      </w:pPr>
      <w:r w:rsidRPr="000F3465">
        <w:t>at least one (1) sample of an aggregate material</w:t>
      </w:r>
    </w:p>
    <w:p w:rsidR="00000000" w:rsidRPr="000F3465" w:rsidP="000F3465">
      <w:pPr>
        <w:pStyle w:val="ListBullet3"/>
      </w:pPr>
      <w:r w:rsidRPr="000F3465">
        <w:t>at least one (1) sample of either asphalt or slurry</w:t>
      </w:r>
    </w:p>
    <w:p w:rsidR="00000000" w:rsidRPr="000F3465" w:rsidP="000F3465">
      <w:pPr>
        <w:pStyle w:val="AllowPageBreak"/>
      </w:pPr>
    </w:p>
    <w:p w:rsidR="00000000" w:rsidRPr="000F3465" w:rsidP="000F3465">
      <w:pPr>
        <w:pStyle w:val="Heading1"/>
      </w:pPr>
      <w:bookmarkStart w:id="10" w:name="O_673053"/>
      <w:bookmarkEnd w:id="10"/>
      <w:r w:rsidRPr="000F3465">
        <w:t>Knowledge Evidence</w:t>
      </w:r>
    </w:p>
    <w:p w:rsidR="00000000" w:rsidRPr="000F3465" w:rsidP="00DC5A7E">
      <w:pPr>
        <w:pStyle w:val="BodyText"/>
      </w:pPr>
      <w:r w:rsidRPr="000F3465">
        <w:t>The candidate must demonstrate knowledge of taking samples of materials used in road surfacing through:</w:t>
      </w:r>
    </w:p>
    <w:p w:rsidR="00000000" w:rsidRPr="000F3465" w:rsidP="000F3465">
      <w:pPr>
        <w:pStyle w:val="ListBullet"/>
      </w:pPr>
      <w:r w:rsidRPr="000F3465">
        <w:t>applying legislative, organisational and site requirements and procedures for:</w:t>
      </w:r>
    </w:p>
    <w:p w:rsidR="00000000" w:rsidRPr="000F3465" w:rsidP="000F3465">
      <w:pPr>
        <w:pStyle w:val="ListBullet2"/>
      </w:pPr>
      <w:r w:rsidRPr="000F3465">
        <w:t>site and equipment safety requirements</w:t>
      </w:r>
    </w:p>
    <w:p w:rsidR="00000000" w:rsidRPr="000F3465" w:rsidP="000F3465">
      <w:pPr>
        <w:pStyle w:val="ListBullet2"/>
      </w:pPr>
      <w:r w:rsidRPr="000F3465">
        <w:t>bituminous materials</w:t>
      </w:r>
    </w:p>
    <w:p w:rsidR="00000000" w:rsidRPr="000F3465" w:rsidP="000F3465">
      <w:pPr>
        <w:pStyle w:val="ListBullet2"/>
      </w:pPr>
      <w:r w:rsidRPr="000F3465">
        <w:t>project quality requirements</w:t>
      </w:r>
    </w:p>
    <w:p w:rsidR="00000000" w:rsidRPr="000F3465" w:rsidP="000F3465">
      <w:pPr>
        <w:pStyle w:val="ListBullet2"/>
      </w:pPr>
      <w:r w:rsidRPr="000F3465">
        <w:t>housekeeping</w:t>
      </w:r>
    </w:p>
    <w:p w:rsidR="00000000" w:rsidRPr="000F3465" w:rsidP="000F3465">
      <w:pPr>
        <w:pStyle w:val="ListBullet"/>
      </w:pPr>
      <w:r w:rsidRPr="000F3465">
        <w:t>sampling techniques</w:t>
      </w:r>
    </w:p>
    <w:p w:rsidR="00000000" w:rsidRPr="000F3465" w:rsidP="000F3465">
      <w:pPr>
        <w:pStyle w:val="ListBullet"/>
      </w:pPr>
      <w:r w:rsidRPr="000F3465">
        <w:t>site isolation and traffic control responsibilities and authorities</w:t>
      </w:r>
    </w:p>
    <w:p w:rsidR="00000000" w:rsidRPr="000F3465" w:rsidP="000F3465">
      <w:pPr>
        <w:pStyle w:val="ListBullet"/>
      </w:pPr>
      <w:r w:rsidRPr="000F3465">
        <w:t>safety data sheets and materials handling methods</w:t>
      </w:r>
    </w:p>
    <w:p w:rsidR="00000000" w:rsidRPr="000F3465" w:rsidP="000F3465">
      <w:pPr>
        <w:pStyle w:val="ListBullet"/>
      </w:pPr>
      <w:r w:rsidRPr="000F3465">
        <w:t>JSAs/JSEA/safe work method statements</w:t>
      </w:r>
    </w:p>
    <w:p w:rsidR="00000000" w:rsidRPr="000F3465" w:rsidP="000F3465">
      <w:pPr>
        <w:pStyle w:val="AllowPageBreak"/>
      </w:pPr>
    </w:p>
    <w:p w:rsidR="00000000" w:rsidRPr="000F3465" w:rsidP="000F3465">
      <w:pPr>
        <w:pStyle w:val="Heading1"/>
      </w:pPr>
      <w:bookmarkStart w:id="11" w:name="O_673052"/>
      <w:bookmarkEnd w:id="11"/>
      <w:r w:rsidRPr="000F3465">
        <w:t>Assessment Condition</w:t>
      </w:r>
      <w:r w:rsidRPr="000F3465">
        <w:t>s</w:t>
      </w:r>
    </w:p>
    <w:p w:rsidR="00000000" w:rsidRPr="000F3465" w:rsidP="000F3465">
      <w:pPr>
        <w:pStyle w:val="ListBullet"/>
      </w:pPr>
      <w:r w:rsidRPr="000F3465">
        <w:t>An assessor of this unit must satisfy the requirements of the NVR/AQTF or their successors; and Industry regulations for certification and licensing; and,</w:t>
      </w:r>
    </w:p>
    <w:p w:rsidR="00000000" w:rsidRPr="000F3465" w:rsidP="000F3465">
      <w:pPr>
        <w:pStyle w:val="ListBullet"/>
      </w:pPr>
      <w:r w:rsidRPr="000F3465">
        <w:t>this unit must be assessed in the context of this sector’s work environment; and,</w:t>
      </w:r>
    </w:p>
    <w:p w:rsidR="00000000" w:rsidRPr="000F3465" w:rsidP="000F3465">
      <w:pPr>
        <w:pStyle w:val="ListBullet"/>
      </w:pPr>
      <w:r w:rsidRPr="000F3465">
        <w:t>this unit must b</w:t>
      </w:r>
      <w:r w:rsidRPr="000F3465">
        <w:t>e assessed in compliance with relevant legislation/regulation and using policies, procedures, processes and operational manuals directly related to the industry sector for which it is being assessed; and,</w:t>
      </w:r>
    </w:p>
    <w:p w:rsidR="00000000" w:rsidRPr="000F3465" w:rsidP="000F3465">
      <w:pPr>
        <w:pStyle w:val="ListBullet"/>
      </w:pPr>
      <w:r w:rsidRPr="000F3465">
        <w:t>assessment may be conducted in conjunction with the</w:t>
      </w:r>
      <w:r w:rsidRPr="000F3465">
        <w:t xml:space="preserve"> assessment of other Units of Competency; and,</w:t>
      </w:r>
    </w:p>
    <w:p w:rsidR="00000000" w:rsidRPr="000F3465" w:rsidP="000F3465">
      <w:pPr>
        <w:pStyle w:val="ListBullet"/>
      </w:pPr>
      <w:r w:rsidRPr="000F3465">
        <w:t>assessment must confirm consistent performance can be applied in a range of relevant workplace circumstances; and,</w:t>
      </w:r>
    </w:p>
    <w:p w:rsidR="00000000" w:rsidRPr="000F3465" w:rsidP="000F3465">
      <w:pPr>
        <w:pStyle w:val="ListBullet"/>
      </w:pPr>
      <w:r w:rsidRPr="000F346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F3465" w:rsidP="000F3465">
      <w:pPr>
        <w:pStyle w:val="ListBullet"/>
      </w:pPr>
      <w:r w:rsidRPr="000F3465">
        <w:t>wh</w:t>
      </w:r>
      <w:r w:rsidRPr="000F3465">
        <w:t>ere the assessor does not meet experience requirements a co-assessment or partnership arrangement must exist between the qualified assessor and an Industry subject matter expert. The Industry subject matter expert should hold the unit being assessed (or an</w:t>
      </w:r>
      <w:r w:rsidRPr="000F3465">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0F3465">
        <w:t>cluding time spent in roles related to the unit being assessed; and,</w:t>
      </w:r>
    </w:p>
    <w:p w:rsidR="00000000" w:rsidRPr="000F3465" w:rsidP="000F3465">
      <w:pPr>
        <w:pStyle w:val="ListBullet"/>
      </w:pPr>
      <w:r w:rsidRPr="000F3465">
        <w:t>assessor and Industry subject matter expert requirements differ depending on the Australian Qualifications Framework Level (AQF) of the qualification being assessed and/or Industry Sector</w:t>
      </w:r>
      <w:r w:rsidRPr="000F3465">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0F34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Heading4"/>
              <w:rPr>
                <w:lang w:val="en-NZ"/>
              </w:rPr>
            </w:pPr>
            <w:r w:rsidRPr="000F346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Heading4"/>
              <w:rPr>
                <w:lang w:val="en-NZ"/>
              </w:rPr>
            </w:pPr>
            <w:r w:rsidRPr="000F346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Heading4"/>
              <w:rPr>
                <w:lang w:val="en-NZ"/>
              </w:rPr>
            </w:pPr>
            <w:r w:rsidRPr="000F3465">
              <w:t>Required assessor or Industry subject matter expert experience</w:t>
            </w:r>
          </w:p>
        </w:tc>
      </w:tr>
      <w:tr w:rsidTr="000F346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1 Year</w:t>
            </w:r>
          </w:p>
        </w:tc>
      </w:tr>
      <w:tr w:rsidTr="000F346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2 Years</w:t>
            </w:r>
          </w:p>
        </w:tc>
      </w:tr>
      <w:tr w:rsidTr="000F34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3 Years</w:t>
            </w:r>
          </w:p>
        </w:tc>
      </w:tr>
      <w:tr w:rsidTr="000F34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5 Years</w:t>
            </w:r>
          </w:p>
        </w:tc>
      </w:tr>
      <w:tr w:rsidTr="000F34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465">
            <w:pPr>
              <w:pStyle w:val="BodyText"/>
              <w:rPr>
                <w:lang w:val="en-NZ"/>
              </w:rPr>
            </w:pPr>
            <w:r w:rsidRPr="000F346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465" w:rsidP="000F3465">
            <w:pPr>
              <w:pStyle w:val="BodyText"/>
            </w:pPr>
            <w:r w:rsidRPr="000F3465">
              <w:t>Where this Unit is being assessed outside of the Resources and Infrastructure Sectors assessor and/or Industry subject matter expert experience should be in-line with industry standards for the sector in which it is being assessed and where no Industry sta</w:t>
            </w:r>
            <w:r w:rsidRPr="000F3465">
              <w:t>ndard is specified should comply with any relevant regulation.</w:t>
            </w:r>
          </w:p>
        </w:tc>
      </w:tr>
    </w:tbl>
    <w:p w:rsidR="00000000" w:rsidRPr="000F3465" w:rsidP="00DC5A7E">
      <w:pPr>
        <w:pStyle w:val="BodyText"/>
      </w:pPr>
      <w:r w:rsidRPr="000F3465">
        <w:t>*Assessors can demonstrate current work experience through employment within Industry in a role relevant to the outcomes of the Unit; or, for external assessors this can be demonstrated throu</w:t>
      </w:r>
      <w:r w:rsidRPr="000F3465">
        <w:t>gh exposure to Industry by conducting frequent site assessments across various locations.</w:t>
      </w:r>
    </w:p>
    <w:p w:rsidR="00000000" w:rsidRPr="000F3465" w:rsidP="00DC5A7E">
      <w:pPr>
        <w:pStyle w:val="BodyText"/>
      </w:pPr>
      <w:r w:rsidRPr="000F3465">
        <w:t>**Where a unit is being delivered outside of a Qualification the first numeric character in the Unit code should be considered to indicate the AQF level</w:t>
      </w:r>
    </w:p>
    <w:p w:rsidR="00000000" w:rsidRPr="000F3465" w:rsidP="000F3465">
      <w:pPr>
        <w:pStyle w:val="Heading1"/>
      </w:pPr>
      <w:bookmarkStart w:id="12" w:name="O_673064"/>
      <w:bookmarkEnd w:id="12"/>
      <w:r w:rsidRPr="000F3465">
        <w:t>Links</w:t>
      </w:r>
    </w:p>
    <w:p w:rsidR="00000000" w:rsidRPr="000F3465" w:rsidP="00DC5A7E">
      <w:pPr>
        <w:pStyle w:val="BodyText"/>
      </w:pPr>
      <w:r w:rsidRPr="000F346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5F1C">
        <w:rPr>
          <w:rStyle w:val="Hyperlink"/>
        </w:rPr>
        <w:t>https://vetnet.gov.au/Pages/TrainingDocs.aspx?q=88a61002-9a21-4386-aaf8-69c76e675272</w:t>
      </w:r>
      <w:r>
        <w:fldChar w:fldCharType="end"/>
      </w:r>
    </w:p>
    <w:p w:rsidR="00000000" w:rsidRPr="000F3465" w:rsidP="000F3465"/>
    <w:sectPr w:rsidSect="000F34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65" w:rsidRPr="00DC5A7E" w:rsidP="00DC5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E" w:rsidP="000F3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5A7E" w:rsidP="000F34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C5A7E" w:rsidP="000F34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65" w:rsidP="000F3465">
    <w:pPr>
      <w:pStyle w:val="Footer"/>
      <w:framePr w:wrap="around"/>
    </w:pPr>
    <w:r>
      <w:fldChar w:fldCharType="begin"/>
    </w:r>
    <w:r>
      <w:instrText xml:space="preserve"> DOCPROPERTY  Subject  \* MERGEFORMAT </w:instrText>
    </w:r>
    <w:r>
      <w:fldChar w:fldCharType="separate"/>
    </w:r>
    <w:r w:rsidR="00DC5A7E">
      <w:t>Approved</w:t>
    </w:r>
    <w:r w:rsidR="00DC5A7E">
      <w:fldChar w:fldCharType="end"/>
    </w:r>
    <w:r>
      <w:tab/>
      <w:t xml:space="preserve">Page </w:t>
    </w:r>
    <w:r>
      <w:fldChar w:fldCharType="begin"/>
    </w:r>
    <w:r>
      <w:instrText xml:space="preserve"> PAGE  \* Arabic  \* MERGEFORMAT </w:instrText>
    </w:r>
    <w:r>
      <w:fldChar w:fldCharType="separate"/>
    </w:r>
    <w:r w:rsidR="00DC5A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5A7E">
      <w:rPr>
        <w:noProof/>
      </w:rPr>
      <w:t>4</w:t>
    </w:r>
    <w:r>
      <w:rPr>
        <w:noProof/>
      </w:rPr>
      <w:fldChar w:fldCharType="end"/>
    </w:r>
  </w:p>
  <w:p w:rsidR="000F3465" w:rsidP="000F3465">
    <w:pPr>
      <w:pStyle w:val="Footer"/>
      <w:framePr w:wrap="around"/>
    </w:pPr>
    <w:r>
      <w:t xml:space="preserve">© Commonwealth of Australia, </w:t>
    </w:r>
    <w:r>
      <w:fldChar w:fldCharType="begin"/>
    </w:r>
    <w:r>
      <w:instrText xml:space="preserve"> DATE  \@ "yyyy"  \* MERGEFORMAT </w:instrText>
    </w:r>
    <w:r>
      <w:fldChar w:fldCharType="separate"/>
    </w:r>
    <w:r w:rsidR="00DC5A7E">
      <w:rPr>
        <w:noProof/>
      </w:rPr>
      <w:t>2025</w:t>
    </w:r>
    <w:r>
      <w:fldChar w:fldCharType="end"/>
    </w:r>
    <w:r>
      <w:tab/>
    </w:r>
    <w:r>
      <w:fldChar w:fldCharType="begin"/>
    </w:r>
    <w:r>
      <w:instrText xml:space="preserve"> DOCPROPERTY  Author  \* MERGEFORMAT </w:instrText>
    </w:r>
    <w:r>
      <w:fldChar w:fldCharType="separate"/>
    </w:r>
    <w:r w:rsidR="00DC5A7E">
      <w:t>Mining and Automotive Skills Alliance</w:t>
    </w:r>
    <w:r w:rsidR="00DC5A7E">
      <w:fldChar w:fldCharType="end"/>
    </w:r>
  </w:p>
  <w:p w:rsidR="000F3465" w:rsidP="000F3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465" w:rsidRPr="00DC5A7E" w:rsidP="00DC5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A7E" w:rsidRPr="002D2AF8" w:rsidP="000F3465">
    <w:pPr>
      <w:pStyle w:val="Header"/>
      <w:framePr w:wrap="around"/>
    </w:pPr>
    <w:r>
      <w:fldChar w:fldCharType="begin"/>
    </w:r>
    <w:r>
      <w:instrText xml:space="preserve"> TITLE   \* MERGEFORMAT </w:instrText>
    </w:r>
    <w:r>
      <w:fldChar w:fldCharType="separate"/>
    </w:r>
    <w:r>
      <w:t>RIICBS207D Take samples of materials used in road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5A7E" w:rsidP="000F34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65" w:rsidRPr="002D2AF8" w:rsidP="000F3465">
    <w:pPr>
      <w:pStyle w:val="Header"/>
      <w:framePr w:wrap="around"/>
    </w:pPr>
    <w:r>
      <w:fldChar w:fldCharType="begin"/>
    </w:r>
    <w:r>
      <w:instrText xml:space="preserve"> TITLE   \* MERGEFORMAT </w:instrText>
    </w:r>
    <w:r>
      <w:fldChar w:fldCharType="separate"/>
    </w:r>
    <w:r w:rsidR="00DC5A7E">
      <w:t>RIICBS207D Take samples of materials used in road surfacing</w:t>
    </w:r>
    <w:r w:rsidR="00DC5A7E">
      <w:fldChar w:fldCharType="end"/>
    </w:r>
    <w:r>
      <w:tab/>
      <w:t xml:space="preserve">Date this document was generated: </w:t>
    </w:r>
    <w:r>
      <w:fldChar w:fldCharType="begin"/>
    </w:r>
    <w:r>
      <w:instrText xml:space="preserve"> CREATEDATE  \@ "d MMMM yyyy"  \* MERGEFORMAT </w:instrText>
    </w:r>
    <w:r>
      <w:fldChar w:fldCharType="separate"/>
    </w:r>
    <w:r w:rsidR="00DC5A7E">
      <w:rPr>
        <w:noProof/>
      </w:rPr>
      <w:t>2 March 2025</w:t>
    </w:r>
    <w:r>
      <w:fldChar w:fldCharType="end"/>
    </w:r>
  </w:p>
  <w:p w:rsidR="000F3465" w:rsidP="000F3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89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A9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4C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465"/>
    <w:pPr>
      <w:spacing w:before="360" w:after="60"/>
      <w:outlineLvl w:val="0"/>
    </w:pPr>
    <w:rPr>
      <w:sz w:val="32"/>
    </w:rPr>
  </w:style>
  <w:style w:type="paragraph" w:styleId="Heading2">
    <w:name w:val="heading 2"/>
    <w:basedOn w:val="HeadingBase"/>
    <w:next w:val="BodyText"/>
    <w:link w:val="Heading2Char"/>
    <w:qFormat/>
    <w:rsid w:val="000F3465"/>
    <w:pPr>
      <w:keepLines/>
      <w:spacing w:before="240" w:after="120"/>
      <w:outlineLvl w:val="1"/>
    </w:pPr>
    <w:rPr>
      <w:sz w:val="28"/>
      <w:szCs w:val="40"/>
    </w:rPr>
  </w:style>
  <w:style w:type="paragraph" w:styleId="Heading3">
    <w:name w:val="heading 3"/>
    <w:basedOn w:val="HeadingBase"/>
    <w:next w:val="BodyText"/>
    <w:link w:val="Heading3Char"/>
    <w:qFormat/>
    <w:rsid w:val="000F3465"/>
    <w:pPr>
      <w:spacing w:before="180" w:after="120"/>
      <w:outlineLvl w:val="2"/>
    </w:pPr>
    <w:rPr>
      <w:spacing w:val="-10"/>
      <w:kern w:val="32"/>
    </w:rPr>
  </w:style>
  <w:style w:type="paragraph" w:styleId="Heading4">
    <w:name w:val="heading 4"/>
    <w:basedOn w:val="HeadingBase"/>
    <w:next w:val="BodyText"/>
    <w:link w:val="Heading4Char"/>
    <w:qFormat/>
    <w:rsid w:val="000F3465"/>
    <w:pPr>
      <w:spacing w:before="160" w:after="120"/>
      <w:outlineLvl w:val="3"/>
    </w:pPr>
    <w:rPr>
      <w:sz w:val="22"/>
    </w:rPr>
  </w:style>
  <w:style w:type="paragraph" w:styleId="Heading5">
    <w:name w:val="heading 5"/>
    <w:basedOn w:val="HeadingBase"/>
    <w:next w:val="Normal"/>
    <w:link w:val="Heading5Char"/>
    <w:qFormat/>
    <w:rsid w:val="000F3465"/>
    <w:pPr>
      <w:spacing w:before="80"/>
      <w:outlineLvl w:val="4"/>
    </w:pPr>
    <w:rPr>
      <w:color w:val="918585"/>
      <w:sz w:val="20"/>
    </w:rPr>
  </w:style>
  <w:style w:type="paragraph" w:styleId="Heading6">
    <w:name w:val="heading 6"/>
    <w:basedOn w:val="HeadingBase"/>
    <w:next w:val="Normal"/>
    <w:link w:val="Heading6Char"/>
    <w:qFormat/>
    <w:rsid w:val="000F3465"/>
    <w:pPr>
      <w:spacing w:before="60"/>
      <w:outlineLvl w:val="5"/>
    </w:pPr>
    <w:rPr>
      <w:color w:val="918585"/>
      <w:sz w:val="20"/>
    </w:rPr>
  </w:style>
  <w:style w:type="paragraph" w:styleId="Heading7">
    <w:name w:val="heading 7"/>
    <w:basedOn w:val="Normal"/>
    <w:next w:val="Normal"/>
    <w:link w:val="Heading7Char"/>
    <w:qFormat/>
    <w:rsid w:val="000F3465"/>
    <w:pPr>
      <w:ind w:left="720"/>
      <w:outlineLvl w:val="6"/>
    </w:pPr>
    <w:rPr>
      <w:i/>
    </w:rPr>
  </w:style>
  <w:style w:type="paragraph" w:styleId="Heading8">
    <w:name w:val="heading 8"/>
    <w:basedOn w:val="Normal"/>
    <w:next w:val="Normal"/>
    <w:link w:val="Heading8Char"/>
    <w:qFormat/>
    <w:rsid w:val="000F3465"/>
    <w:pPr>
      <w:ind w:left="720"/>
      <w:outlineLvl w:val="7"/>
    </w:pPr>
    <w:rPr>
      <w:i/>
    </w:rPr>
  </w:style>
  <w:style w:type="paragraph" w:styleId="Heading9">
    <w:name w:val="heading 9"/>
    <w:basedOn w:val="Normal"/>
    <w:next w:val="Normal"/>
    <w:link w:val="Heading9Char"/>
    <w:qFormat/>
    <w:rsid w:val="000F3465"/>
    <w:pPr>
      <w:ind w:left="720"/>
      <w:outlineLvl w:val="8"/>
    </w:pPr>
    <w:rPr>
      <w:i/>
    </w:rPr>
  </w:style>
  <w:style w:type="character" w:default="1" w:styleId="DefaultParagraphFont">
    <w:name w:val="Default Paragraph Font"/>
    <w:uiPriority w:val="1"/>
    <w:unhideWhenUsed/>
    <w:rsid w:val="000F3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465"/>
  </w:style>
  <w:style w:type="character" w:customStyle="1" w:styleId="Heading1Char">
    <w:name w:val="Heading 1 Char"/>
    <w:basedOn w:val="DefaultParagraphFont"/>
    <w:link w:val="Heading1"/>
    <w:rsid w:val="000F346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F3465"/>
    <w:rPr>
      <w:rFonts w:ascii="Times New Roman" w:eastAsia="Times New Roman" w:hAnsi="Times New Roman" w:cs="Times New Roman"/>
      <w:b/>
      <w:szCs w:val="20"/>
      <w:lang w:eastAsia="en-US"/>
    </w:rPr>
  </w:style>
  <w:style w:type="paragraph" w:styleId="BodyText">
    <w:name w:val="Body Text"/>
    <w:basedOn w:val="Normal"/>
    <w:link w:val="BodyTextChar"/>
    <w:rsid w:val="000F3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465"/>
    <w:rPr>
      <w:rFonts w:ascii="Times New Roman" w:eastAsia="Times New Roman" w:hAnsi="Times New Roman" w:cs="Times New Roman"/>
      <w:sz w:val="24"/>
      <w:lang w:eastAsia="en-US"/>
    </w:rPr>
  </w:style>
  <w:style w:type="paragraph" w:styleId="ListBullet">
    <w:name w:val="List Bullet"/>
    <w:basedOn w:val="List"/>
    <w:rsid w:val="000F3465"/>
    <w:pPr>
      <w:numPr>
        <w:numId w:val="13"/>
      </w:numPr>
      <w:tabs>
        <w:tab w:val="clear" w:pos="340"/>
      </w:tabs>
      <w:spacing w:before="40" w:after="40"/>
    </w:pPr>
  </w:style>
  <w:style w:type="paragraph" w:styleId="ListBullet2">
    <w:name w:val="List Bullet 2"/>
    <w:basedOn w:val="List2"/>
    <w:rsid w:val="000F3465"/>
    <w:pPr>
      <w:numPr>
        <w:numId w:val="14"/>
      </w:numPr>
      <w:tabs>
        <w:tab w:val="clear" w:pos="680"/>
      </w:tabs>
    </w:pPr>
  </w:style>
  <w:style w:type="paragraph" w:customStyle="1" w:styleId="SuperHeading">
    <w:name w:val="SuperHeading"/>
    <w:basedOn w:val="Normal"/>
    <w:rsid w:val="000F3465"/>
    <w:pPr>
      <w:spacing w:before="240" w:after="120"/>
      <w:outlineLvl w:val="0"/>
    </w:pPr>
    <w:rPr>
      <w:rFonts w:ascii="Times New Roman" w:hAnsi="Times New Roman"/>
      <w:b/>
      <w:sz w:val="32"/>
    </w:rPr>
  </w:style>
  <w:style w:type="paragraph" w:customStyle="1" w:styleId="AllowPageBreak">
    <w:name w:val="AllowPageBreak"/>
    <w:rsid w:val="000F34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3465"/>
    <w:pPr>
      <w:numPr>
        <w:numId w:val="3"/>
      </w:numPr>
      <w:tabs>
        <w:tab w:val="clear" w:pos="1021"/>
      </w:tabs>
      <w:ind w:left="1037" w:hanging="357"/>
    </w:pPr>
  </w:style>
  <w:style w:type="character" w:customStyle="1" w:styleId="Heading2Char">
    <w:name w:val="Heading 2 Char"/>
    <w:basedOn w:val="DefaultParagraphFont"/>
    <w:link w:val="Heading2"/>
    <w:rsid w:val="000F3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46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F3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465"/>
    <w:rPr>
      <w:rFonts w:ascii="Courier New" w:eastAsia="Times New Roman" w:hAnsi="Courier New" w:cs="Times New Roman"/>
      <w:i/>
      <w:szCs w:val="20"/>
      <w:lang w:eastAsia="en-US"/>
    </w:rPr>
  </w:style>
  <w:style w:type="paragraph" w:customStyle="1" w:styleId="HeadingBase">
    <w:name w:val="Heading Base"/>
    <w:rsid w:val="000F3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465"/>
    <w:pPr>
      <w:tabs>
        <w:tab w:val="right" w:leader="dot" w:pos="9072"/>
      </w:tabs>
      <w:ind w:left="567"/>
    </w:pPr>
    <w:rPr>
      <w:szCs w:val="22"/>
    </w:rPr>
  </w:style>
  <w:style w:type="paragraph" w:customStyle="1" w:styleId="TOCBase">
    <w:name w:val="TOC Base"/>
    <w:rsid w:val="000F3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465"/>
    <w:pPr>
      <w:tabs>
        <w:tab w:val="right" w:leader="dot" w:pos="9072"/>
      </w:tabs>
      <w:spacing w:before="40" w:after="40"/>
      <w:ind w:left="284"/>
    </w:pPr>
    <w:rPr>
      <w:rFonts w:ascii="Times New Roman" w:hAnsi="Times New Roman"/>
    </w:rPr>
  </w:style>
  <w:style w:type="paragraph" w:styleId="TOC1">
    <w:name w:val="toc 1"/>
    <w:basedOn w:val="TOCBase"/>
    <w:next w:val="Normal"/>
    <w:rsid w:val="000F3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465"/>
    <w:rPr>
      <w:rFonts w:ascii="Times New Roman" w:eastAsia="Times New Roman" w:hAnsi="Times New Roman" w:cs="Times New Roman"/>
      <w:sz w:val="16"/>
      <w:lang w:eastAsia="en-US"/>
    </w:rPr>
  </w:style>
  <w:style w:type="paragraph" w:styleId="Title">
    <w:name w:val="Title"/>
    <w:basedOn w:val="HeadingBase"/>
    <w:link w:val="TitleChar"/>
    <w:qFormat/>
    <w:rsid w:val="000F3465"/>
    <w:pPr>
      <w:spacing w:before="5040"/>
      <w:jc w:val="center"/>
    </w:pPr>
    <w:rPr>
      <w:sz w:val="48"/>
      <w:szCs w:val="72"/>
      <w:lang w:val="en-US"/>
    </w:rPr>
  </w:style>
  <w:style w:type="character" w:customStyle="1" w:styleId="TitleChar">
    <w:name w:val="Title Char"/>
    <w:basedOn w:val="DefaultParagraphFont"/>
    <w:link w:val="Title"/>
    <w:rsid w:val="000F3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465"/>
    <w:pPr>
      <w:tabs>
        <w:tab w:val="left" w:pos="3600"/>
        <w:tab w:val="left" w:pos="3958"/>
      </w:tabs>
    </w:pPr>
  </w:style>
  <w:style w:type="paragraph" w:styleId="List">
    <w:name w:val="List"/>
    <w:basedOn w:val="BodyText"/>
    <w:next w:val="BodyText"/>
    <w:rsid w:val="000F3465"/>
    <w:pPr>
      <w:tabs>
        <w:tab w:val="left" w:pos="340"/>
      </w:tabs>
      <w:spacing w:before="60" w:after="60"/>
      <w:ind w:left="340" w:hanging="340"/>
    </w:pPr>
  </w:style>
  <w:style w:type="paragraph" w:customStyle="1" w:styleId="Note">
    <w:name w:val="Note"/>
    <w:basedOn w:val="BodyText"/>
    <w:rsid w:val="000F34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465"/>
    <w:rPr>
      <w:b/>
      <w:spacing w:val="0"/>
    </w:rPr>
  </w:style>
  <w:style w:type="paragraph" w:customStyle="1" w:styleId="SuperTitle">
    <w:name w:val="SuperTitle"/>
    <w:basedOn w:val="Title"/>
    <w:rsid w:val="000F3465"/>
    <w:pPr>
      <w:framePr w:wrap="auto" w:hAnchor="text" w:y="6049"/>
    </w:pPr>
    <w:rPr>
      <w:color w:val="000000"/>
      <w:sz w:val="40"/>
    </w:rPr>
  </w:style>
  <w:style w:type="paragraph" w:customStyle="1" w:styleId="TOCTitle">
    <w:name w:val="TOCTitle"/>
    <w:basedOn w:val="Heading1"/>
    <w:rsid w:val="000F3465"/>
    <w:pPr>
      <w:spacing w:after="240"/>
      <w:jc w:val="center"/>
      <w:outlineLvl w:val="9"/>
    </w:pPr>
    <w:rPr>
      <w:caps/>
    </w:rPr>
  </w:style>
  <w:style w:type="paragraph" w:customStyle="1" w:styleId="Version">
    <w:name w:val="Version"/>
    <w:rsid w:val="000F34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465"/>
    <w:pPr>
      <w:keepNext w:val="0"/>
      <w:tabs>
        <w:tab w:val="right" w:pos="4176"/>
      </w:tabs>
      <w:ind w:left="198" w:hanging="198"/>
    </w:pPr>
    <w:rPr>
      <w:rFonts w:ascii="Garamond" w:hAnsi="Garamond"/>
    </w:rPr>
  </w:style>
  <w:style w:type="paragraph" w:styleId="IndexHeading">
    <w:name w:val="index heading"/>
    <w:basedOn w:val="Normal"/>
    <w:next w:val="Index1"/>
    <w:semiHidden/>
    <w:rsid w:val="000F3465"/>
    <w:pPr>
      <w:spacing w:before="120" w:after="120"/>
    </w:pPr>
    <w:rPr>
      <w:rFonts w:ascii="Arial" w:hAnsi="Arial"/>
      <w:b/>
      <w:color w:val="918585"/>
      <w:sz w:val="24"/>
    </w:rPr>
  </w:style>
  <w:style w:type="paragraph" w:styleId="Header">
    <w:name w:val="header"/>
    <w:basedOn w:val="Normal"/>
    <w:link w:val="HeaderChar"/>
    <w:rsid w:val="000F3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465"/>
    <w:rPr>
      <w:rFonts w:ascii="Times New Roman" w:eastAsia="Times New Roman" w:hAnsi="Times New Roman" w:cs="Times New Roman"/>
      <w:sz w:val="16"/>
      <w:szCs w:val="20"/>
      <w:lang w:val="en-GB" w:eastAsia="en-US"/>
    </w:rPr>
  </w:style>
  <w:style w:type="paragraph" w:customStyle="1" w:styleId="Chapter">
    <w:name w:val="Chapter"/>
    <w:basedOn w:val="Normal"/>
    <w:rsid w:val="000F3465"/>
    <w:pPr>
      <w:spacing w:before="240"/>
    </w:pPr>
    <w:rPr>
      <w:rFonts w:ascii="Times New Roman" w:hAnsi="Times New Roman"/>
      <w:smallCaps/>
      <w:spacing w:val="80"/>
      <w:sz w:val="28"/>
    </w:rPr>
  </w:style>
  <w:style w:type="paragraph" w:customStyle="1" w:styleId="InChapter">
    <w:name w:val="InChapter"/>
    <w:basedOn w:val="Heading3"/>
    <w:rsid w:val="000F3465"/>
    <w:pPr>
      <w:spacing w:after="240"/>
      <w:outlineLvl w:val="9"/>
    </w:pPr>
    <w:rPr>
      <w:noProof/>
    </w:rPr>
  </w:style>
  <w:style w:type="paragraph" w:styleId="Index2">
    <w:name w:val="index 2"/>
    <w:basedOn w:val="Normal"/>
    <w:next w:val="Normal"/>
    <w:semiHidden/>
    <w:rsid w:val="000F3465"/>
    <w:pPr>
      <w:tabs>
        <w:tab w:val="right" w:pos="4176"/>
      </w:tabs>
      <w:ind w:left="568" w:hanging="284"/>
    </w:pPr>
    <w:rPr>
      <w:rFonts w:ascii="Garamond" w:hAnsi="Garamond"/>
    </w:rPr>
  </w:style>
  <w:style w:type="paragraph" w:customStyle="1" w:styleId="Byline">
    <w:name w:val="Byline"/>
    <w:rsid w:val="000F3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465"/>
    <w:pPr>
      <w:tabs>
        <w:tab w:val="clear" w:pos="3600"/>
        <w:tab w:val="clear" w:pos="3958"/>
      </w:tabs>
      <w:jc w:val="right"/>
    </w:pPr>
  </w:style>
  <w:style w:type="character" w:styleId="Emphasis">
    <w:name w:val="Emphasis"/>
    <w:basedOn w:val="DefaultParagraphFont"/>
    <w:qFormat/>
    <w:rsid w:val="000F3465"/>
    <w:rPr>
      <w:i/>
    </w:rPr>
  </w:style>
  <w:style w:type="paragraph" w:styleId="Caption">
    <w:name w:val="caption"/>
    <w:basedOn w:val="BodyText"/>
    <w:next w:val="Normal"/>
    <w:qFormat/>
    <w:rsid w:val="000F3465"/>
    <w:pPr>
      <w:framePr w:w="2268" w:hSpace="181" w:vSpace="181" w:wrap="around" w:vAnchor="text" w:hAnchor="page" w:x="1135" w:y="285" w:anchorLock="1"/>
    </w:pPr>
    <w:rPr>
      <w:i/>
    </w:rPr>
  </w:style>
  <w:style w:type="paragraph" w:customStyle="1" w:styleId="MiniTOCTitle">
    <w:name w:val="MiniTOCTitle"/>
    <w:basedOn w:val="Heading4"/>
    <w:rsid w:val="000F3465"/>
    <w:pPr>
      <w:spacing w:before="240"/>
      <w:outlineLvl w:val="9"/>
    </w:pPr>
    <w:rPr>
      <w:noProof/>
      <w:sz w:val="24"/>
    </w:rPr>
  </w:style>
  <w:style w:type="paragraph" w:customStyle="1" w:styleId="MiniTOCItem">
    <w:name w:val="MiniTOCItem"/>
    <w:basedOn w:val="ListBullet"/>
    <w:rsid w:val="000F3465"/>
    <w:pPr>
      <w:numPr>
        <w:numId w:val="0"/>
      </w:numPr>
      <w:tabs>
        <w:tab w:val="right" w:leader="dot" w:pos="6521"/>
      </w:tabs>
      <w:spacing w:before="0" w:after="0"/>
    </w:pPr>
  </w:style>
  <w:style w:type="paragraph" w:customStyle="1" w:styleId="TOFTitle">
    <w:name w:val="TOFTitle"/>
    <w:basedOn w:val="TOCTitle"/>
    <w:rsid w:val="000F3465"/>
  </w:style>
  <w:style w:type="paragraph" w:styleId="TableofFigures">
    <w:name w:val="table of figures"/>
    <w:basedOn w:val="Normal"/>
    <w:next w:val="Normal"/>
    <w:semiHidden/>
    <w:rsid w:val="000F3465"/>
    <w:pPr>
      <w:tabs>
        <w:tab w:val="right" w:leader="dot" w:pos="9072"/>
      </w:tabs>
      <w:ind w:left="970" w:hanging="403"/>
    </w:pPr>
    <w:rPr>
      <w:rFonts w:ascii="Times New Roman" w:hAnsi="Times New Roman"/>
      <w:b/>
    </w:rPr>
  </w:style>
  <w:style w:type="paragraph" w:styleId="ListNumber">
    <w:name w:val="List Number"/>
    <w:basedOn w:val="List"/>
    <w:rsid w:val="000F3465"/>
    <w:pPr>
      <w:numPr>
        <w:numId w:val="16"/>
      </w:numPr>
      <w:tabs>
        <w:tab w:val="clear" w:pos="340"/>
      </w:tabs>
    </w:pPr>
  </w:style>
  <w:style w:type="character" w:customStyle="1" w:styleId="WingdingSymbols">
    <w:name w:val="Wingding Symbols"/>
    <w:rsid w:val="000F3465"/>
    <w:rPr>
      <w:rFonts w:ascii="Wingdings" w:hAnsi="Wingdings"/>
    </w:rPr>
  </w:style>
  <w:style w:type="paragraph" w:customStyle="1" w:styleId="TableHeading">
    <w:name w:val="Table Heading"/>
    <w:basedOn w:val="HeadingBase"/>
    <w:rsid w:val="000F3465"/>
    <w:pPr>
      <w:keepLines/>
      <w:pBdr>
        <w:bottom w:val="single" w:sz="6" w:space="1" w:color="918585"/>
      </w:pBdr>
      <w:spacing w:before="240"/>
    </w:pPr>
  </w:style>
  <w:style w:type="character" w:customStyle="1" w:styleId="HotSpot">
    <w:name w:val="HotSpot"/>
    <w:rsid w:val="000F3465"/>
    <w:rPr>
      <w:color w:val="0033CC"/>
      <w:u w:val="none"/>
    </w:rPr>
  </w:style>
  <w:style w:type="paragraph" w:customStyle="1" w:styleId="BodyTextRight">
    <w:name w:val="Body Text Right"/>
    <w:basedOn w:val="BodyText"/>
    <w:rsid w:val="000F3465"/>
    <w:pPr>
      <w:spacing w:before="0" w:after="0"/>
      <w:jc w:val="right"/>
    </w:pPr>
  </w:style>
  <w:style w:type="paragraph" w:styleId="Index3">
    <w:name w:val="index 3"/>
    <w:basedOn w:val="ListNumber2"/>
    <w:next w:val="Normal"/>
    <w:semiHidden/>
    <w:rsid w:val="000F3465"/>
    <w:pPr>
      <w:numPr>
        <w:numId w:val="0"/>
      </w:numPr>
      <w:tabs>
        <w:tab w:val="right" w:leader="dot" w:pos="4176"/>
      </w:tabs>
    </w:pPr>
  </w:style>
  <w:style w:type="paragraph" w:styleId="ListNumber2">
    <w:name w:val="List Number 2"/>
    <w:basedOn w:val="List2"/>
    <w:rsid w:val="000F3465"/>
    <w:pPr>
      <w:numPr>
        <w:numId w:val="11"/>
      </w:numPr>
      <w:tabs>
        <w:tab w:val="clear" w:pos="1060"/>
      </w:tabs>
    </w:pPr>
  </w:style>
  <w:style w:type="paragraph" w:customStyle="1" w:styleId="MarginNote">
    <w:name w:val="Margin Note"/>
    <w:basedOn w:val="BodyText"/>
    <w:rsid w:val="000F3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465"/>
    <w:rPr>
      <w:sz w:val="32"/>
    </w:rPr>
  </w:style>
  <w:style w:type="paragraph" w:customStyle="1" w:styleId="HeadingProcedure">
    <w:name w:val="Heading Procedure"/>
    <w:basedOn w:val="HeadingBase"/>
    <w:next w:val="Normal"/>
    <w:rsid w:val="000F3465"/>
    <w:pPr>
      <w:tabs>
        <w:tab w:val="left" w:pos="0"/>
      </w:tabs>
      <w:spacing w:before="120" w:after="60"/>
    </w:pPr>
    <w:rPr>
      <w:i/>
      <w:color w:val="918585"/>
      <w:sz w:val="22"/>
    </w:rPr>
  </w:style>
  <w:style w:type="paragraph" w:customStyle="1" w:styleId="TableBodyText">
    <w:name w:val="Table Body Text"/>
    <w:basedOn w:val="BodyText"/>
    <w:rsid w:val="000F3465"/>
    <w:pPr>
      <w:spacing w:before="60" w:after="60"/>
    </w:pPr>
  </w:style>
  <w:style w:type="paragraph" w:styleId="ListContinue">
    <w:name w:val="List Continue"/>
    <w:basedOn w:val="List"/>
    <w:rsid w:val="000F3465"/>
    <w:pPr>
      <w:ind w:firstLine="0"/>
    </w:pPr>
  </w:style>
  <w:style w:type="paragraph" w:customStyle="1" w:styleId="ListNote">
    <w:name w:val="List Note"/>
    <w:basedOn w:val="List"/>
    <w:rsid w:val="000F3465"/>
    <w:pPr>
      <w:pBdr>
        <w:top w:val="single" w:sz="6" w:space="2" w:color="918585"/>
        <w:bottom w:val="single" w:sz="6" w:space="2" w:color="918585"/>
      </w:pBdr>
      <w:tabs>
        <w:tab w:val="left" w:pos="1021"/>
      </w:tabs>
      <w:ind w:firstLine="0"/>
    </w:pPr>
  </w:style>
  <w:style w:type="paragraph" w:customStyle="1" w:styleId="Warning">
    <w:name w:val="Warning"/>
    <w:basedOn w:val="BodyText"/>
    <w:rsid w:val="000F3465"/>
    <w:pPr>
      <w:shd w:val="clear" w:color="auto" w:fill="D9D9D9"/>
      <w:tabs>
        <w:tab w:val="left" w:pos="992"/>
      </w:tabs>
      <w:ind w:left="119" w:right="119"/>
    </w:pPr>
    <w:rPr>
      <w:sz w:val="20"/>
    </w:rPr>
  </w:style>
  <w:style w:type="paragraph" w:customStyle="1" w:styleId="MarginIcons">
    <w:name w:val="Margin Icons"/>
    <w:basedOn w:val="BodyText"/>
    <w:rsid w:val="000F3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465"/>
    <w:rPr>
      <w:rFonts w:ascii="Courier New" w:hAnsi="Courier New"/>
    </w:rPr>
  </w:style>
  <w:style w:type="paragraph" w:customStyle="1" w:styleId="NoteBullet">
    <w:name w:val="Note Bullet"/>
    <w:basedOn w:val="Note"/>
    <w:rsid w:val="000F3465"/>
    <w:pPr>
      <w:tabs>
        <w:tab w:val="clear" w:pos="680"/>
      </w:tabs>
      <w:spacing w:before="60" w:after="60"/>
    </w:pPr>
  </w:style>
  <w:style w:type="paragraph" w:customStyle="1" w:styleId="SubHeading2">
    <w:name w:val="SubHeading2"/>
    <w:basedOn w:val="HeadingBase"/>
    <w:rsid w:val="000F3465"/>
    <w:pPr>
      <w:spacing w:before="240" w:after="60"/>
    </w:pPr>
    <w:rPr>
      <w:sz w:val="20"/>
    </w:rPr>
  </w:style>
  <w:style w:type="paragraph" w:customStyle="1" w:styleId="SubHeading1">
    <w:name w:val="SubHeading1"/>
    <w:basedOn w:val="HeadingBase"/>
    <w:rsid w:val="000F3465"/>
    <w:pPr>
      <w:spacing w:before="240" w:after="60"/>
    </w:pPr>
    <w:rPr>
      <w:color w:val="918585"/>
      <w:sz w:val="22"/>
    </w:rPr>
  </w:style>
  <w:style w:type="paragraph" w:customStyle="1" w:styleId="SideHeading">
    <w:name w:val="Side Heading"/>
    <w:basedOn w:val="HeadingBase"/>
    <w:rsid w:val="000F3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465"/>
    <w:pPr>
      <w:numPr>
        <w:numId w:val="12"/>
      </w:numPr>
    </w:pPr>
  </w:style>
  <w:style w:type="paragraph" w:styleId="PlainText">
    <w:name w:val="Plain Text"/>
    <w:basedOn w:val="Normal"/>
    <w:link w:val="PlainTextChar"/>
    <w:rsid w:val="000F3465"/>
    <w:rPr>
      <w:sz w:val="20"/>
    </w:rPr>
  </w:style>
  <w:style w:type="character" w:customStyle="1" w:styleId="PlainTextChar">
    <w:name w:val="Plain Text Char"/>
    <w:basedOn w:val="DefaultParagraphFont"/>
    <w:link w:val="PlainText"/>
    <w:rsid w:val="000F3465"/>
    <w:rPr>
      <w:rFonts w:ascii="Courier New" w:eastAsia="Times New Roman" w:hAnsi="Courier New" w:cs="Times New Roman"/>
      <w:sz w:val="20"/>
      <w:szCs w:val="20"/>
      <w:lang w:eastAsia="en-US"/>
    </w:rPr>
  </w:style>
  <w:style w:type="character" w:customStyle="1" w:styleId="MenuOption">
    <w:name w:val="Menu Option"/>
    <w:basedOn w:val="DefaultParagraphFont"/>
    <w:rsid w:val="000F3465"/>
    <w:rPr>
      <w:b/>
      <w:smallCaps/>
    </w:rPr>
  </w:style>
  <w:style w:type="paragraph" w:customStyle="1" w:styleId="TableListNumber">
    <w:name w:val="Table List Number"/>
    <w:basedOn w:val="ListNumber"/>
    <w:rsid w:val="000F3465"/>
    <w:pPr>
      <w:numPr>
        <w:numId w:val="0"/>
      </w:numPr>
    </w:pPr>
  </w:style>
  <w:style w:type="paragraph" w:styleId="TOC4">
    <w:name w:val="toc 4"/>
    <w:basedOn w:val="TOCBase"/>
    <w:next w:val="Normal"/>
    <w:semiHidden/>
    <w:rsid w:val="000F3465"/>
    <w:pPr>
      <w:tabs>
        <w:tab w:val="right" w:leader="dot" w:pos="9071"/>
      </w:tabs>
      <w:ind w:left="1701"/>
    </w:pPr>
  </w:style>
  <w:style w:type="paragraph" w:customStyle="1" w:styleId="ListAlpha">
    <w:name w:val="List Alpha"/>
    <w:basedOn w:val="List"/>
    <w:rsid w:val="000F3465"/>
    <w:pPr>
      <w:numPr>
        <w:numId w:val="10"/>
      </w:numPr>
    </w:pPr>
  </w:style>
  <w:style w:type="paragraph" w:customStyle="1" w:styleId="ListAlpha2">
    <w:name w:val="List Alpha 2"/>
    <w:basedOn w:val="List2"/>
    <w:rsid w:val="000F3465"/>
    <w:pPr>
      <w:numPr>
        <w:numId w:val="9"/>
      </w:numPr>
    </w:pPr>
  </w:style>
  <w:style w:type="paragraph" w:styleId="List2">
    <w:name w:val="List 2"/>
    <w:basedOn w:val="BodyText"/>
    <w:rsid w:val="000F3465"/>
    <w:pPr>
      <w:tabs>
        <w:tab w:val="left" w:pos="680"/>
      </w:tabs>
      <w:spacing w:before="60" w:after="60"/>
      <w:ind w:left="680" w:hanging="340"/>
    </w:pPr>
  </w:style>
  <w:style w:type="paragraph" w:styleId="List3">
    <w:name w:val="List 3"/>
    <w:basedOn w:val="BodyText"/>
    <w:rsid w:val="000F3465"/>
    <w:pPr>
      <w:tabs>
        <w:tab w:val="left" w:pos="1021"/>
      </w:tabs>
      <w:spacing w:before="60" w:after="60"/>
      <w:ind w:left="1020" w:hanging="340"/>
    </w:pPr>
  </w:style>
  <w:style w:type="paragraph" w:styleId="List4">
    <w:name w:val="List 4"/>
    <w:basedOn w:val="BodyText"/>
    <w:rsid w:val="000F3465"/>
    <w:pPr>
      <w:tabs>
        <w:tab w:val="left" w:pos="1361"/>
      </w:tabs>
      <w:spacing w:before="60" w:after="60"/>
      <w:ind w:left="1361" w:hanging="340"/>
    </w:pPr>
  </w:style>
  <w:style w:type="paragraph" w:styleId="List5">
    <w:name w:val="List 5"/>
    <w:basedOn w:val="BodyText"/>
    <w:rsid w:val="000F3465"/>
    <w:pPr>
      <w:tabs>
        <w:tab w:val="left" w:pos="1701"/>
      </w:tabs>
      <w:spacing w:before="60" w:after="60"/>
      <w:ind w:left="1701" w:hanging="340"/>
    </w:pPr>
  </w:style>
  <w:style w:type="paragraph" w:styleId="ListBullet4">
    <w:name w:val="List Bullet 4"/>
    <w:basedOn w:val="List4"/>
    <w:rsid w:val="000F3465"/>
    <w:pPr>
      <w:numPr>
        <w:numId w:val="4"/>
      </w:numPr>
      <w:tabs>
        <w:tab w:val="clear" w:pos="1361"/>
      </w:tabs>
    </w:pPr>
  </w:style>
  <w:style w:type="paragraph" w:styleId="ListBullet5">
    <w:name w:val="List Bullet 5"/>
    <w:basedOn w:val="List5"/>
    <w:rsid w:val="000F3465"/>
    <w:pPr>
      <w:numPr>
        <w:numId w:val="5"/>
      </w:numPr>
    </w:pPr>
  </w:style>
  <w:style w:type="paragraph" w:styleId="ListContinue2">
    <w:name w:val="List Continue 2"/>
    <w:basedOn w:val="List2"/>
    <w:rsid w:val="000F3465"/>
    <w:pPr>
      <w:ind w:firstLine="0"/>
    </w:pPr>
  </w:style>
  <w:style w:type="paragraph" w:styleId="ListContinue3">
    <w:name w:val="List Continue 3"/>
    <w:basedOn w:val="List3"/>
    <w:rsid w:val="000F3465"/>
    <w:pPr>
      <w:ind w:left="1021" w:firstLine="0"/>
    </w:pPr>
  </w:style>
  <w:style w:type="paragraph" w:styleId="ListContinue4">
    <w:name w:val="List Continue 4"/>
    <w:basedOn w:val="List4"/>
    <w:rsid w:val="000F3465"/>
    <w:pPr>
      <w:ind w:firstLine="0"/>
    </w:pPr>
  </w:style>
  <w:style w:type="paragraph" w:styleId="ListContinue5">
    <w:name w:val="List Continue 5"/>
    <w:basedOn w:val="List5"/>
    <w:rsid w:val="000F3465"/>
    <w:pPr>
      <w:ind w:firstLine="0"/>
    </w:pPr>
  </w:style>
  <w:style w:type="paragraph" w:styleId="ListNumber3">
    <w:name w:val="List Number 3"/>
    <w:basedOn w:val="List3"/>
    <w:rsid w:val="000F3465"/>
    <w:pPr>
      <w:numPr>
        <w:numId w:val="6"/>
      </w:numPr>
    </w:pPr>
  </w:style>
  <w:style w:type="paragraph" w:styleId="ListNumber4">
    <w:name w:val="List Number 4"/>
    <w:basedOn w:val="List4"/>
    <w:rsid w:val="000F3465"/>
    <w:pPr>
      <w:numPr>
        <w:numId w:val="7"/>
      </w:numPr>
    </w:pPr>
  </w:style>
  <w:style w:type="paragraph" w:styleId="ListNumber5">
    <w:name w:val="List Number 5"/>
    <w:basedOn w:val="List5"/>
    <w:rsid w:val="000F3465"/>
    <w:pPr>
      <w:numPr>
        <w:numId w:val="8"/>
      </w:numPr>
    </w:pPr>
  </w:style>
  <w:style w:type="paragraph" w:styleId="BlockText">
    <w:name w:val="Block Text"/>
    <w:basedOn w:val="Normal"/>
    <w:rsid w:val="000F3465"/>
    <w:pPr>
      <w:spacing w:after="120"/>
      <w:ind w:left="1440" w:right="1440"/>
    </w:pPr>
  </w:style>
  <w:style w:type="character" w:customStyle="1" w:styleId="Subscript">
    <w:name w:val="Subscript"/>
    <w:basedOn w:val="DefaultParagraphFont"/>
    <w:rsid w:val="000F3465"/>
    <w:rPr>
      <w:sz w:val="16"/>
      <w:vertAlign w:val="subscript"/>
    </w:rPr>
  </w:style>
  <w:style w:type="character" w:customStyle="1" w:styleId="Superscript">
    <w:name w:val="Superscript"/>
    <w:basedOn w:val="DefaultParagraphFont"/>
    <w:rsid w:val="000F3465"/>
    <w:rPr>
      <w:sz w:val="16"/>
      <w:vertAlign w:val="superscript"/>
    </w:rPr>
  </w:style>
  <w:style w:type="character" w:customStyle="1" w:styleId="Symbols">
    <w:name w:val="Symbols"/>
    <w:basedOn w:val="DefaultParagraphFont"/>
    <w:rsid w:val="000F3465"/>
    <w:rPr>
      <w:rFonts w:ascii="Symbol" w:hAnsi="Symbol"/>
    </w:rPr>
  </w:style>
  <w:style w:type="character" w:customStyle="1" w:styleId="MenuOptions">
    <w:name w:val="Menu Options"/>
    <w:basedOn w:val="DefaultParagraphFont"/>
    <w:rsid w:val="000F3465"/>
    <w:rPr>
      <w:rFonts w:ascii="Arial Narrow" w:hAnsi="Arial Narrow"/>
      <w:smallCaps/>
    </w:rPr>
  </w:style>
  <w:style w:type="character" w:customStyle="1" w:styleId="Buttons">
    <w:name w:val="Buttons"/>
    <w:basedOn w:val="DefaultParagraphFont"/>
    <w:rsid w:val="000F3465"/>
    <w:rPr>
      <w:b/>
    </w:rPr>
  </w:style>
  <w:style w:type="character" w:customStyle="1" w:styleId="Underlined">
    <w:name w:val="Underlined"/>
    <w:basedOn w:val="DefaultParagraphFont"/>
    <w:rsid w:val="000F3465"/>
    <w:rPr>
      <w:u w:val="single"/>
    </w:rPr>
  </w:style>
  <w:style w:type="paragraph" w:customStyle="1" w:styleId="TableBodyTextRight">
    <w:name w:val="Table Body Text Right"/>
    <w:basedOn w:val="TableBodyText"/>
    <w:rsid w:val="000F3465"/>
    <w:pPr>
      <w:widowControl w:val="0"/>
      <w:autoSpaceDE w:val="0"/>
      <w:autoSpaceDN w:val="0"/>
      <w:adjustRightInd w:val="0"/>
      <w:jc w:val="right"/>
    </w:pPr>
    <w:rPr>
      <w:rFonts w:cs="Arial"/>
      <w:szCs w:val="18"/>
    </w:rPr>
  </w:style>
  <w:style w:type="paragraph" w:customStyle="1" w:styleId="CopyrightText">
    <w:name w:val="Copyright Text"/>
    <w:basedOn w:val="BodyText"/>
    <w:rsid w:val="000F3465"/>
    <w:rPr>
      <w:sz w:val="18"/>
    </w:rPr>
  </w:style>
  <w:style w:type="paragraph" w:customStyle="1" w:styleId="BodySmallRight">
    <w:name w:val="Body Small Right"/>
    <w:basedOn w:val="BodyTextRight"/>
    <w:rsid w:val="000F3465"/>
    <w:rPr>
      <w:sz w:val="18"/>
      <w:szCs w:val="18"/>
    </w:rPr>
  </w:style>
  <w:style w:type="paragraph" w:customStyle="1" w:styleId="MarginEdition">
    <w:name w:val="Margin Edition"/>
    <w:basedOn w:val="MarginNote"/>
    <w:rsid w:val="000F3465"/>
    <w:pPr>
      <w:spacing w:before="0" w:after="0"/>
    </w:pPr>
    <w:rPr>
      <w:rFonts w:ascii="Times New Roman" w:hAnsi="Times New Roman"/>
      <w:color w:val="999999"/>
    </w:rPr>
  </w:style>
  <w:style w:type="paragraph" w:customStyle="1" w:styleId="Spacer">
    <w:name w:val="Spacer"/>
    <w:basedOn w:val="Normal"/>
    <w:rsid w:val="000F3465"/>
    <w:rPr>
      <w:sz w:val="2"/>
      <w:szCs w:val="2"/>
    </w:rPr>
  </w:style>
  <w:style w:type="character" w:customStyle="1" w:styleId="Small">
    <w:name w:val="Small"/>
    <w:basedOn w:val="DefaultParagraphFont"/>
    <w:rsid w:val="000F3465"/>
    <w:rPr>
      <w:sz w:val="16"/>
    </w:rPr>
  </w:style>
  <w:style w:type="paragraph" w:customStyle="1" w:styleId="WideTable">
    <w:name w:val="Wide Table"/>
    <w:basedOn w:val="Normal"/>
    <w:rsid w:val="000F3465"/>
    <w:pPr>
      <w:ind w:left="-1418"/>
    </w:pPr>
    <w:rPr>
      <w:sz w:val="2"/>
      <w:szCs w:val="2"/>
    </w:rPr>
  </w:style>
  <w:style w:type="character" w:styleId="PageNumber">
    <w:name w:val="page number"/>
    <w:basedOn w:val="DefaultParagraphFont"/>
    <w:rsid w:val="000F3465"/>
  </w:style>
  <w:style w:type="paragraph" w:styleId="Quote">
    <w:name w:val="Quote"/>
    <w:basedOn w:val="Heading1"/>
    <w:link w:val="QuoteChar"/>
    <w:qFormat/>
    <w:rsid w:val="000F3465"/>
    <w:rPr>
      <w:b w:val="0"/>
      <w:sz w:val="72"/>
      <w:szCs w:val="72"/>
      <w:lang w:val="en-NZ"/>
    </w:rPr>
  </w:style>
  <w:style w:type="character" w:customStyle="1" w:styleId="QuoteChar">
    <w:name w:val="Quote Char"/>
    <w:basedOn w:val="DefaultParagraphFont"/>
    <w:link w:val="Quote"/>
    <w:rsid w:val="000F3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465"/>
    <w:pPr>
      <w:pageBreakBefore/>
    </w:pPr>
  </w:style>
  <w:style w:type="paragraph" w:customStyle="1" w:styleId="Border">
    <w:name w:val="Border"/>
    <w:basedOn w:val="Normal"/>
    <w:qFormat/>
    <w:rsid w:val="000F3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465"/>
    <w:rPr>
      <w:b/>
      <w:bCs/>
      <w:i/>
      <w:iCs/>
      <w:color w:val="auto"/>
    </w:rPr>
  </w:style>
  <w:style w:type="paragraph" w:styleId="IntenseQuote">
    <w:name w:val="Intense Quote"/>
    <w:basedOn w:val="Normal"/>
    <w:next w:val="Normal"/>
    <w:link w:val="IntenseQuoteChar"/>
    <w:uiPriority w:val="30"/>
    <w:qFormat/>
    <w:rsid w:val="000F3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465"/>
    <w:rPr>
      <w:smallCaps/>
      <w:color w:val="auto"/>
      <w:u w:val="single"/>
    </w:rPr>
  </w:style>
  <w:style w:type="character" w:styleId="IntenseReference">
    <w:name w:val="Intense Reference"/>
    <w:basedOn w:val="DefaultParagraphFont"/>
    <w:uiPriority w:val="32"/>
    <w:qFormat/>
    <w:rsid w:val="000F3465"/>
    <w:rPr>
      <w:b/>
      <w:bCs/>
      <w:smallCaps/>
      <w:color w:val="auto"/>
      <w:spacing w:val="5"/>
      <w:u w:val="single"/>
    </w:rPr>
  </w:style>
  <w:style w:type="paragraph" w:customStyle="1" w:styleId="2ColumnHeading">
    <w:name w:val="2Column Heading"/>
    <w:basedOn w:val="BodyText"/>
    <w:qFormat/>
    <w:rsid w:val="000F3465"/>
    <w:pPr>
      <w:spacing w:after="60"/>
      <w:ind w:left="-2268"/>
    </w:pPr>
    <w:rPr>
      <w:b/>
    </w:rPr>
  </w:style>
  <w:style w:type="paragraph" w:customStyle="1" w:styleId="Heading1TOC">
    <w:name w:val="Heading1 TOC"/>
    <w:basedOn w:val="Normal"/>
    <w:qFormat/>
    <w:rsid w:val="000F3465"/>
    <w:pPr>
      <w:spacing w:before="240" w:after="120"/>
    </w:pPr>
    <w:rPr>
      <w:rFonts w:ascii="Times New Roman" w:hAnsi="Times New Roman"/>
      <w:b/>
      <w:sz w:val="32"/>
    </w:rPr>
  </w:style>
  <w:style w:type="paragraph" w:customStyle="1" w:styleId="Heading2TOC">
    <w:name w:val="Heading2 TOC"/>
    <w:basedOn w:val="Normal"/>
    <w:qFormat/>
    <w:rsid w:val="000F3465"/>
    <w:pPr>
      <w:spacing w:before="240" w:after="60"/>
    </w:pPr>
    <w:rPr>
      <w:rFonts w:ascii="Times New Roman" w:hAnsi="Times New Roman"/>
      <w:b/>
      <w:sz w:val="28"/>
    </w:rPr>
  </w:style>
  <w:style w:type="character" w:customStyle="1" w:styleId="Underline">
    <w:name w:val="Underline"/>
    <w:basedOn w:val="DefaultParagraphFont"/>
    <w:qFormat/>
    <w:rsid w:val="000F3465"/>
    <w:rPr>
      <w:u w:val="single"/>
    </w:rPr>
  </w:style>
  <w:style w:type="character" w:customStyle="1" w:styleId="BoldandItalics">
    <w:name w:val="Bold and Italics"/>
    <w:qFormat/>
    <w:rsid w:val="000F3465"/>
    <w:rPr>
      <w:b/>
      <w:i/>
      <w:u w:val="none"/>
    </w:rPr>
  </w:style>
  <w:style w:type="paragraph" w:styleId="BalloonText">
    <w:name w:val="Balloon Text"/>
    <w:basedOn w:val="Normal"/>
    <w:link w:val="BalloonTextChar"/>
    <w:rsid w:val="000F3465"/>
    <w:rPr>
      <w:rFonts w:ascii="Tahoma" w:hAnsi="Tahoma" w:cs="Tahoma"/>
      <w:sz w:val="16"/>
      <w:szCs w:val="16"/>
    </w:rPr>
  </w:style>
  <w:style w:type="character" w:customStyle="1" w:styleId="BalloonTextChar">
    <w:name w:val="Balloon Text Char"/>
    <w:basedOn w:val="DefaultParagraphFont"/>
    <w:link w:val="BalloonText"/>
    <w:rsid w:val="000F3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465"/>
    <w:rPr>
      <w:b/>
      <w:color w:val="660033"/>
      <w:spacing w:val="0"/>
    </w:rPr>
  </w:style>
  <w:style w:type="paragraph" w:customStyle="1" w:styleId="Nameditemlist">
    <w:name w:val="Named item list"/>
    <w:basedOn w:val="BodyText"/>
    <w:qFormat/>
    <w:rsid w:val="000F3465"/>
    <w:pPr>
      <w:tabs>
        <w:tab w:val="left" w:pos="2835"/>
      </w:tabs>
      <w:ind w:left="2835" w:hanging="2835"/>
    </w:pPr>
  </w:style>
  <w:style w:type="paragraph" w:customStyle="1" w:styleId="BodyTextnopadding">
    <w:name w:val="Body Text no padding"/>
    <w:basedOn w:val="BodyText"/>
    <w:qFormat/>
    <w:rsid w:val="000F3465"/>
    <w:pPr>
      <w:spacing w:before="0" w:after="0"/>
    </w:pPr>
  </w:style>
  <w:style w:type="paragraph" w:customStyle="1" w:styleId="BodyTextBold">
    <w:name w:val="Body Text Bold"/>
    <w:basedOn w:val="BodyText"/>
    <w:qFormat/>
    <w:rsid w:val="000F3465"/>
    <w:rPr>
      <w:b/>
    </w:rPr>
  </w:style>
  <w:style w:type="character" w:styleId="Hyperlink">
    <w:name w:val="Hyperlink"/>
    <w:basedOn w:val="DefaultParagraphFont"/>
    <w:uiPriority w:val="99"/>
    <w:unhideWhenUsed/>
    <w:rsid w:val="00DC5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7178</Characters>
  <Application>Microsoft Office Word</Application>
  <DocSecurity>0</DocSecurity>
  <Lines>205</Lines>
  <Paragraphs>126</Paragraphs>
  <ScaleCrop>false</ScaleCrop>
  <Company>Author-it Software Corporation Ltd.</Company>
  <LinksUpToDate>false</LinksUpToDate>
  <CharactersWithSpaces>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RIICBS207D Take samples of materials used in road surfacing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2025-03-01T13:14:00Z</dcterms:created>
  <dcterms:modified xsi:type="dcterms:W3CDTF">2025-03-01T13:14:00Z</dcterms:modified>
</cp:coreProperties>
</file>