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8B7" w:rsidP="00D82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RIICBM301E Maintain concrete bridges</w:t>
      </w:r>
      <w:r>
        <w:fldChar w:fldCharType="end"/>
      </w:r>
    </w:p>
    <w:p w:rsidR="00D828B7" w:rsidP="00D828B7">
      <w:pPr>
        <w:pStyle w:val="Version"/>
        <w:sectPr w:rsidSect="00883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AAB" w:rsidP="00883AAB">
      <w:pPr>
        <w:pStyle w:val="SuperHeading"/>
      </w:pPr>
      <w:r w:rsidRPr="00883AAB">
        <w:t>RIICBM301E Maintain concrete bridges</w:t>
      </w:r>
    </w:p>
    <w:p w:rsidR="00000000" w:rsidRPr="00883AAB" w:rsidP="00883AAB">
      <w:pPr>
        <w:pStyle w:val="Heading1"/>
      </w:pPr>
      <w:bookmarkStart w:id="1" w:name="O_1135706"/>
      <w:bookmarkEnd w:id="1"/>
      <w:r w:rsidRPr="00883A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D82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BodyText"/>
            </w:pPr>
            <w:r w:rsidRPr="00883AAB">
              <w:rPr>
                <w:rStyle w:val="SpecialBold"/>
              </w:rPr>
              <w:t>Release</w:t>
            </w:r>
            <w:r w:rsidRPr="00883AAB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rPr>
                <w:rStyle w:val="SpecialBold"/>
              </w:rPr>
              <w:t>Comments</w:t>
            </w:r>
            <w:r w:rsidRPr="00883AAB">
              <w:t> </w:t>
            </w:r>
          </w:p>
        </w:tc>
      </w:tr>
      <w:tr w:rsidTr="00D82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BodyText"/>
            </w:pPr>
            <w:r w:rsidRPr="00883AAB">
              <w:t>This version first released with RII Resources and Infrastructure Industry Training Package Version 6.0.</w:t>
            </w:r>
          </w:p>
        </w:tc>
      </w:tr>
    </w:tbl>
    <w:p w:rsidR="00000000" w:rsidRPr="00883AAB" w:rsidP="00883AAB">
      <w:pPr>
        <w:pStyle w:val="BodyText"/>
      </w:pPr>
    </w:p>
    <w:p w:rsidR="00000000" w:rsidRPr="00883AAB" w:rsidP="00883AAB">
      <w:pPr>
        <w:pStyle w:val="AllowPageBreak"/>
      </w:pPr>
    </w:p>
    <w:p w:rsidR="00000000" w:rsidRPr="00883AAB" w:rsidP="00883AAB">
      <w:pPr>
        <w:pStyle w:val="Heading1"/>
      </w:pPr>
      <w:bookmarkStart w:id="2" w:name="O_1135715"/>
      <w:bookmarkEnd w:id="2"/>
      <w:r w:rsidRPr="00883AAB">
        <w:t>Application</w:t>
      </w:r>
    </w:p>
    <w:p w:rsidR="00000000" w:rsidRPr="00883AAB" w:rsidP="00D828B7">
      <w:pPr>
        <w:pStyle w:val="BodyText"/>
      </w:pPr>
      <w:r w:rsidRPr="00883AAB">
        <w:t>This unit describes the skills and knowledge required to maintain c</w:t>
      </w:r>
      <w:r w:rsidRPr="00883AAB">
        <w:t>oncrete bridges in civil construction, including inspecting, reporting and repairing concrete bridges.</w:t>
      </w:r>
    </w:p>
    <w:p w:rsidR="00000000" w:rsidRPr="00883AAB" w:rsidP="00D828B7">
      <w:pPr>
        <w:pStyle w:val="BodyText"/>
      </w:pPr>
      <w:r w:rsidRPr="00883AAB">
        <w:t>It applies to those working in operational roles. They generally work under minimal supervision to undertake a broad range of tasks in varied work contex</w:t>
      </w:r>
      <w:r w:rsidRPr="00883AAB">
        <w:t>ts, using some discretion and judgement in selecting equipment, services or contingency measures.</w:t>
      </w:r>
    </w:p>
    <w:p w:rsidR="00000000" w:rsidRPr="00883AAB" w:rsidP="00D828B7">
      <w:pPr>
        <w:pStyle w:val="BodyText"/>
      </w:pPr>
      <w:r w:rsidRPr="00883AAB">
        <w:t>Licensing, legislative and certification requirements that apply to this unit can vary between states, territories, and industry sectors. Users must check req</w:t>
      </w:r>
      <w:r w:rsidRPr="00883AAB">
        <w:t>uirements with relevant body before applying the unit.</w:t>
      </w:r>
      <w:r w:rsidRPr="00883AAB">
        <w:rPr>
          <w:rStyle w:val="Monospace"/>
        </w:rPr>
        <w:t xml:space="preserve"> </w:t>
      </w:r>
    </w:p>
    <w:p w:rsidR="00000000" w:rsidRPr="00883AAB" w:rsidP="00883AAB">
      <w:pPr>
        <w:pStyle w:val="Heading1"/>
      </w:pPr>
      <w:bookmarkStart w:id="3" w:name="O_1135712"/>
      <w:bookmarkEnd w:id="3"/>
      <w:r w:rsidRPr="00883AAB">
        <w:t>Unit Sector</w:t>
      </w:r>
    </w:p>
    <w:p w:rsidR="00000000" w:rsidRPr="00883AAB" w:rsidP="00D828B7">
      <w:pPr>
        <w:pStyle w:val="BodyText"/>
      </w:pPr>
      <w:r w:rsidRPr="00883AAB">
        <w:t>Civil construction</w:t>
      </w:r>
    </w:p>
    <w:p w:rsidR="00000000" w:rsidRPr="00883AAB" w:rsidP="00883AAB">
      <w:pPr>
        <w:pStyle w:val="Heading1"/>
      </w:pPr>
      <w:bookmarkStart w:id="4" w:name="O_1135711"/>
      <w:bookmarkEnd w:id="4"/>
      <w:r w:rsidRPr="00883AA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883A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Bold"/>
              <w:rPr>
                <w:lang w:val="en-NZ"/>
              </w:rPr>
            </w:pPr>
            <w:r w:rsidRPr="00883AAB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Bold"/>
              <w:rPr>
                <w:lang w:val="en-NZ"/>
              </w:rPr>
            </w:pPr>
            <w:r w:rsidRPr="00883AAB">
              <w:t>PERFORMANCE CRITERIA</w:t>
            </w:r>
          </w:p>
        </w:tc>
      </w:tr>
      <w:tr w:rsidTr="00883A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BodyText"/>
            </w:pPr>
            <w:r w:rsidRPr="00883AAB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A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List"/>
              <w:rPr>
                <w:lang w:val="en-NZ"/>
              </w:rPr>
            </w:pPr>
            <w:r w:rsidRPr="00883AAB">
              <w:t>1. Plan and prepare to maintain concrete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List"/>
            </w:pPr>
            <w:r w:rsidRPr="00883AAB">
              <w:t>1.1 Obtain, interpret, clarify and confirm work instructions</w:t>
            </w:r>
          </w:p>
          <w:p w:rsidR="00000000" w:rsidRPr="00883AAB" w:rsidP="00883AAB">
            <w:pPr>
              <w:pStyle w:val="List"/>
            </w:pPr>
            <w:r w:rsidRPr="00883AAB">
              <w:t>1.2 Access, interpret and apply documentation requ</w:t>
            </w:r>
            <w:r w:rsidRPr="00883AAB">
              <w:t xml:space="preserve">ired to perform maintenance on concrete bridges and confirm work activity is compliant </w:t>
            </w:r>
          </w:p>
          <w:p w:rsidR="00000000" w:rsidRPr="00883AAB" w:rsidP="00883AAB">
            <w:pPr>
              <w:pStyle w:val="List"/>
            </w:pPr>
            <w:r w:rsidRPr="00883AAB">
              <w:t>1.3 Obtain and interpret emergency procedures, and identify steps required to respond to emergencies</w:t>
            </w:r>
          </w:p>
          <w:p w:rsidR="00000000" w:rsidRPr="00883AAB" w:rsidP="00883AAB">
            <w:pPr>
              <w:pStyle w:val="List"/>
            </w:pPr>
            <w:r w:rsidRPr="00883AAB">
              <w:t>1.4 Select and wear personal protective equipment according to site</w:t>
            </w:r>
            <w:r w:rsidRPr="00883AAB">
              <w:t xml:space="preserve"> requirements</w:t>
            </w:r>
          </w:p>
          <w:p w:rsidR="00000000" w:rsidRPr="00883AAB" w:rsidP="00883AAB">
            <w:pPr>
              <w:pStyle w:val="List"/>
            </w:pPr>
            <w:r w:rsidRPr="00883AAB">
              <w:t xml:space="preserve">1.5 Confirm and identify requirements for complying with environmental protection, safety and traffic management signage </w:t>
            </w:r>
            <w:r w:rsidRPr="00883AAB">
              <w:t xml:space="preserve">requirements </w:t>
            </w:r>
          </w:p>
          <w:p w:rsidR="00000000" w:rsidRPr="00883AAB" w:rsidP="00883AAB">
            <w:pPr>
              <w:pStyle w:val="List"/>
            </w:pPr>
            <w:r w:rsidRPr="00883AAB">
              <w:t>1.6 Identify, address and report environmental issues, potential hazards and risks</w:t>
            </w:r>
          </w:p>
          <w:p w:rsidR="00000000" w:rsidRPr="00883AAB" w:rsidP="00883AAB">
            <w:pPr>
              <w:pStyle w:val="List"/>
            </w:pPr>
            <w:r w:rsidRPr="00883AAB">
              <w:t xml:space="preserve">1.7 Select plant, tools </w:t>
            </w:r>
            <w:r w:rsidRPr="00883AAB">
              <w:t>and equipment required to carry out tasks and check for faults</w:t>
            </w:r>
          </w:p>
          <w:p w:rsidR="00000000" w:rsidP="00883AAB">
            <w:pPr>
              <w:pStyle w:val="List"/>
              <w:rPr>
                <w:lang w:val="en-NZ"/>
              </w:rPr>
            </w:pPr>
            <w:r w:rsidRPr="00883AAB">
              <w:t>1.8 Identify, confirm, and locate materials required for work application</w:t>
            </w:r>
          </w:p>
        </w:tc>
      </w:tr>
      <w:tr w:rsidTr="00883AA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List"/>
              <w:rPr>
                <w:lang w:val="en-NZ"/>
              </w:rPr>
            </w:pPr>
            <w:r w:rsidRPr="00883AAB">
              <w:t>2. Repair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List"/>
            </w:pPr>
            <w:r w:rsidRPr="00883AAB">
              <w:t>2.1 Follow work order of repairs and maintenance according to job requirements</w:t>
            </w:r>
          </w:p>
          <w:p w:rsidR="00000000" w:rsidRPr="00883AAB" w:rsidP="00883AAB">
            <w:pPr>
              <w:pStyle w:val="List"/>
            </w:pPr>
            <w:r w:rsidRPr="00883AAB">
              <w:t>2.2 Inspect</w:t>
            </w:r>
            <w:r w:rsidRPr="00883AAB">
              <w:t xml:space="preserve"> bridge structure to confirm type and extent of fault</w:t>
            </w:r>
          </w:p>
          <w:p w:rsidR="00000000" w:rsidRPr="00883AAB" w:rsidP="00883AAB">
            <w:pPr>
              <w:pStyle w:val="List"/>
            </w:pPr>
            <w:r w:rsidRPr="00883AAB">
              <w:t xml:space="preserve">2.3 Report deterioration of existing faults or new faults </w:t>
            </w:r>
          </w:p>
          <w:p w:rsidR="00000000" w:rsidRPr="00883AAB" w:rsidP="00883AAB">
            <w:pPr>
              <w:pStyle w:val="List"/>
            </w:pPr>
            <w:r w:rsidRPr="00883AAB">
              <w:t>2.4 Carry out repairs and maintenance of bridge structure according to job requirements</w:t>
            </w:r>
          </w:p>
          <w:p w:rsidR="00000000" w:rsidRPr="00883AAB" w:rsidP="00883AAB">
            <w:pPr>
              <w:pStyle w:val="List"/>
            </w:pPr>
            <w:r w:rsidRPr="00883AAB">
              <w:t>2.5 Report completed repairs and maintenance, documenti</w:t>
            </w:r>
            <w:r w:rsidRPr="00883AAB">
              <w:t>ng new faults according to job requirements</w:t>
            </w:r>
          </w:p>
        </w:tc>
      </w:tr>
    </w:tbl>
    <w:p w:rsidR="00000000" w:rsidRPr="00883AAB" w:rsidP="00883AAB">
      <w:pPr>
        <w:pStyle w:val="BodyText"/>
      </w:pPr>
    </w:p>
    <w:p w:rsidR="00000000" w:rsidRPr="00883AAB" w:rsidP="00883AAB">
      <w:pPr>
        <w:pStyle w:val="AllowPageBreak"/>
      </w:pPr>
    </w:p>
    <w:p w:rsidR="00000000" w:rsidRPr="00883AAB" w:rsidP="00883AAB">
      <w:pPr>
        <w:pStyle w:val="Heading1"/>
      </w:pPr>
      <w:bookmarkStart w:id="5" w:name="O_1135709"/>
      <w:bookmarkEnd w:id="5"/>
      <w:r w:rsidRPr="00883AAB">
        <w:t>Foundation Skills</w:t>
      </w:r>
    </w:p>
    <w:p w:rsidR="00000000" w:rsidRPr="00D828B7" w:rsidP="00D828B7">
      <w:pPr>
        <w:pStyle w:val="BodyText"/>
        <w:rPr>
          <w:i/>
        </w:rPr>
      </w:pPr>
      <w:r w:rsidRPr="00D828B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6893"/>
      </w:tblGrid>
      <w:tr w:rsidTr="00883AA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BodyText"/>
            </w:pPr>
            <w:r w:rsidRPr="00883AAB">
              <w:rPr>
                <w:rStyle w:val="SpecialBold"/>
              </w:rPr>
              <w:t>SKILL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rPr>
                <w:rStyle w:val="SpecialBold"/>
              </w:rPr>
              <w:t>DESCRIP</w:t>
            </w:r>
            <w:r w:rsidRPr="00883AAB">
              <w:rPr>
                <w:rStyle w:val="SpecialBold"/>
              </w:rPr>
              <w:t>TION</w:t>
            </w:r>
          </w:p>
        </w:tc>
      </w:tr>
      <w:tr w:rsidTr="00883AA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t>Oral communication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ListBullet"/>
            </w:pPr>
            <w:r w:rsidRPr="00883AAB">
              <w:t>Identifies and interprets information from verbal instructions</w:t>
            </w:r>
          </w:p>
          <w:p w:rsidR="00000000" w:rsidP="00883AAB">
            <w:pPr>
              <w:pStyle w:val="ListBullet"/>
              <w:rPr>
                <w:lang w:val="en-NZ"/>
              </w:rPr>
            </w:pPr>
            <w:r w:rsidRPr="00883AAB">
              <w:t>Conveys information and instructions to others verbally</w:t>
            </w:r>
          </w:p>
        </w:tc>
      </w:tr>
      <w:tr w:rsidTr="00883AA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t>Self-management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ListBullet"/>
              <w:rPr>
                <w:lang w:val="en-NZ"/>
              </w:rPr>
            </w:pPr>
            <w:r w:rsidRPr="00883AAB">
              <w:t>Monitors and minimises own exposure to worksite risks and hazards during work activities</w:t>
            </w:r>
          </w:p>
        </w:tc>
      </w:tr>
      <w:tr w:rsidTr="00883AA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AB">
            <w:pPr>
              <w:pStyle w:val="BodyText"/>
              <w:rPr>
                <w:lang w:val="en-NZ"/>
              </w:rPr>
            </w:pPr>
            <w:r w:rsidRPr="00883AAB">
              <w:t>Writing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AB" w:rsidP="00883AAB">
            <w:pPr>
              <w:pStyle w:val="ListBullet"/>
            </w:pPr>
            <w:r w:rsidRPr="00883AAB">
              <w:t>Communicates and documents information in written form</w:t>
            </w:r>
          </w:p>
        </w:tc>
      </w:tr>
    </w:tbl>
    <w:p w:rsidR="00000000" w:rsidRPr="00883AAB" w:rsidP="00883AAB">
      <w:pPr>
        <w:pStyle w:val="BodyText"/>
      </w:pPr>
    </w:p>
    <w:p w:rsidR="00000000" w:rsidRPr="00883AAB" w:rsidP="00883AAB">
      <w:pPr>
        <w:pStyle w:val="AllowPageBreak"/>
      </w:pPr>
    </w:p>
    <w:p w:rsidR="00000000" w:rsidRPr="00883AAB" w:rsidP="00883AAB">
      <w:pPr>
        <w:pStyle w:val="Heading1"/>
      </w:pPr>
      <w:bookmarkStart w:id="6" w:name="O_1135707"/>
      <w:bookmarkEnd w:id="6"/>
      <w:r w:rsidRPr="00883AAB">
        <w:t>Unit Mapping Information</w:t>
      </w:r>
    </w:p>
    <w:p w:rsidR="00000000" w:rsidRPr="00883AAB" w:rsidP="00D828B7">
      <w:pPr>
        <w:pStyle w:val="BodyText"/>
      </w:pPr>
      <w:r w:rsidRPr="00883AAB">
        <w:t>Supersedes and is equivalent to RIICBM301D Maintain concrete bridges.</w:t>
      </w:r>
    </w:p>
    <w:p w:rsidR="00000000" w:rsidRPr="00883AAB" w:rsidP="00883AAB">
      <w:pPr>
        <w:pStyle w:val="Heading1"/>
      </w:pPr>
      <w:bookmarkStart w:id="7" w:name="O_1135700"/>
      <w:bookmarkEnd w:id="7"/>
      <w:r w:rsidRPr="00883AAB">
        <w:t>Links</w:t>
      </w:r>
    </w:p>
    <w:p w:rsidR="00000000" w:rsidRPr="00883AAB" w:rsidP="00D828B7">
      <w:pPr>
        <w:pStyle w:val="BodyText"/>
      </w:pPr>
      <w:r w:rsidRPr="00883A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D61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3AAB" w:rsidP="00883AAB"/>
    <w:sectPr w:rsidSect="00883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AB" w:rsidRPr="00D828B7" w:rsidP="00D82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8B7" w:rsidP="00883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28B7" w:rsidP="00883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28B7" w:rsidP="00883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AAB" w:rsidRPr="00D828B7" w:rsidP="00D82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8B7" w:rsidRPr="002D2AF8" w:rsidP="00883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RIICBM301E Maintain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28B7" w:rsidP="00883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84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47E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AAB"/>
  </w:style>
  <w:style w:type="character" w:customStyle="1" w:styleId="Heading1Char">
    <w:name w:val="Heading 1 Char"/>
    <w:basedOn w:val="DefaultParagraphFont"/>
    <w:link w:val="Heading1"/>
    <w:rsid w:val="00883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A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3A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3A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AAB"/>
    <w:rPr>
      <w:b/>
      <w:spacing w:val="0"/>
    </w:rPr>
  </w:style>
  <w:style w:type="character" w:styleId="Emphasis">
    <w:name w:val="Emphasis"/>
    <w:basedOn w:val="DefaultParagraphFont"/>
    <w:qFormat/>
    <w:rsid w:val="00883AAB"/>
    <w:rPr>
      <w:i/>
    </w:rPr>
  </w:style>
  <w:style w:type="paragraph" w:customStyle="1" w:styleId="SuperHeading">
    <w:name w:val="SuperHeading"/>
    <w:basedOn w:val="Normal"/>
    <w:rsid w:val="00883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883AAB"/>
    <w:rPr>
      <w:rFonts w:ascii="Courier New" w:hAnsi="Courier New"/>
    </w:rPr>
  </w:style>
  <w:style w:type="paragraph" w:customStyle="1" w:styleId="BodyTextBold">
    <w:name w:val="Body Text Bold"/>
    <w:basedOn w:val="BodyText"/>
    <w:qFormat/>
    <w:rsid w:val="00883AAB"/>
    <w:rPr>
      <w:b/>
    </w:rPr>
  </w:style>
  <w:style w:type="character" w:customStyle="1" w:styleId="Heading2Char">
    <w:name w:val="Heading 2 Char"/>
    <w:basedOn w:val="DefaultParagraphFont"/>
    <w:link w:val="Heading2"/>
    <w:rsid w:val="00883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A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3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A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A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AAB"/>
  </w:style>
  <w:style w:type="paragraph" w:styleId="TableofFigures">
    <w:name w:val="table of figures"/>
    <w:basedOn w:val="Normal"/>
    <w:next w:val="Normal"/>
    <w:semiHidden/>
    <w:rsid w:val="00883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A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AAB"/>
    <w:rPr>
      <w:rFonts w:ascii="Wingdings" w:hAnsi="Wingdings"/>
    </w:rPr>
  </w:style>
  <w:style w:type="paragraph" w:customStyle="1" w:styleId="TableHeading">
    <w:name w:val="Table Heading"/>
    <w:basedOn w:val="HeadingBase"/>
    <w:rsid w:val="00883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AAB"/>
    <w:rPr>
      <w:color w:val="0033CC"/>
      <w:u w:val="none"/>
    </w:rPr>
  </w:style>
  <w:style w:type="paragraph" w:customStyle="1" w:styleId="BodyTextRight">
    <w:name w:val="Body Text Right"/>
    <w:basedOn w:val="BodyText"/>
    <w:rsid w:val="00883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A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AAB"/>
    <w:rPr>
      <w:sz w:val="32"/>
    </w:rPr>
  </w:style>
  <w:style w:type="paragraph" w:customStyle="1" w:styleId="HeadingProcedure">
    <w:name w:val="Heading Procedure"/>
    <w:basedOn w:val="HeadingBase"/>
    <w:next w:val="Normal"/>
    <w:rsid w:val="00883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AAB"/>
    <w:pPr>
      <w:spacing w:before="60" w:after="60"/>
    </w:pPr>
  </w:style>
  <w:style w:type="paragraph" w:styleId="ListContinue">
    <w:name w:val="List Continue"/>
    <w:basedOn w:val="List"/>
    <w:rsid w:val="00883AAB"/>
    <w:pPr>
      <w:ind w:firstLine="0"/>
    </w:pPr>
  </w:style>
  <w:style w:type="paragraph" w:customStyle="1" w:styleId="ListNote">
    <w:name w:val="List Note"/>
    <w:basedOn w:val="List"/>
    <w:rsid w:val="00883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883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A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AAB"/>
    <w:rPr>
      <w:b/>
      <w:smallCaps/>
    </w:rPr>
  </w:style>
  <w:style w:type="paragraph" w:customStyle="1" w:styleId="TableListNumber">
    <w:name w:val="Table List Number"/>
    <w:basedOn w:val="ListNumber"/>
    <w:rsid w:val="00883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AAB"/>
    <w:pPr>
      <w:numPr>
        <w:numId w:val="8"/>
      </w:numPr>
    </w:pPr>
  </w:style>
  <w:style w:type="paragraph" w:customStyle="1" w:styleId="ListAlpha2">
    <w:name w:val="List Alpha 2"/>
    <w:basedOn w:val="List2"/>
    <w:rsid w:val="00883AAB"/>
    <w:pPr>
      <w:numPr>
        <w:numId w:val="7"/>
      </w:numPr>
    </w:pPr>
  </w:style>
  <w:style w:type="paragraph" w:styleId="List2">
    <w:name w:val="List 2"/>
    <w:basedOn w:val="BodyText"/>
    <w:rsid w:val="00883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A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A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AAB"/>
    <w:pPr>
      <w:numPr>
        <w:numId w:val="3"/>
      </w:numPr>
    </w:pPr>
  </w:style>
  <w:style w:type="paragraph" w:styleId="ListContinue2">
    <w:name w:val="List Continue 2"/>
    <w:basedOn w:val="List2"/>
    <w:rsid w:val="00883AAB"/>
    <w:pPr>
      <w:ind w:firstLine="0"/>
    </w:pPr>
  </w:style>
  <w:style w:type="paragraph" w:styleId="ListContinue3">
    <w:name w:val="List Continue 3"/>
    <w:basedOn w:val="List3"/>
    <w:rsid w:val="00883AAB"/>
    <w:pPr>
      <w:ind w:left="1021" w:firstLine="0"/>
    </w:pPr>
  </w:style>
  <w:style w:type="paragraph" w:styleId="ListContinue4">
    <w:name w:val="List Continue 4"/>
    <w:basedOn w:val="List4"/>
    <w:rsid w:val="00883AAB"/>
    <w:pPr>
      <w:ind w:firstLine="0"/>
    </w:pPr>
  </w:style>
  <w:style w:type="paragraph" w:styleId="ListContinue5">
    <w:name w:val="List Continue 5"/>
    <w:basedOn w:val="List5"/>
    <w:rsid w:val="00883AAB"/>
    <w:pPr>
      <w:ind w:firstLine="0"/>
    </w:pPr>
  </w:style>
  <w:style w:type="paragraph" w:styleId="ListNumber3">
    <w:name w:val="List Number 3"/>
    <w:basedOn w:val="List3"/>
    <w:rsid w:val="00883AAB"/>
    <w:pPr>
      <w:numPr>
        <w:numId w:val="4"/>
      </w:numPr>
    </w:pPr>
  </w:style>
  <w:style w:type="paragraph" w:styleId="ListNumber4">
    <w:name w:val="List Number 4"/>
    <w:basedOn w:val="List4"/>
    <w:rsid w:val="00883AAB"/>
    <w:pPr>
      <w:numPr>
        <w:numId w:val="5"/>
      </w:numPr>
    </w:pPr>
  </w:style>
  <w:style w:type="paragraph" w:styleId="ListNumber5">
    <w:name w:val="List Number 5"/>
    <w:basedOn w:val="List5"/>
    <w:rsid w:val="00883AAB"/>
    <w:pPr>
      <w:numPr>
        <w:numId w:val="6"/>
      </w:numPr>
    </w:pPr>
  </w:style>
  <w:style w:type="paragraph" w:styleId="BlockText">
    <w:name w:val="Block Text"/>
    <w:basedOn w:val="Normal"/>
    <w:rsid w:val="00883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AAB"/>
    <w:rPr>
      <w:sz w:val="16"/>
      <w:vertAlign w:val="superscript"/>
    </w:rPr>
  </w:style>
  <w:style w:type="character" w:customStyle="1" w:styleId="Symbols">
    <w:name w:val="Symbols"/>
    <w:basedOn w:val="DefaultParagraphFont"/>
    <w:rsid w:val="00883AAB"/>
    <w:rPr>
      <w:rFonts w:ascii="Symbol" w:hAnsi="Symbol"/>
    </w:rPr>
  </w:style>
  <w:style w:type="character" w:customStyle="1" w:styleId="MenuOptions">
    <w:name w:val="Menu Options"/>
    <w:basedOn w:val="DefaultParagraphFont"/>
    <w:rsid w:val="00883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AAB"/>
    <w:rPr>
      <w:b/>
    </w:rPr>
  </w:style>
  <w:style w:type="character" w:customStyle="1" w:styleId="Underlined">
    <w:name w:val="Underlined"/>
    <w:basedOn w:val="DefaultParagraphFont"/>
    <w:rsid w:val="00883AAB"/>
    <w:rPr>
      <w:u w:val="single"/>
    </w:rPr>
  </w:style>
  <w:style w:type="paragraph" w:customStyle="1" w:styleId="TableBodyTextRight">
    <w:name w:val="Table Body Text Right"/>
    <w:basedOn w:val="TableBodyText"/>
    <w:rsid w:val="00883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AAB"/>
    <w:rPr>
      <w:sz w:val="18"/>
    </w:rPr>
  </w:style>
  <w:style w:type="paragraph" w:customStyle="1" w:styleId="BodySmallRight">
    <w:name w:val="Body Small Right"/>
    <w:basedOn w:val="BodyTextRight"/>
    <w:rsid w:val="00883AAB"/>
    <w:rPr>
      <w:sz w:val="18"/>
      <w:szCs w:val="18"/>
    </w:rPr>
  </w:style>
  <w:style w:type="paragraph" w:customStyle="1" w:styleId="MarginEdition">
    <w:name w:val="Margin Edition"/>
    <w:basedOn w:val="MarginNote"/>
    <w:rsid w:val="00883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AAB"/>
    <w:rPr>
      <w:sz w:val="2"/>
      <w:szCs w:val="2"/>
    </w:rPr>
  </w:style>
  <w:style w:type="character" w:customStyle="1" w:styleId="Small">
    <w:name w:val="Small"/>
    <w:basedOn w:val="DefaultParagraphFont"/>
    <w:rsid w:val="00883AAB"/>
    <w:rPr>
      <w:sz w:val="16"/>
    </w:rPr>
  </w:style>
  <w:style w:type="paragraph" w:customStyle="1" w:styleId="WideTable">
    <w:name w:val="Wide Table"/>
    <w:basedOn w:val="Normal"/>
    <w:rsid w:val="00883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AAB"/>
  </w:style>
  <w:style w:type="paragraph" w:styleId="Quote">
    <w:name w:val="Quote"/>
    <w:basedOn w:val="Heading1"/>
    <w:link w:val="QuoteChar"/>
    <w:qFormat/>
    <w:rsid w:val="00883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AAB"/>
    <w:pPr>
      <w:pageBreakBefore/>
    </w:pPr>
  </w:style>
  <w:style w:type="paragraph" w:customStyle="1" w:styleId="Border">
    <w:name w:val="Border"/>
    <w:basedOn w:val="Normal"/>
    <w:qFormat/>
    <w:rsid w:val="00883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AAB"/>
    <w:rPr>
      <w:u w:val="single"/>
    </w:rPr>
  </w:style>
  <w:style w:type="character" w:customStyle="1" w:styleId="BoldandItalics">
    <w:name w:val="Bold and Italics"/>
    <w:qFormat/>
    <w:rsid w:val="00883AAB"/>
    <w:rPr>
      <w:b/>
      <w:i/>
      <w:u w:val="none"/>
    </w:rPr>
  </w:style>
  <w:style w:type="paragraph" w:styleId="BalloonText">
    <w:name w:val="Balloon Text"/>
    <w:basedOn w:val="Normal"/>
    <w:link w:val="BalloonTextChar"/>
    <w:rsid w:val="00883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A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2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2836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RIICBM301E Maintain concrete bridges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