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43C" w:rsidP="00856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RIICAR302D Rehabilitate small mine site</w:t>
      </w:r>
      <w:r>
        <w:fldChar w:fldCharType="end"/>
      </w:r>
    </w:p>
    <w:p w:rsidR="0085643C" w:rsidP="0085643C">
      <w:pPr>
        <w:pStyle w:val="Version"/>
        <w:sectPr w:rsidSect="00985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5EAC" w:rsidP="00985EAC">
      <w:pPr>
        <w:pStyle w:val="SuperHeading"/>
      </w:pPr>
      <w:r w:rsidRPr="00985EAC">
        <w:t>RIICAR302D Rehabilitate small mine site</w:t>
      </w:r>
    </w:p>
    <w:p w:rsidR="00000000" w:rsidRPr="00985EAC" w:rsidP="00985EAC">
      <w:pPr>
        <w:pStyle w:val="Heading1"/>
      </w:pPr>
      <w:bookmarkStart w:id="1" w:name="O_672847"/>
      <w:bookmarkEnd w:id="1"/>
      <w:r w:rsidRPr="00985E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560"/>
      </w:tblGrid>
      <w:tr w:rsidTr="0085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AC">
            <w:pPr>
              <w:pStyle w:val="Heading4"/>
              <w:rPr>
                <w:lang w:val="en-NZ"/>
              </w:rPr>
            </w:pPr>
            <w:r w:rsidRPr="00985EAC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AC">
            <w:pPr>
              <w:pStyle w:val="Heading4"/>
              <w:rPr>
                <w:lang w:val="en-NZ"/>
              </w:rPr>
            </w:pPr>
            <w:r w:rsidRPr="00985EAC">
              <w:t>Comment</w:t>
            </w:r>
          </w:p>
        </w:tc>
      </w:tr>
      <w:tr w:rsidTr="0085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AC">
            <w:pPr>
              <w:pStyle w:val="BodyText"/>
              <w:rPr>
                <w:lang w:val="en-NZ"/>
              </w:rPr>
            </w:pPr>
            <w:r w:rsidRPr="00985EAC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AC">
            <w:pPr>
              <w:pStyle w:val="BodyText"/>
              <w:rPr>
                <w:lang w:val="en-NZ"/>
              </w:rPr>
            </w:pPr>
            <w:r w:rsidRPr="00985EAC">
              <w:t>This unit replaces RIICAR302A Rehabilitate small mine site.</w:t>
            </w:r>
          </w:p>
        </w:tc>
      </w:tr>
      <w:tr w:rsidTr="0085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AC">
            <w:pPr>
              <w:pStyle w:val="BodyText"/>
              <w:rPr>
                <w:lang w:val="en-NZ"/>
              </w:rPr>
            </w:pPr>
            <w:r w:rsidRPr="00985EAC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AC" w:rsidP="00985EAC">
            <w:pPr>
              <w:pStyle w:val="BodyText"/>
            </w:pPr>
            <w:r w:rsidRPr="00985EAC">
              <w:t>Editorial corrections.</w:t>
            </w:r>
          </w:p>
          <w:p w:rsidR="00000000" w:rsidRPr="00985EAC" w:rsidP="00985EAC">
            <w:pPr>
              <w:pStyle w:val="BodyText"/>
            </w:pPr>
            <w:r w:rsidRPr="00985EAC">
              <w:t>Required frequency and volume of evidence amended in Performance evidence.</w:t>
            </w:r>
          </w:p>
          <w:p w:rsidR="00000000" w:rsidRPr="00985EAC" w:rsidP="00985EAC">
            <w:pPr>
              <w:pStyle w:val="BodyText"/>
            </w:pPr>
            <w:r w:rsidRPr="00985EAC">
              <w:t>Substantial amendments made in Assessment Conditions fi</w:t>
            </w:r>
            <w:r w:rsidRPr="00985EAC">
              <w:t>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85EAC" w:rsidP="00985EAC">
      <w:pPr>
        <w:pStyle w:val="BodyText"/>
      </w:pPr>
    </w:p>
    <w:p w:rsidR="00000000" w:rsidRPr="00985EAC" w:rsidP="00985EAC">
      <w:pPr>
        <w:pStyle w:val="AllowPageBreak"/>
      </w:pPr>
    </w:p>
    <w:p w:rsidR="00000000" w:rsidRPr="00985EAC" w:rsidP="00985EAC">
      <w:pPr>
        <w:pStyle w:val="Heading1"/>
      </w:pPr>
      <w:bookmarkStart w:id="2" w:name="O_672846"/>
      <w:bookmarkEnd w:id="2"/>
      <w:r w:rsidRPr="00985EAC">
        <w:t>Application</w:t>
      </w:r>
    </w:p>
    <w:p w:rsidR="00000000" w:rsidRPr="00985EAC" w:rsidP="0085643C">
      <w:pPr>
        <w:pStyle w:val="BodyText"/>
      </w:pPr>
      <w:r w:rsidRPr="00985EAC">
        <w:t>This unit describes a participant’s skills and knowled</w:t>
      </w:r>
      <w:r w:rsidRPr="00985EAC">
        <w:t>ge required to rehabilitate small mine sites in Extractive and Metalliferous mining.</w:t>
      </w:r>
    </w:p>
    <w:p w:rsidR="00000000" w:rsidRPr="00985EAC" w:rsidP="0085643C">
      <w:pPr>
        <w:pStyle w:val="BodyText"/>
      </w:pPr>
      <w:r w:rsidRPr="00985EAC">
        <w:t>This unit is appropriate for those working in operational or technical specialist roles.</w:t>
      </w:r>
    </w:p>
    <w:p w:rsidR="0085643C" w:rsidP="0085643C">
      <w:pPr>
        <w:pStyle w:val="BodyText"/>
      </w:pPr>
      <w:r w:rsidRPr="00985EAC">
        <w:t>No licensing, legislation, or certification requirements apply to this unit at the</w:t>
      </w:r>
      <w:r w:rsidRPr="00985EAC">
        <w:t xml:space="preserve"> time of publication.</w:t>
      </w:r>
    </w:p>
    <w:p w:rsidR="00000000" w:rsidRPr="00985EAC" w:rsidP="00985EAC">
      <w:pPr>
        <w:pStyle w:val="Heading1"/>
      </w:pPr>
      <w:bookmarkStart w:id="3" w:name="O_672845"/>
      <w:bookmarkEnd w:id="3"/>
      <w:r w:rsidRPr="00985EAC">
        <w:t>Unit Sector</w:t>
      </w:r>
    </w:p>
    <w:p w:rsidR="00000000" w:rsidRPr="00985EAC" w:rsidP="0085643C">
      <w:pPr>
        <w:pStyle w:val="List"/>
      </w:pPr>
      <w:r w:rsidRPr="00985EAC">
        <w:t>Extractive</w:t>
      </w:r>
    </w:p>
    <w:p w:rsidR="0085643C" w:rsidP="0085643C">
      <w:pPr>
        <w:pStyle w:val="List"/>
      </w:pPr>
      <w:r w:rsidRPr="00985EAC">
        <w:t>Metalliferous mining</w:t>
      </w:r>
    </w:p>
    <w:p w:rsidR="0085643C" w:rsidP="00985EAC">
      <w:pPr>
        <w:pStyle w:val="BodyText"/>
      </w:pPr>
    </w:p>
    <w:p w:rsidR="00000000" w:rsidRPr="00985EAC" w:rsidP="00985EAC">
      <w:pPr>
        <w:pStyle w:val="Heading1"/>
      </w:pPr>
      <w:bookmarkStart w:id="4" w:name="O_672844"/>
      <w:bookmarkEnd w:id="4"/>
      <w:r w:rsidRPr="00985EA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85E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AC">
            <w:pPr>
              <w:pStyle w:val="BodyText"/>
              <w:rPr>
                <w:lang w:val="en-NZ"/>
              </w:rPr>
            </w:pPr>
            <w:r w:rsidRPr="00985EAC">
              <w:t>1.</w:t>
            </w:r>
            <w:r w:rsidRPr="00985EAC">
              <w:tab/>
              <w:t xml:space="preserve">Plan and prepare for small mine site rehabilitation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AC" w:rsidP="00985EAC">
            <w:pPr>
              <w:pStyle w:val="BodyText"/>
            </w:pPr>
            <w:r w:rsidRPr="00985EAC">
              <w:t>1.1</w:t>
            </w:r>
            <w:r w:rsidRPr="00985EAC">
              <w:tab/>
            </w:r>
            <w:r w:rsidRPr="00985EAC">
              <w:t>Access, interpret and apply small mine site rehabilitation documentation and ensure the work activity is compliant</w:t>
            </w:r>
          </w:p>
          <w:p w:rsidR="00000000" w:rsidRPr="00985EAC" w:rsidP="00985EAC">
            <w:pPr>
              <w:pStyle w:val="BodyText"/>
            </w:pPr>
            <w:r w:rsidRPr="00985EAC">
              <w:t>1.2</w:t>
            </w:r>
            <w:r w:rsidRPr="00985EAC">
              <w:tab/>
              <w:t>Access, read, interpret and apply the rehabilitation plan and Environmental Work Procedures (EWP)</w:t>
            </w:r>
          </w:p>
          <w:p w:rsidR="00000000" w:rsidRPr="00985EAC" w:rsidP="00985EAC">
            <w:pPr>
              <w:pStyle w:val="BodyText"/>
            </w:pPr>
            <w:r w:rsidRPr="00985EAC">
              <w:t>1.3</w:t>
            </w:r>
            <w:r w:rsidRPr="00985EAC">
              <w:tab/>
              <w:t>Identify rehabilitation and vegetat</w:t>
            </w:r>
            <w:r w:rsidRPr="00985EAC">
              <w:t xml:space="preserve">ion removal requirements </w:t>
            </w:r>
          </w:p>
          <w:p w:rsidR="00000000" w:rsidRPr="00985EAC" w:rsidP="00985EAC">
            <w:pPr>
              <w:pStyle w:val="BodyText"/>
            </w:pPr>
            <w:r w:rsidRPr="00985EAC">
              <w:t>1.4</w:t>
            </w:r>
            <w:r w:rsidRPr="00985EAC">
              <w:tab/>
              <w:t>Identify natural water flow/water courses around the site</w:t>
            </w:r>
          </w:p>
          <w:p w:rsidR="00000000" w:rsidRPr="00985EAC" w:rsidP="00985EAC">
            <w:pPr>
              <w:pStyle w:val="BodyText"/>
            </w:pPr>
            <w:r w:rsidRPr="00985EAC">
              <w:t>1.5</w:t>
            </w:r>
            <w:r w:rsidRPr="00985EAC">
              <w:tab/>
              <w:t>Ensure removal of all recoverable equipment no longer required</w:t>
            </w:r>
          </w:p>
          <w:p w:rsidR="00000000" w:rsidRPr="00985EAC" w:rsidP="00985EAC">
            <w:pPr>
              <w:pStyle w:val="BodyText"/>
            </w:pPr>
            <w:r w:rsidRPr="00985EAC">
              <w:t>1.6</w:t>
            </w:r>
            <w:r w:rsidRPr="00985EAC">
              <w:tab/>
              <w:t xml:space="preserve">Identify specific equipment, materials and operations required </w:t>
            </w:r>
          </w:p>
          <w:p w:rsidR="00000000" w:rsidRPr="00985EAC" w:rsidP="00985EAC">
            <w:pPr>
              <w:pStyle w:val="BodyText"/>
            </w:pPr>
            <w:r w:rsidRPr="00985EAC">
              <w:t>1.7</w:t>
            </w:r>
            <w:r w:rsidRPr="00985EAC">
              <w:tab/>
              <w:t xml:space="preserve">Identify, address and report </w:t>
            </w:r>
            <w:r w:rsidRPr="00985EAC">
              <w:t xml:space="preserve">hazards </w:t>
            </w:r>
          </w:p>
          <w:p w:rsidR="00000000" w:rsidP="00985EAC">
            <w:pPr>
              <w:pStyle w:val="BodyText"/>
              <w:rPr>
                <w:lang w:val="en-NZ"/>
              </w:rPr>
            </w:pPr>
            <w:r w:rsidRPr="00985EAC">
              <w:t>1.8</w:t>
            </w:r>
            <w:r w:rsidRPr="00985EAC">
              <w:tab/>
              <w:t xml:space="preserve">Identify plan to minimise rehabilitation time and residual damage </w:t>
            </w:r>
          </w:p>
        </w:tc>
      </w:tr>
      <w:tr w:rsidTr="00985E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AC">
            <w:pPr>
              <w:pStyle w:val="BodyText"/>
              <w:rPr>
                <w:lang w:val="en-NZ"/>
              </w:rPr>
            </w:pPr>
            <w:r w:rsidRPr="00985EAC">
              <w:t>2.</w:t>
            </w:r>
            <w:r w:rsidRPr="00985EAC">
              <w:tab/>
              <w:t>Rehabilitate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AC" w:rsidP="00985EAC">
            <w:pPr>
              <w:pStyle w:val="BodyText"/>
            </w:pPr>
            <w:r w:rsidRPr="00985EAC">
              <w:t>2.1</w:t>
            </w:r>
            <w:r w:rsidRPr="00985EAC">
              <w:tab/>
              <w:t>Apply WHS procedures and information throughout the work</w:t>
            </w:r>
          </w:p>
          <w:p w:rsidR="00000000" w:rsidRPr="00985EAC" w:rsidP="00985EAC">
            <w:pPr>
              <w:pStyle w:val="BodyText"/>
            </w:pPr>
            <w:r w:rsidRPr="00985EAC">
              <w:t>2.2</w:t>
            </w:r>
            <w:r w:rsidRPr="00985EAC">
              <w:tab/>
              <w:t xml:space="preserve">Identify and address site environmental concerns </w:t>
            </w:r>
          </w:p>
          <w:p w:rsidR="00000000" w:rsidRPr="00985EAC" w:rsidP="00985EAC">
            <w:pPr>
              <w:pStyle w:val="BodyText"/>
            </w:pPr>
            <w:r w:rsidRPr="00985EAC">
              <w:t>2.3</w:t>
            </w:r>
            <w:r w:rsidRPr="00985EAC">
              <w:tab/>
              <w:t>Select and use correct equipment an</w:t>
            </w:r>
            <w:r w:rsidRPr="00985EAC">
              <w:t xml:space="preserve">d materials </w:t>
            </w:r>
          </w:p>
          <w:p w:rsidR="00000000" w:rsidRPr="00985EAC" w:rsidP="00985EAC">
            <w:pPr>
              <w:pStyle w:val="BodyText"/>
            </w:pPr>
            <w:r w:rsidRPr="00985EAC">
              <w:t>2.4</w:t>
            </w:r>
            <w:r w:rsidRPr="00985EAC">
              <w:tab/>
              <w:t>Remove abandoned materials and rubbish from site</w:t>
            </w:r>
          </w:p>
          <w:p w:rsidR="00000000" w:rsidRPr="00985EAC" w:rsidP="00985EAC">
            <w:pPr>
              <w:pStyle w:val="BodyText"/>
            </w:pPr>
            <w:r w:rsidRPr="00985EAC">
              <w:t>2.5</w:t>
            </w:r>
            <w:r w:rsidRPr="00985EAC">
              <w:tab/>
              <w:t>Restore surface in accordance with rehabilitation plan</w:t>
            </w:r>
          </w:p>
          <w:p w:rsidR="00000000" w:rsidRPr="00985EAC" w:rsidP="00985EAC">
            <w:pPr>
              <w:pStyle w:val="BodyText"/>
            </w:pPr>
            <w:r w:rsidRPr="00985EAC">
              <w:t>2.6</w:t>
            </w:r>
            <w:r w:rsidRPr="00985EAC">
              <w:tab/>
              <w:t>Remove residual mullock to designated location</w:t>
            </w:r>
          </w:p>
          <w:p w:rsidR="00000000" w:rsidRPr="00985EAC" w:rsidP="00985EAC">
            <w:pPr>
              <w:pStyle w:val="BodyText"/>
            </w:pPr>
            <w:r w:rsidRPr="00985EAC">
              <w:t>2.7</w:t>
            </w:r>
            <w:r w:rsidRPr="00985EAC">
              <w:tab/>
              <w:t xml:space="preserve">Establish run-off and drainage channels </w:t>
            </w:r>
          </w:p>
          <w:p w:rsidR="00000000" w:rsidRPr="00985EAC" w:rsidP="00985EAC">
            <w:pPr>
              <w:pStyle w:val="BodyText"/>
            </w:pPr>
            <w:r w:rsidRPr="00985EAC">
              <w:t>2.8</w:t>
            </w:r>
            <w:r w:rsidRPr="00985EAC">
              <w:tab/>
            </w:r>
            <w:r w:rsidRPr="00985EAC">
              <w:t xml:space="preserve">Maintain communication systems and protocol </w:t>
            </w:r>
          </w:p>
        </w:tc>
      </w:tr>
    </w:tbl>
    <w:p w:rsidR="00000000" w:rsidRPr="00985EAC" w:rsidP="00985EAC">
      <w:pPr>
        <w:pStyle w:val="BodyText"/>
      </w:pPr>
    </w:p>
    <w:p w:rsidR="00000000" w:rsidRPr="00985EAC" w:rsidP="00985EAC">
      <w:pPr>
        <w:pStyle w:val="AllowPageBreak"/>
      </w:pPr>
    </w:p>
    <w:p w:rsidR="00000000" w:rsidRPr="00985EAC" w:rsidP="00985EAC">
      <w:pPr>
        <w:pStyle w:val="Heading1"/>
      </w:pPr>
      <w:bookmarkStart w:id="5" w:name="O_672843"/>
      <w:bookmarkEnd w:id="5"/>
      <w:r w:rsidRPr="00985EAC">
        <w:t>Foundation Skills</w:t>
      </w:r>
    </w:p>
    <w:p w:rsidR="00000000" w:rsidRPr="00985EAC" w:rsidP="0085643C">
      <w:pPr>
        <w:pStyle w:val="BodyText"/>
      </w:pPr>
      <w:r w:rsidRPr="00985EAC">
        <w:t>Foundation skills essential to performance are explicit in the performance criteria of this unit. Further information is available in the Resources and Infrastructure Industr</w:t>
      </w:r>
      <w:r w:rsidRPr="00985EAC">
        <w:t>y Training Package Companion Volume.</w:t>
      </w:r>
    </w:p>
    <w:p w:rsidR="00000000" w:rsidRPr="00985EAC" w:rsidP="00985EAC">
      <w:pPr>
        <w:pStyle w:val="Heading1"/>
      </w:pPr>
      <w:bookmarkStart w:id="6" w:name="O_672842"/>
      <w:bookmarkEnd w:id="6"/>
      <w:r w:rsidRPr="00985EAC">
        <w:t>Unit Mapping Information</w:t>
      </w:r>
    </w:p>
    <w:p w:rsidR="0085643C" w:rsidP="0085643C">
      <w:pPr>
        <w:pStyle w:val="BodyText"/>
      </w:pPr>
      <w:r w:rsidRPr="00985EAC">
        <w:t>RIICAR302A Rehabilitate small mine site</w:t>
      </w:r>
    </w:p>
    <w:p w:rsidR="00000000" w:rsidRPr="00985EAC" w:rsidP="00985EAC">
      <w:pPr>
        <w:pStyle w:val="Heading1"/>
      </w:pPr>
      <w:bookmarkStart w:id="7" w:name="O_672848"/>
      <w:bookmarkEnd w:id="7"/>
      <w:r w:rsidRPr="00985EAC">
        <w:t>Links</w:t>
      </w:r>
    </w:p>
    <w:p w:rsidR="00000000" w:rsidRPr="00985EAC" w:rsidP="0085643C">
      <w:pPr>
        <w:pStyle w:val="BodyText"/>
      </w:pPr>
      <w:r w:rsidRPr="00985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868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5EAC" w:rsidP="00985EAC"/>
    <w:sectPr w:rsidSect="00985E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AC" w:rsidRPr="0085643C" w:rsidP="00856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43C" w:rsidP="00985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643C" w:rsidP="00985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5643C" w:rsidP="00985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EAC" w:rsidRPr="0085643C" w:rsidP="00856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43C" w:rsidRPr="002D2AF8" w:rsidP="00985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RIICAR302D Rehabilitate small mine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643C" w:rsidP="00985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EAC"/>
  </w:style>
  <w:style w:type="character" w:customStyle="1" w:styleId="Heading1Char">
    <w:name w:val="Heading 1 Char"/>
    <w:basedOn w:val="DefaultParagraphFont"/>
    <w:link w:val="Heading1"/>
    <w:rsid w:val="00985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EA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5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EA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85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E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5E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5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5EAC"/>
    <w:rPr>
      <w:b/>
      <w:spacing w:val="0"/>
    </w:rPr>
  </w:style>
  <w:style w:type="paragraph" w:customStyle="1" w:styleId="SuperTitle">
    <w:name w:val="SuperTitle"/>
    <w:basedOn w:val="Title"/>
    <w:rsid w:val="00985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E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E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EAC"/>
    <w:rPr>
      <w:i/>
    </w:rPr>
  </w:style>
  <w:style w:type="paragraph" w:styleId="Caption">
    <w:name w:val="caption"/>
    <w:basedOn w:val="BodyText"/>
    <w:next w:val="Normal"/>
    <w:qFormat/>
    <w:rsid w:val="00985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EAC"/>
  </w:style>
  <w:style w:type="paragraph" w:styleId="TableofFigures">
    <w:name w:val="table of figures"/>
    <w:basedOn w:val="Normal"/>
    <w:next w:val="Normal"/>
    <w:semiHidden/>
    <w:rsid w:val="00985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E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5EAC"/>
    <w:rPr>
      <w:rFonts w:ascii="Wingdings" w:hAnsi="Wingdings"/>
    </w:rPr>
  </w:style>
  <w:style w:type="paragraph" w:customStyle="1" w:styleId="TableHeading">
    <w:name w:val="Table Heading"/>
    <w:basedOn w:val="HeadingBase"/>
    <w:rsid w:val="00985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EAC"/>
    <w:rPr>
      <w:color w:val="0033CC"/>
      <w:u w:val="none"/>
    </w:rPr>
  </w:style>
  <w:style w:type="paragraph" w:customStyle="1" w:styleId="BodyTextRight">
    <w:name w:val="Body Text Right"/>
    <w:basedOn w:val="BodyText"/>
    <w:rsid w:val="00985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E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EAC"/>
    <w:rPr>
      <w:sz w:val="32"/>
    </w:rPr>
  </w:style>
  <w:style w:type="paragraph" w:customStyle="1" w:styleId="HeadingProcedure">
    <w:name w:val="Heading Procedure"/>
    <w:basedOn w:val="HeadingBase"/>
    <w:next w:val="Normal"/>
    <w:rsid w:val="00985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EAC"/>
    <w:pPr>
      <w:spacing w:before="60" w:after="60"/>
    </w:pPr>
  </w:style>
  <w:style w:type="paragraph" w:styleId="ListContinue">
    <w:name w:val="List Continue"/>
    <w:basedOn w:val="List"/>
    <w:rsid w:val="00985EAC"/>
    <w:pPr>
      <w:ind w:firstLine="0"/>
    </w:pPr>
  </w:style>
  <w:style w:type="paragraph" w:customStyle="1" w:styleId="ListNote">
    <w:name w:val="List Note"/>
    <w:basedOn w:val="List"/>
    <w:rsid w:val="00985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EAC"/>
    <w:rPr>
      <w:rFonts w:ascii="Courier New" w:hAnsi="Courier New"/>
    </w:rPr>
  </w:style>
  <w:style w:type="paragraph" w:customStyle="1" w:styleId="NoteBullet">
    <w:name w:val="Note Bullet"/>
    <w:basedOn w:val="Note"/>
    <w:rsid w:val="00985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E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5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EAC"/>
    <w:rPr>
      <w:b/>
      <w:smallCaps/>
    </w:rPr>
  </w:style>
  <w:style w:type="paragraph" w:customStyle="1" w:styleId="TableListNumber">
    <w:name w:val="Table List Number"/>
    <w:basedOn w:val="ListNumber"/>
    <w:rsid w:val="00985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EAC"/>
    <w:pPr>
      <w:numPr>
        <w:numId w:val="7"/>
      </w:numPr>
    </w:pPr>
  </w:style>
  <w:style w:type="paragraph" w:customStyle="1" w:styleId="ListAlpha2">
    <w:name w:val="List Alpha 2"/>
    <w:basedOn w:val="List2"/>
    <w:rsid w:val="00985EAC"/>
    <w:pPr>
      <w:numPr>
        <w:numId w:val="6"/>
      </w:numPr>
    </w:pPr>
  </w:style>
  <w:style w:type="paragraph" w:styleId="List2">
    <w:name w:val="List 2"/>
    <w:basedOn w:val="BodyText"/>
    <w:rsid w:val="00985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E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E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5EAC"/>
    <w:pPr>
      <w:numPr>
        <w:numId w:val="2"/>
      </w:numPr>
    </w:pPr>
  </w:style>
  <w:style w:type="paragraph" w:styleId="ListContinue2">
    <w:name w:val="List Continue 2"/>
    <w:basedOn w:val="List2"/>
    <w:rsid w:val="00985EAC"/>
    <w:pPr>
      <w:ind w:firstLine="0"/>
    </w:pPr>
  </w:style>
  <w:style w:type="paragraph" w:styleId="ListContinue3">
    <w:name w:val="List Continue 3"/>
    <w:basedOn w:val="List3"/>
    <w:rsid w:val="00985EAC"/>
    <w:pPr>
      <w:ind w:left="1021" w:firstLine="0"/>
    </w:pPr>
  </w:style>
  <w:style w:type="paragraph" w:styleId="ListContinue4">
    <w:name w:val="List Continue 4"/>
    <w:basedOn w:val="List4"/>
    <w:rsid w:val="00985EAC"/>
    <w:pPr>
      <w:ind w:firstLine="0"/>
    </w:pPr>
  </w:style>
  <w:style w:type="paragraph" w:styleId="ListContinue5">
    <w:name w:val="List Continue 5"/>
    <w:basedOn w:val="List5"/>
    <w:rsid w:val="00985EAC"/>
    <w:pPr>
      <w:ind w:firstLine="0"/>
    </w:pPr>
  </w:style>
  <w:style w:type="paragraph" w:styleId="ListNumber3">
    <w:name w:val="List Number 3"/>
    <w:basedOn w:val="List3"/>
    <w:rsid w:val="00985EAC"/>
    <w:pPr>
      <w:numPr>
        <w:numId w:val="3"/>
      </w:numPr>
    </w:pPr>
  </w:style>
  <w:style w:type="paragraph" w:styleId="ListNumber4">
    <w:name w:val="List Number 4"/>
    <w:basedOn w:val="List4"/>
    <w:rsid w:val="00985EAC"/>
    <w:pPr>
      <w:numPr>
        <w:numId w:val="4"/>
      </w:numPr>
    </w:pPr>
  </w:style>
  <w:style w:type="paragraph" w:styleId="ListNumber5">
    <w:name w:val="List Number 5"/>
    <w:basedOn w:val="List5"/>
    <w:rsid w:val="00985EAC"/>
    <w:pPr>
      <w:numPr>
        <w:numId w:val="5"/>
      </w:numPr>
    </w:pPr>
  </w:style>
  <w:style w:type="paragraph" w:styleId="BlockText">
    <w:name w:val="Block Text"/>
    <w:basedOn w:val="Normal"/>
    <w:rsid w:val="00985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EAC"/>
    <w:rPr>
      <w:sz w:val="16"/>
      <w:vertAlign w:val="superscript"/>
    </w:rPr>
  </w:style>
  <w:style w:type="character" w:customStyle="1" w:styleId="Symbols">
    <w:name w:val="Symbols"/>
    <w:basedOn w:val="DefaultParagraphFont"/>
    <w:rsid w:val="00985EAC"/>
    <w:rPr>
      <w:rFonts w:ascii="Symbol" w:hAnsi="Symbol"/>
    </w:rPr>
  </w:style>
  <w:style w:type="character" w:customStyle="1" w:styleId="MenuOptions">
    <w:name w:val="Menu Options"/>
    <w:basedOn w:val="DefaultParagraphFont"/>
    <w:rsid w:val="00985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EAC"/>
    <w:rPr>
      <w:b/>
    </w:rPr>
  </w:style>
  <w:style w:type="character" w:customStyle="1" w:styleId="Underlined">
    <w:name w:val="Underlined"/>
    <w:basedOn w:val="DefaultParagraphFont"/>
    <w:rsid w:val="00985EAC"/>
    <w:rPr>
      <w:u w:val="single"/>
    </w:rPr>
  </w:style>
  <w:style w:type="paragraph" w:customStyle="1" w:styleId="TableBodyTextRight">
    <w:name w:val="Table Body Text Right"/>
    <w:basedOn w:val="TableBodyText"/>
    <w:rsid w:val="00985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EAC"/>
    <w:rPr>
      <w:sz w:val="18"/>
    </w:rPr>
  </w:style>
  <w:style w:type="paragraph" w:customStyle="1" w:styleId="BodySmallRight">
    <w:name w:val="Body Small Right"/>
    <w:basedOn w:val="BodyTextRight"/>
    <w:rsid w:val="00985EAC"/>
    <w:rPr>
      <w:sz w:val="18"/>
      <w:szCs w:val="18"/>
    </w:rPr>
  </w:style>
  <w:style w:type="paragraph" w:customStyle="1" w:styleId="MarginEdition">
    <w:name w:val="Margin Edition"/>
    <w:basedOn w:val="MarginNote"/>
    <w:rsid w:val="00985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EAC"/>
    <w:rPr>
      <w:sz w:val="2"/>
      <w:szCs w:val="2"/>
    </w:rPr>
  </w:style>
  <w:style w:type="character" w:customStyle="1" w:styleId="Small">
    <w:name w:val="Small"/>
    <w:basedOn w:val="DefaultParagraphFont"/>
    <w:rsid w:val="00985EAC"/>
    <w:rPr>
      <w:sz w:val="16"/>
    </w:rPr>
  </w:style>
  <w:style w:type="paragraph" w:customStyle="1" w:styleId="WideTable">
    <w:name w:val="Wide Table"/>
    <w:basedOn w:val="Normal"/>
    <w:rsid w:val="00985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EAC"/>
  </w:style>
  <w:style w:type="paragraph" w:styleId="Quote">
    <w:name w:val="Quote"/>
    <w:basedOn w:val="Heading1"/>
    <w:link w:val="QuoteChar"/>
    <w:qFormat/>
    <w:rsid w:val="00985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EAC"/>
    <w:pPr>
      <w:pageBreakBefore/>
    </w:pPr>
  </w:style>
  <w:style w:type="paragraph" w:customStyle="1" w:styleId="Border">
    <w:name w:val="Border"/>
    <w:basedOn w:val="Normal"/>
    <w:qFormat/>
    <w:rsid w:val="00985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EAC"/>
    <w:rPr>
      <w:u w:val="single"/>
    </w:rPr>
  </w:style>
  <w:style w:type="character" w:customStyle="1" w:styleId="BoldandItalics">
    <w:name w:val="Bold and Italics"/>
    <w:qFormat/>
    <w:rsid w:val="00985EAC"/>
    <w:rPr>
      <w:b/>
      <w:i/>
      <w:u w:val="none"/>
    </w:rPr>
  </w:style>
  <w:style w:type="paragraph" w:styleId="BalloonText">
    <w:name w:val="Balloon Text"/>
    <w:basedOn w:val="Normal"/>
    <w:link w:val="BalloonTextChar"/>
    <w:rsid w:val="00985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EAC"/>
    <w:pPr>
      <w:spacing w:before="0" w:after="0"/>
    </w:pPr>
  </w:style>
  <w:style w:type="paragraph" w:customStyle="1" w:styleId="BodyTextBold">
    <w:name w:val="Body Text Bold"/>
    <w:basedOn w:val="BodyText"/>
    <w:qFormat/>
    <w:rsid w:val="00985EAC"/>
    <w:rPr>
      <w:b/>
    </w:rPr>
  </w:style>
  <w:style w:type="character" w:styleId="Hyperlink">
    <w:name w:val="Hyperlink"/>
    <w:basedOn w:val="DefaultParagraphFont"/>
    <w:uiPriority w:val="99"/>
    <w:unhideWhenUsed/>
    <w:rsid w:val="00856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2312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RIICAR302D Rehabilitate small mine site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