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1C5" w:rsidP="00DD6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RIICAM410 Maintain asset inventories</w:t>
      </w:r>
      <w:r>
        <w:fldChar w:fldCharType="end"/>
      </w:r>
    </w:p>
    <w:p w:rsidR="00DD61C5" w:rsidP="00DD61C5">
      <w:pPr>
        <w:pStyle w:val="Version"/>
        <w:sectPr w:rsidSect="00D15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5D34" w:rsidP="00D15D34">
      <w:pPr>
        <w:pStyle w:val="SuperHeading"/>
      </w:pPr>
      <w:r w:rsidRPr="00D15D34">
        <w:t>RIICAM410 Maintain asset inventories</w:t>
      </w:r>
    </w:p>
    <w:p w:rsidR="00000000" w:rsidRPr="00D15D34" w:rsidP="00D15D34">
      <w:pPr>
        <w:pStyle w:val="Heading1"/>
      </w:pPr>
      <w:bookmarkStart w:id="1" w:name="O_1226174"/>
      <w:bookmarkEnd w:id="1"/>
      <w:r w:rsidRPr="00D15D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1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BodyText"/>
            </w:pPr>
            <w:r w:rsidRPr="00D15D3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rPr>
                <w:rStyle w:val="SpecialBold"/>
              </w:rPr>
              <w:t>Comments</w:t>
            </w:r>
          </w:p>
        </w:tc>
      </w:tr>
      <w:tr w:rsidTr="00D15D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BodyText"/>
            </w:pPr>
            <w:r w:rsidRPr="00D15D34">
              <w:t>This version first released with the RII Resources and Infrastructure Industry Training Package Version 8.0.</w:t>
            </w:r>
          </w:p>
          <w:p w:rsidR="00000000" w:rsidRPr="00D15D34" w:rsidP="00D15D34">
            <w:pPr>
              <w:pStyle w:val="BodyText"/>
            </w:pPr>
            <w:r w:rsidRPr="00D15D34">
              <w:t>Newly created unit.</w:t>
            </w:r>
          </w:p>
        </w:tc>
      </w:tr>
    </w:tbl>
    <w:p w:rsidR="00000000" w:rsidRPr="00D15D34" w:rsidP="00D15D34">
      <w:pPr>
        <w:pStyle w:val="BodyText"/>
      </w:pPr>
    </w:p>
    <w:p w:rsidR="00000000" w:rsidRPr="00D15D34" w:rsidP="00D15D34">
      <w:pPr>
        <w:pStyle w:val="AllowPageBreak"/>
      </w:pPr>
    </w:p>
    <w:p w:rsidR="00000000" w:rsidRPr="00D15D34" w:rsidP="00D15D34">
      <w:pPr>
        <w:pStyle w:val="Heading1"/>
      </w:pPr>
      <w:bookmarkStart w:id="2" w:name="O_1226175"/>
      <w:bookmarkEnd w:id="2"/>
      <w:r w:rsidRPr="00D15D34">
        <w:t>Application</w:t>
      </w:r>
    </w:p>
    <w:p w:rsidR="00000000" w:rsidRPr="00D15D34" w:rsidP="00DD61C5">
      <w:pPr>
        <w:pStyle w:val="BodyText"/>
      </w:pPr>
      <w:r w:rsidRPr="00D15D34">
        <w:t>This unit describes the skills and knowledge</w:t>
      </w:r>
      <w:r w:rsidRPr="00D15D34">
        <w:t xml:space="preserve"> required to update and maintain asset inventories. This includes an understanding of asset attributes and knowledge of asset inventory systems.</w:t>
      </w:r>
    </w:p>
    <w:p w:rsidR="00000000" w:rsidRPr="00D15D34" w:rsidP="00DD61C5">
      <w:pPr>
        <w:pStyle w:val="BodyText"/>
      </w:pPr>
      <w:r w:rsidRPr="00D15D34">
        <w:t xml:space="preserve">The unit applies to those who work in a supervisory or paraplanning role. They generally perform a broad range </w:t>
      </w:r>
      <w:r w:rsidRPr="00D15D34">
        <w:t xml:space="preserve">of operation activities in their area of responsibility and are responsible for monitoring a safe work environment. </w:t>
      </w:r>
    </w:p>
    <w:p w:rsidR="00000000" w:rsidRPr="00D15D34" w:rsidP="00DD61C5">
      <w:pPr>
        <w:pStyle w:val="BodyText"/>
      </w:pPr>
      <w:r w:rsidRPr="00D15D34">
        <w:t>No licensing, legislative or certification requirements apply to this unit at the time of publication.</w:t>
      </w:r>
    </w:p>
    <w:p w:rsidR="00000000" w:rsidRPr="00D15D34" w:rsidP="00D15D34">
      <w:pPr>
        <w:pStyle w:val="Heading1"/>
      </w:pPr>
      <w:bookmarkStart w:id="3" w:name="O_1226178"/>
      <w:bookmarkEnd w:id="3"/>
      <w:r w:rsidRPr="00D15D34">
        <w:t>Unit Sector</w:t>
      </w:r>
    </w:p>
    <w:p w:rsidR="00000000" w:rsidRPr="00D15D34" w:rsidP="00DD61C5">
      <w:pPr>
        <w:pStyle w:val="BodyText"/>
      </w:pPr>
      <w:r w:rsidRPr="00D15D34">
        <w:t>Civil</w:t>
      </w:r>
      <w:r w:rsidRPr="00D15D34">
        <w:t xml:space="preserve"> Infrastructure Asset Management</w:t>
      </w:r>
    </w:p>
    <w:p w:rsidR="00000000" w:rsidRPr="00D15D34" w:rsidP="00D15D34">
      <w:pPr>
        <w:pStyle w:val="Heading1"/>
      </w:pPr>
      <w:bookmarkStart w:id="4" w:name="O_1226179"/>
      <w:bookmarkEnd w:id="4"/>
      <w:r w:rsidRPr="00D15D34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BodyText"/>
            </w:pPr>
            <w:r w:rsidRPr="00D15D34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rPr>
                <w:rStyle w:val="SpecialBold"/>
              </w:rPr>
              <w:t>PERFORMANCE CRITERIA</w:t>
            </w:r>
          </w:p>
        </w:tc>
      </w:tr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BodyText"/>
            </w:pPr>
            <w:r w:rsidRPr="00D15D34">
              <w:rPr>
                <w:rStyle w:val="Emphasis"/>
              </w:rPr>
              <w:t>Elements describe the essential outcomes.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1. Determine level of maintenance required for asset inventory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BodyText"/>
            </w:pPr>
            <w:r w:rsidRPr="00D15D34">
              <w:t>1.1 Obtain, interpret, clarify and confirm work requirements according to legislation, standards, regulations, codes, guidelines and manuals</w:t>
            </w:r>
          </w:p>
          <w:p w:rsidR="00000000" w:rsidRPr="00D15D34" w:rsidP="00D15D34">
            <w:pPr>
              <w:pStyle w:val="BodyText"/>
            </w:pPr>
            <w:r w:rsidRPr="00D15D34">
              <w:t xml:space="preserve">1.2 Determine purpose of work activity and required </w:t>
            </w:r>
            <w:r w:rsidRPr="00D15D34">
              <w:t>outcomes</w:t>
            </w:r>
          </w:p>
          <w:p w:rsidR="00000000" w:rsidRPr="00D15D34" w:rsidP="00D15D34">
            <w:pPr>
              <w:pStyle w:val="BodyText"/>
            </w:pPr>
            <w:r w:rsidRPr="00D15D34">
              <w:t xml:space="preserve">1.3 Identify and select civil infrastructure dataset according to task </w:t>
            </w:r>
            <w:r w:rsidRPr="00D15D34">
              <w:t xml:space="preserve">requirements </w:t>
            </w:r>
          </w:p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1.4 Determine risk management strategies required for asset inventory maintenance</w:t>
            </w:r>
          </w:p>
        </w:tc>
      </w:tr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2. Adjust asset records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BodyText"/>
            </w:pPr>
            <w:r w:rsidRPr="00D15D34">
              <w:t xml:space="preserve">2.1 Collect asset data from required personnel </w:t>
            </w:r>
          </w:p>
          <w:p w:rsidR="00000000" w:rsidRPr="00D15D34" w:rsidP="00D15D34">
            <w:pPr>
              <w:pStyle w:val="BodyText"/>
            </w:pPr>
            <w:r w:rsidRPr="00D15D34">
              <w:t>2.2 Ide</w:t>
            </w:r>
            <w:r w:rsidRPr="00D15D34">
              <w:t xml:space="preserve">ntify asset attributes required for maintenance and update according to work requirements </w:t>
            </w:r>
          </w:p>
          <w:p w:rsidR="00000000" w:rsidRPr="00D15D34" w:rsidP="00D15D34">
            <w:pPr>
              <w:pStyle w:val="BodyText"/>
            </w:pPr>
            <w:r w:rsidRPr="00D15D34">
              <w:t>2.3 Determine inconsistencies in provided data and seek clarification, where required</w:t>
            </w:r>
          </w:p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2.4 Confirm asset inventory meets organisational policies and procedures</w:t>
            </w:r>
          </w:p>
        </w:tc>
      </w:tr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3. Mo</w:t>
            </w:r>
            <w:r w:rsidRPr="00D15D34">
              <w:t>nitor and report on asset inventory system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BodyText"/>
            </w:pPr>
            <w:r w:rsidRPr="00D15D34">
              <w:t>3.1 Determine completeness of asset inventory maintenance according to task requirements</w:t>
            </w:r>
          </w:p>
          <w:p w:rsidR="00000000" w:rsidRPr="00D15D34" w:rsidP="00D15D34">
            <w:pPr>
              <w:pStyle w:val="BodyText"/>
            </w:pPr>
            <w:r w:rsidRPr="00D15D34">
              <w:t>3.2 Identify missing components of asset inventory according to organisational policies and procedures</w:t>
            </w:r>
          </w:p>
          <w:p w:rsidR="00000000" w:rsidRPr="00D15D34" w:rsidP="00D15D34">
            <w:pPr>
              <w:pStyle w:val="BodyText"/>
            </w:pPr>
            <w:r w:rsidRPr="00D15D34">
              <w:t xml:space="preserve">3.3 Submit report to </w:t>
            </w:r>
            <w:r w:rsidRPr="00D15D34">
              <w:t>required personnel on asset inventory updates according to task requirements</w:t>
            </w:r>
          </w:p>
          <w:p w:rsidR="00000000" w:rsidRPr="00D15D34" w:rsidP="00D15D34">
            <w:pPr>
              <w:pStyle w:val="BodyText"/>
            </w:pPr>
            <w:r w:rsidRPr="00D15D34">
              <w:t>3.4 Seek and respond to feedback</w:t>
            </w:r>
          </w:p>
        </w:tc>
      </w:tr>
    </w:tbl>
    <w:p w:rsidR="00000000" w:rsidRPr="00D15D34" w:rsidP="00D15D34">
      <w:pPr>
        <w:pStyle w:val="BodyText"/>
      </w:pPr>
    </w:p>
    <w:p w:rsidR="00000000" w:rsidRPr="00D15D34" w:rsidP="00D15D34">
      <w:pPr>
        <w:pStyle w:val="AllowPageBreak"/>
      </w:pPr>
    </w:p>
    <w:p w:rsidR="00000000" w:rsidRPr="00D15D34" w:rsidP="00D15D34">
      <w:pPr>
        <w:pStyle w:val="Heading1"/>
      </w:pPr>
      <w:bookmarkStart w:id="5" w:name="O_1226180"/>
      <w:bookmarkEnd w:id="5"/>
      <w:r w:rsidRPr="00D15D34">
        <w:t>Foundation Skills</w:t>
      </w:r>
    </w:p>
    <w:p w:rsidR="00000000" w:rsidRPr="00DD61C5" w:rsidP="00DD61C5">
      <w:pPr>
        <w:pStyle w:val="BodyText"/>
        <w:rPr>
          <w:i/>
        </w:rPr>
      </w:pPr>
      <w:r w:rsidRPr="00DD61C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BodyText"/>
            </w:pPr>
            <w:r w:rsidRPr="00D15D34">
              <w:rPr>
                <w:rStyle w:val="SpecialBold"/>
              </w:rPr>
              <w:t>Skill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rPr>
                <w:rStyle w:val="SpecialBold"/>
              </w:rPr>
              <w:t>Description</w:t>
            </w:r>
          </w:p>
        </w:tc>
      </w:tr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Learning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ListBullet"/>
              <w:rPr>
                <w:lang w:val="en-NZ"/>
              </w:rPr>
            </w:pPr>
            <w:r w:rsidRPr="00D15D34">
              <w:t>Maintain current knowledge of asset inventory systems and processes</w:t>
            </w:r>
          </w:p>
        </w:tc>
      </w:tr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Oral communication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ListBullet"/>
              <w:rPr>
                <w:lang w:val="en-NZ"/>
              </w:rPr>
            </w:pPr>
            <w:r w:rsidRPr="00D15D34">
              <w:t xml:space="preserve">Conveys information and requirements clearly and listens actively </w:t>
            </w:r>
          </w:p>
        </w:tc>
      </w:tr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Planning and organising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ListBullet"/>
            </w:pPr>
            <w:r w:rsidRPr="00D15D34">
              <w:t>Plans, organises and completes work according to defined requirements and schedules</w:t>
            </w:r>
          </w:p>
          <w:p w:rsidR="00000000" w:rsidP="00D15D34">
            <w:pPr>
              <w:pStyle w:val="ListBullet"/>
              <w:rPr>
                <w:lang w:val="en-NZ"/>
              </w:rPr>
            </w:pPr>
            <w:r w:rsidRPr="00D15D34">
              <w:t>Prioritises tasks and own workload for required outcomes</w:t>
            </w:r>
          </w:p>
        </w:tc>
      </w:tr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Reading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ListBullet"/>
              <w:rPr>
                <w:lang w:val="en-NZ"/>
              </w:rPr>
            </w:pPr>
            <w:r w:rsidRPr="00D15D34">
              <w:t>Identifies and interprets information from workplace procedures, policies and documentation</w:t>
            </w:r>
          </w:p>
        </w:tc>
      </w:tr>
      <w:tr w:rsidTr="00D15D34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5D34">
            <w:pPr>
              <w:pStyle w:val="BodyText"/>
              <w:rPr>
                <w:lang w:val="en-NZ"/>
              </w:rPr>
            </w:pPr>
            <w:r w:rsidRPr="00D15D34">
              <w:t>Technology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5D34" w:rsidP="00D15D34">
            <w:pPr>
              <w:pStyle w:val="ListBullet"/>
            </w:pPr>
            <w:r w:rsidRPr="00D15D34">
              <w:t>Use business technology to operate computerised assess inventory systems</w:t>
            </w:r>
          </w:p>
        </w:tc>
      </w:tr>
    </w:tbl>
    <w:p w:rsidR="00000000" w:rsidRPr="00D15D34" w:rsidP="00D15D34">
      <w:pPr>
        <w:pStyle w:val="BodyText"/>
      </w:pPr>
    </w:p>
    <w:p w:rsidR="00000000" w:rsidRPr="00D15D34" w:rsidP="00D15D34">
      <w:pPr>
        <w:pStyle w:val="AllowPageBreak"/>
      </w:pPr>
    </w:p>
    <w:p w:rsidR="00000000" w:rsidRPr="00D15D34" w:rsidP="00D15D34">
      <w:pPr>
        <w:pStyle w:val="Heading1"/>
      </w:pPr>
      <w:bookmarkStart w:id="6" w:name="O_1226182"/>
      <w:bookmarkEnd w:id="6"/>
      <w:r w:rsidRPr="00D15D34">
        <w:t>Unit Mapping Information</w:t>
      </w:r>
    </w:p>
    <w:p w:rsidR="00000000" w:rsidRPr="00D15D34" w:rsidP="00DD61C5">
      <w:pPr>
        <w:pStyle w:val="BodyText"/>
      </w:pPr>
      <w:r w:rsidRPr="00D15D34">
        <w:t>New unit</w:t>
      </w:r>
    </w:p>
    <w:p w:rsidR="00000000" w:rsidRPr="00D15D34" w:rsidP="00D15D34">
      <w:pPr>
        <w:pStyle w:val="Heading1"/>
      </w:pPr>
      <w:bookmarkStart w:id="7" w:name="O_1226189"/>
      <w:bookmarkEnd w:id="7"/>
      <w:r w:rsidRPr="00D15D34">
        <w:t>Links</w:t>
      </w:r>
    </w:p>
    <w:p w:rsidR="00000000" w:rsidRPr="00D15D34" w:rsidP="00DD61C5">
      <w:pPr>
        <w:pStyle w:val="BodyText"/>
      </w:pPr>
      <w:r w:rsidRPr="00D15D3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65E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15D34" w:rsidP="00D15D34"/>
    <w:sectPr w:rsidSect="00D15D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34" w:rsidRPr="00DD61C5" w:rsidP="00DD6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1C5" w:rsidP="00D15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1C5" w:rsidP="00D15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61C5" w:rsidP="00D15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5D34" w:rsidRPr="00DD61C5" w:rsidP="00DD6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1C5" w:rsidRPr="002D2AF8" w:rsidP="00D15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RIICAM410 Maintain asset inventories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D61C5" w:rsidP="00D15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54E7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FE0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5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5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5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5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5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5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5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5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5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5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5D34"/>
  </w:style>
  <w:style w:type="character" w:customStyle="1" w:styleId="Heading1Char">
    <w:name w:val="Heading 1 Char"/>
    <w:basedOn w:val="DefaultParagraphFont"/>
    <w:link w:val="Heading1"/>
    <w:rsid w:val="00D15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5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5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5D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5D34"/>
    <w:rPr>
      <w:b/>
      <w:spacing w:val="0"/>
    </w:rPr>
  </w:style>
  <w:style w:type="character" w:styleId="Emphasis">
    <w:name w:val="Emphasis"/>
    <w:basedOn w:val="DefaultParagraphFont"/>
    <w:qFormat/>
    <w:rsid w:val="00D15D34"/>
    <w:rPr>
      <w:i/>
    </w:rPr>
  </w:style>
  <w:style w:type="paragraph" w:customStyle="1" w:styleId="SuperHeading">
    <w:name w:val="SuperHeading"/>
    <w:basedOn w:val="Normal"/>
    <w:rsid w:val="00D15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5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5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5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5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5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5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5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5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5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5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5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5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5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5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5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5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5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5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5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5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5D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5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5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5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5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5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5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5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5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5D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5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5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5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5D34"/>
  </w:style>
  <w:style w:type="paragraph" w:styleId="TableofFigures">
    <w:name w:val="table of figures"/>
    <w:basedOn w:val="Normal"/>
    <w:next w:val="Normal"/>
    <w:semiHidden/>
    <w:rsid w:val="00D15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5D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5D34"/>
    <w:rPr>
      <w:rFonts w:ascii="Wingdings" w:hAnsi="Wingdings"/>
    </w:rPr>
  </w:style>
  <w:style w:type="paragraph" w:customStyle="1" w:styleId="TableHeading">
    <w:name w:val="Table Heading"/>
    <w:basedOn w:val="HeadingBase"/>
    <w:rsid w:val="00D15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5D34"/>
    <w:rPr>
      <w:color w:val="0033CC"/>
      <w:u w:val="none"/>
    </w:rPr>
  </w:style>
  <w:style w:type="paragraph" w:customStyle="1" w:styleId="BodyTextRight">
    <w:name w:val="Body Text Right"/>
    <w:basedOn w:val="BodyText"/>
    <w:rsid w:val="00D15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5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5D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5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5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5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5D34"/>
    <w:rPr>
      <w:sz w:val="32"/>
    </w:rPr>
  </w:style>
  <w:style w:type="paragraph" w:customStyle="1" w:styleId="HeadingProcedure">
    <w:name w:val="Heading Procedure"/>
    <w:basedOn w:val="HeadingBase"/>
    <w:next w:val="Normal"/>
    <w:rsid w:val="00D15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5D34"/>
    <w:pPr>
      <w:spacing w:before="60" w:after="60"/>
    </w:pPr>
  </w:style>
  <w:style w:type="paragraph" w:styleId="ListContinue">
    <w:name w:val="List Continue"/>
    <w:basedOn w:val="List"/>
    <w:rsid w:val="00D15D34"/>
    <w:pPr>
      <w:ind w:firstLine="0"/>
    </w:pPr>
  </w:style>
  <w:style w:type="paragraph" w:customStyle="1" w:styleId="ListNote">
    <w:name w:val="List Note"/>
    <w:basedOn w:val="List"/>
    <w:rsid w:val="00D15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5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5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5D34"/>
    <w:rPr>
      <w:rFonts w:ascii="Courier New" w:hAnsi="Courier New"/>
    </w:rPr>
  </w:style>
  <w:style w:type="paragraph" w:customStyle="1" w:styleId="NoteBullet">
    <w:name w:val="Note Bullet"/>
    <w:basedOn w:val="Note"/>
    <w:rsid w:val="00D15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5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5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5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5D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5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5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5D34"/>
    <w:rPr>
      <w:b/>
      <w:smallCaps/>
    </w:rPr>
  </w:style>
  <w:style w:type="paragraph" w:customStyle="1" w:styleId="TableListNumber">
    <w:name w:val="Table List Number"/>
    <w:basedOn w:val="ListNumber"/>
    <w:rsid w:val="00D15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5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5D34"/>
    <w:pPr>
      <w:numPr>
        <w:numId w:val="8"/>
      </w:numPr>
    </w:pPr>
  </w:style>
  <w:style w:type="paragraph" w:customStyle="1" w:styleId="ListAlpha2">
    <w:name w:val="List Alpha 2"/>
    <w:basedOn w:val="List2"/>
    <w:rsid w:val="00D15D34"/>
    <w:pPr>
      <w:numPr>
        <w:numId w:val="7"/>
      </w:numPr>
    </w:pPr>
  </w:style>
  <w:style w:type="paragraph" w:styleId="List2">
    <w:name w:val="List 2"/>
    <w:basedOn w:val="BodyText"/>
    <w:rsid w:val="00D15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5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5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5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5D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5D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5D34"/>
    <w:pPr>
      <w:numPr>
        <w:numId w:val="3"/>
      </w:numPr>
    </w:pPr>
  </w:style>
  <w:style w:type="paragraph" w:styleId="ListContinue2">
    <w:name w:val="List Continue 2"/>
    <w:basedOn w:val="List2"/>
    <w:rsid w:val="00D15D34"/>
    <w:pPr>
      <w:ind w:firstLine="0"/>
    </w:pPr>
  </w:style>
  <w:style w:type="paragraph" w:styleId="ListContinue3">
    <w:name w:val="List Continue 3"/>
    <w:basedOn w:val="List3"/>
    <w:rsid w:val="00D15D34"/>
    <w:pPr>
      <w:ind w:left="1021" w:firstLine="0"/>
    </w:pPr>
  </w:style>
  <w:style w:type="paragraph" w:styleId="ListContinue4">
    <w:name w:val="List Continue 4"/>
    <w:basedOn w:val="List4"/>
    <w:rsid w:val="00D15D34"/>
    <w:pPr>
      <w:ind w:firstLine="0"/>
    </w:pPr>
  </w:style>
  <w:style w:type="paragraph" w:styleId="ListContinue5">
    <w:name w:val="List Continue 5"/>
    <w:basedOn w:val="List5"/>
    <w:rsid w:val="00D15D34"/>
    <w:pPr>
      <w:ind w:firstLine="0"/>
    </w:pPr>
  </w:style>
  <w:style w:type="paragraph" w:styleId="ListNumber3">
    <w:name w:val="List Number 3"/>
    <w:basedOn w:val="List3"/>
    <w:rsid w:val="00D15D34"/>
    <w:pPr>
      <w:numPr>
        <w:numId w:val="4"/>
      </w:numPr>
    </w:pPr>
  </w:style>
  <w:style w:type="paragraph" w:styleId="ListNumber4">
    <w:name w:val="List Number 4"/>
    <w:basedOn w:val="List4"/>
    <w:rsid w:val="00D15D34"/>
    <w:pPr>
      <w:numPr>
        <w:numId w:val="5"/>
      </w:numPr>
    </w:pPr>
  </w:style>
  <w:style w:type="paragraph" w:styleId="ListNumber5">
    <w:name w:val="List Number 5"/>
    <w:basedOn w:val="List5"/>
    <w:rsid w:val="00D15D34"/>
    <w:pPr>
      <w:numPr>
        <w:numId w:val="6"/>
      </w:numPr>
    </w:pPr>
  </w:style>
  <w:style w:type="paragraph" w:styleId="BlockText">
    <w:name w:val="Block Text"/>
    <w:basedOn w:val="Normal"/>
    <w:rsid w:val="00D15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5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5D34"/>
    <w:rPr>
      <w:sz w:val="16"/>
      <w:vertAlign w:val="superscript"/>
    </w:rPr>
  </w:style>
  <w:style w:type="character" w:customStyle="1" w:styleId="Symbols">
    <w:name w:val="Symbols"/>
    <w:basedOn w:val="DefaultParagraphFont"/>
    <w:rsid w:val="00D15D34"/>
    <w:rPr>
      <w:rFonts w:ascii="Symbol" w:hAnsi="Symbol"/>
    </w:rPr>
  </w:style>
  <w:style w:type="character" w:customStyle="1" w:styleId="MenuOptions">
    <w:name w:val="Menu Options"/>
    <w:basedOn w:val="DefaultParagraphFont"/>
    <w:rsid w:val="00D15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5D34"/>
    <w:rPr>
      <w:b/>
    </w:rPr>
  </w:style>
  <w:style w:type="character" w:customStyle="1" w:styleId="Underlined">
    <w:name w:val="Underlined"/>
    <w:basedOn w:val="DefaultParagraphFont"/>
    <w:rsid w:val="00D15D34"/>
    <w:rPr>
      <w:u w:val="single"/>
    </w:rPr>
  </w:style>
  <w:style w:type="paragraph" w:customStyle="1" w:styleId="TableBodyTextRight">
    <w:name w:val="Table Body Text Right"/>
    <w:basedOn w:val="TableBodyText"/>
    <w:rsid w:val="00D15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5D34"/>
    <w:rPr>
      <w:sz w:val="18"/>
    </w:rPr>
  </w:style>
  <w:style w:type="paragraph" w:customStyle="1" w:styleId="BodySmallRight">
    <w:name w:val="Body Small Right"/>
    <w:basedOn w:val="BodyTextRight"/>
    <w:rsid w:val="00D15D34"/>
    <w:rPr>
      <w:sz w:val="18"/>
      <w:szCs w:val="18"/>
    </w:rPr>
  </w:style>
  <w:style w:type="paragraph" w:customStyle="1" w:styleId="MarginEdition">
    <w:name w:val="Margin Edition"/>
    <w:basedOn w:val="MarginNote"/>
    <w:rsid w:val="00D15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5D34"/>
    <w:rPr>
      <w:sz w:val="2"/>
      <w:szCs w:val="2"/>
    </w:rPr>
  </w:style>
  <w:style w:type="character" w:customStyle="1" w:styleId="Small">
    <w:name w:val="Small"/>
    <w:basedOn w:val="DefaultParagraphFont"/>
    <w:rsid w:val="00D15D34"/>
    <w:rPr>
      <w:sz w:val="16"/>
    </w:rPr>
  </w:style>
  <w:style w:type="paragraph" w:customStyle="1" w:styleId="WideTable">
    <w:name w:val="Wide Table"/>
    <w:basedOn w:val="Normal"/>
    <w:rsid w:val="00D15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5D34"/>
  </w:style>
  <w:style w:type="paragraph" w:styleId="Quote">
    <w:name w:val="Quote"/>
    <w:basedOn w:val="Heading1"/>
    <w:link w:val="QuoteChar"/>
    <w:qFormat/>
    <w:rsid w:val="00D15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5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5D34"/>
    <w:pPr>
      <w:pageBreakBefore/>
    </w:pPr>
  </w:style>
  <w:style w:type="paragraph" w:customStyle="1" w:styleId="Border">
    <w:name w:val="Border"/>
    <w:basedOn w:val="Normal"/>
    <w:qFormat/>
    <w:rsid w:val="00D15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5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5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5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5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5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5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5D34"/>
    <w:rPr>
      <w:u w:val="single"/>
    </w:rPr>
  </w:style>
  <w:style w:type="character" w:customStyle="1" w:styleId="BoldandItalics">
    <w:name w:val="Bold and Italics"/>
    <w:qFormat/>
    <w:rsid w:val="00D15D34"/>
    <w:rPr>
      <w:b/>
      <w:i/>
      <w:u w:val="none"/>
    </w:rPr>
  </w:style>
  <w:style w:type="paragraph" w:styleId="BalloonText">
    <w:name w:val="Balloon Text"/>
    <w:basedOn w:val="Normal"/>
    <w:link w:val="BalloonTextChar"/>
    <w:rsid w:val="00D15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5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5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5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5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5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5D34"/>
    <w:pPr>
      <w:spacing w:before="0" w:after="0"/>
    </w:pPr>
  </w:style>
  <w:style w:type="paragraph" w:customStyle="1" w:styleId="BodyTextBold">
    <w:name w:val="Body Text Bold"/>
    <w:basedOn w:val="BodyText"/>
    <w:qFormat/>
    <w:rsid w:val="00D15D34"/>
    <w:rPr>
      <w:b/>
    </w:rPr>
  </w:style>
  <w:style w:type="character" w:styleId="Hyperlink">
    <w:name w:val="Hyperlink"/>
    <w:basedOn w:val="DefaultParagraphFont"/>
    <w:uiPriority w:val="99"/>
    <w:unhideWhenUsed/>
    <w:rsid w:val="00DD6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2836</Characters>
  <Application>Microsoft Office Word</Application>
  <DocSecurity>0</DocSecurity>
  <Lines>101</Lines>
  <Paragraphs>65</Paragraphs>
  <ScaleCrop>false</ScaleCrop>
  <Company>Author-it Software Corporation Ltd.</Company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RIICAM410 Maintain asset inventories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2022-10-18T14:06:00Z</dcterms:created>
  <dcterms:modified xsi:type="dcterms:W3CDTF">2022-10-18T14:06:00Z</dcterms:modified>
</cp:coreProperties>
</file>