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0145" w:rsidP="00C601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RIICAM404 Conduct a condition assessment of civil structures</w:t>
      </w:r>
      <w:r>
        <w:fldChar w:fldCharType="end"/>
      </w:r>
    </w:p>
    <w:p w:rsidR="00C60145" w:rsidP="00C60145">
      <w:pPr>
        <w:pStyle w:val="Version"/>
        <w:sectPr w:rsidSect="005207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07C9" w:rsidP="005207C9">
      <w:pPr>
        <w:pStyle w:val="SuperHeading"/>
      </w:pPr>
      <w:r w:rsidRPr="005207C9">
        <w:t>RIICAM404 Conduct a condition assessment of civil structures</w:t>
      </w:r>
    </w:p>
    <w:p w:rsidR="00000000" w:rsidRPr="005207C9" w:rsidP="005207C9">
      <w:pPr>
        <w:pStyle w:val="Heading1"/>
      </w:pPr>
      <w:bookmarkStart w:id="1" w:name="O_1226060"/>
      <w:bookmarkEnd w:id="1"/>
      <w:r w:rsidRPr="005207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20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7C9" w:rsidP="005207C9">
            <w:pPr>
              <w:pStyle w:val="BodyText"/>
            </w:pPr>
            <w:r w:rsidRPr="005207C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C9">
            <w:pPr>
              <w:pStyle w:val="BodyText"/>
              <w:rPr>
                <w:lang w:val="en-NZ"/>
              </w:rPr>
            </w:pPr>
            <w:r w:rsidRPr="005207C9">
              <w:rPr>
                <w:rStyle w:val="SpecialBold"/>
              </w:rPr>
              <w:t>Comments</w:t>
            </w:r>
          </w:p>
        </w:tc>
      </w:tr>
      <w:tr w:rsidTr="00520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C9">
            <w:pPr>
              <w:pStyle w:val="BodyText"/>
              <w:rPr>
                <w:lang w:val="en-NZ"/>
              </w:rPr>
            </w:pPr>
            <w:r w:rsidRPr="005207C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7C9" w:rsidP="005207C9">
            <w:pPr>
              <w:pStyle w:val="BodyText"/>
            </w:pPr>
            <w:r w:rsidRPr="005207C9">
              <w:t>This version first released with the RII Resources and Infrastructure Industry Training Package Version 8.0.</w:t>
            </w:r>
          </w:p>
          <w:p w:rsidR="00000000" w:rsidRPr="005207C9" w:rsidP="005207C9">
            <w:pPr>
              <w:pStyle w:val="BodyText"/>
            </w:pPr>
            <w:r w:rsidRPr="005207C9">
              <w:t>Newly created unit.</w:t>
            </w:r>
          </w:p>
        </w:tc>
      </w:tr>
    </w:tbl>
    <w:p w:rsidR="00000000" w:rsidRPr="005207C9" w:rsidP="005207C9">
      <w:pPr>
        <w:pStyle w:val="BodyText"/>
      </w:pPr>
    </w:p>
    <w:p w:rsidR="00000000" w:rsidRPr="005207C9" w:rsidP="005207C9">
      <w:pPr>
        <w:pStyle w:val="AllowPageBreak"/>
      </w:pPr>
    </w:p>
    <w:p w:rsidR="00000000" w:rsidRPr="005207C9" w:rsidP="005207C9">
      <w:pPr>
        <w:pStyle w:val="Heading1"/>
      </w:pPr>
      <w:bookmarkStart w:id="2" w:name="O_1226061"/>
      <w:bookmarkEnd w:id="2"/>
      <w:r w:rsidRPr="005207C9">
        <w:t>Application</w:t>
      </w:r>
    </w:p>
    <w:p w:rsidR="00000000" w:rsidRPr="005207C9" w:rsidP="00C60145">
      <w:pPr>
        <w:pStyle w:val="BodyText"/>
      </w:pPr>
      <w:r w:rsidRPr="005207C9">
        <w:t>This unit describes the sk</w:t>
      </w:r>
      <w:r w:rsidRPr="005207C9">
        <w:t>ills and knowledge required to plan, conduct and document civil structures condition assessments. This includes an understanding of civil structures functions and features.</w:t>
      </w:r>
    </w:p>
    <w:p w:rsidR="00000000" w:rsidRPr="005207C9" w:rsidP="00C60145">
      <w:pPr>
        <w:pStyle w:val="BodyText"/>
      </w:pPr>
      <w:r w:rsidRPr="005207C9">
        <w:t>The unit applies to those who work in a supervisory or paraplanning role. They gene</w:t>
      </w:r>
      <w:r w:rsidRPr="005207C9">
        <w:t>rally perform a broad range of operational activities in their area of responsibility and are responsible for monitoring a safe work environment.</w:t>
      </w:r>
    </w:p>
    <w:p w:rsidR="00000000" w:rsidRPr="005207C9" w:rsidP="00C60145">
      <w:pPr>
        <w:pStyle w:val="BodyText"/>
      </w:pPr>
      <w:r w:rsidRPr="005207C9">
        <w:t>No licensing, legislative or certification requirements apply to this unit at the time of publication.</w:t>
      </w:r>
    </w:p>
    <w:p w:rsidR="00000000" w:rsidRPr="005207C9" w:rsidP="005207C9">
      <w:pPr>
        <w:pStyle w:val="Heading1"/>
      </w:pPr>
      <w:bookmarkStart w:id="3" w:name="O_1226064"/>
      <w:bookmarkEnd w:id="3"/>
      <w:r w:rsidRPr="005207C9">
        <w:t>Unit Sector</w:t>
      </w:r>
    </w:p>
    <w:p w:rsidR="00000000" w:rsidRPr="005207C9" w:rsidP="00C60145">
      <w:pPr>
        <w:pStyle w:val="BodyText"/>
      </w:pPr>
      <w:r w:rsidRPr="005207C9">
        <w:t>Civil Infrastructure Asset Management</w:t>
      </w:r>
    </w:p>
    <w:p w:rsidR="00000000" w:rsidRPr="005207C9" w:rsidP="005207C9">
      <w:pPr>
        <w:pStyle w:val="Heading1"/>
      </w:pPr>
      <w:bookmarkStart w:id="4" w:name="O_1226065"/>
      <w:bookmarkEnd w:id="4"/>
      <w:r w:rsidRPr="005207C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C60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7C9" w:rsidP="005207C9">
            <w:pPr>
              <w:pStyle w:val="BodyText"/>
            </w:pPr>
            <w:r w:rsidRPr="005207C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C9">
            <w:pPr>
              <w:pStyle w:val="BodyText"/>
              <w:rPr>
                <w:lang w:val="en-NZ"/>
              </w:rPr>
            </w:pPr>
            <w:r w:rsidRPr="005207C9">
              <w:rPr>
                <w:rStyle w:val="SpecialBold"/>
              </w:rPr>
              <w:t>PERFORMANCE CRITERIA</w:t>
            </w:r>
          </w:p>
        </w:tc>
      </w:tr>
      <w:tr w:rsidTr="00C60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7C9" w:rsidP="005207C9">
            <w:pPr>
              <w:pStyle w:val="BodyText"/>
            </w:pPr>
            <w:r w:rsidRPr="005207C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C9">
            <w:pPr>
              <w:pStyle w:val="BodyText"/>
              <w:rPr>
                <w:lang w:val="en-NZ"/>
              </w:rPr>
            </w:pPr>
            <w:r w:rsidRPr="005207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0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C9">
            <w:pPr>
              <w:pStyle w:val="BodyText"/>
              <w:rPr>
                <w:lang w:val="en-NZ"/>
              </w:rPr>
            </w:pPr>
            <w:r w:rsidRPr="005207C9">
              <w:t>1. Determine the level of service required for the civil structure condition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7C9" w:rsidP="005207C9">
            <w:pPr>
              <w:pStyle w:val="BodyText"/>
            </w:pPr>
            <w:r w:rsidRPr="005207C9">
              <w:t>1.1 Obtain, interpret, clarify and confirm work requirements</w:t>
            </w:r>
          </w:p>
          <w:p w:rsidR="00000000" w:rsidRPr="005207C9" w:rsidP="005207C9">
            <w:pPr>
              <w:pStyle w:val="BodyText"/>
            </w:pPr>
            <w:r w:rsidRPr="005207C9">
              <w:t>1.2 Identi</w:t>
            </w:r>
            <w:r w:rsidRPr="005207C9">
              <w:t>fy and comply with duty of care requirements according to legislation, standards, regulations, codes, guidelines and manuals</w:t>
            </w:r>
          </w:p>
          <w:p w:rsidR="00000000" w:rsidRPr="005207C9" w:rsidP="005207C9">
            <w:pPr>
              <w:pStyle w:val="BodyText"/>
            </w:pPr>
            <w:r w:rsidRPr="005207C9">
              <w:t>1.3 Evaluate community expectations of civil structures asset condition</w:t>
            </w:r>
          </w:p>
          <w:p w:rsidR="00000000" w:rsidRPr="005207C9" w:rsidP="005207C9">
            <w:pPr>
              <w:pStyle w:val="BodyText"/>
            </w:pPr>
            <w:r w:rsidRPr="005207C9">
              <w:t>1.4 Determine the organisational budget and resources avail</w:t>
            </w:r>
            <w:r w:rsidRPr="005207C9">
              <w:t>able for the work requirements</w:t>
            </w:r>
          </w:p>
          <w:p w:rsidR="00000000" w:rsidP="005207C9">
            <w:pPr>
              <w:pStyle w:val="BodyText"/>
              <w:rPr>
                <w:lang w:val="en-NZ"/>
              </w:rPr>
            </w:pPr>
            <w:r w:rsidRPr="005207C9">
              <w:t>1.5 Identify key risk management strategies for civil structures asset</w:t>
            </w:r>
          </w:p>
        </w:tc>
      </w:tr>
      <w:tr w:rsidTr="00C60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C9">
            <w:pPr>
              <w:pStyle w:val="BodyText"/>
              <w:rPr>
                <w:lang w:val="en-NZ"/>
              </w:rPr>
            </w:pPr>
            <w:r w:rsidRPr="005207C9">
              <w:t>2. Plan for civil structure data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7C9" w:rsidP="005207C9">
            <w:pPr>
              <w:pStyle w:val="BodyText"/>
            </w:pPr>
            <w:r w:rsidRPr="005207C9">
              <w:t>2.1 Identify key functions and features of civil structures</w:t>
            </w:r>
          </w:p>
          <w:p w:rsidR="00000000" w:rsidRPr="005207C9" w:rsidP="005207C9">
            <w:pPr>
              <w:pStyle w:val="BodyText"/>
            </w:pPr>
            <w:r w:rsidRPr="005207C9">
              <w:t>2.2 Plan and document types of civil structure da</w:t>
            </w:r>
            <w:r w:rsidRPr="005207C9">
              <w:t>ta intended for collection according to organisational need</w:t>
            </w:r>
          </w:p>
          <w:p w:rsidR="00000000" w:rsidRPr="005207C9" w:rsidP="005207C9">
            <w:pPr>
              <w:pStyle w:val="BodyText"/>
            </w:pPr>
            <w:r w:rsidRPr="005207C9">
              <w:t>2.3 Develop civil structure data collection plan according to organisational policies and procedures</w:t>
            </w:r>
          </w:p>
          <w:p w:rsidR="00000000" w:rsidRPr="005207C9" w:rsidP="005207C9">
            <w:pPr>
              <w:pStyle w:val="BodyText"/>
            </w:pPr>
            <w:r w:rsidRPr="005207C9">
              <w:t>2.4 Communicate data collection activities to required personnel</w:t>
            </w:r>
          </w:p>
          <w:p w:rsidR="00000000" w:rsidP="005207C9">
            <w:pPr>
              <w:pStyle w:val="BodyText"/>
              <w:rPr>
                <w:lang w:val="en-NZ"/>
              </w:rPr>
            </w:pPr>
            <w:r w:rsidRPr="005207C9">
              <w:t>2.5 Prepare and complete pre-i</w:t>
            </w:r>
            <w:r w:rsidRPr="005207C9">
              <w:t>nspection processes</w:t>
            </w:r>
          </w:p>
        </w:tc>
      </w:tr>
      <w:tr w:rsidTr="00C60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C9">
            <w:pPr>
              <w:pStyle w:val="BodyText"/>
              <w:rPr>
                <w:lang w:val="en-NZ"/>
              </w:rPr>
            </w:pPr>
            <w:r w:rsidRPr="005207C9">
              <w:t>3. Assess condition of civil structure and gather data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7C9" w:rsidP="005207C9">
            <w:pPr>
              <w:pStyle w:val="BodyText"/>
            </w:pPr>
            <w:r w:rsidRPr="005207C9">
              <w:t>3.1 Assess civil structure features to determine the different grades of asset component condition</w:t>
            </w:r>
          </w:p>
          <w:p w:rsidR="00000000" w:rsidRPr="005207C9" w:rsidP="005207C9">
            <w:pPr>
              <w:pStyle w:val="BodyText"/>
            </w:pPr>
            <w:r w:rsidRPr="005207C9">
              <w:t>3.2 Determine an asset condition rating and risk score according to task r</w:t>
            </w:r>
            <w:r w:rsidRPr="005207C9">
              <w:t>equirements</w:t>
            </w:r>
          </w:p>
          <w:p w:rsidR="00000000" w:rsidRPr="005207C9" w:rsidP="005207C9">
            <w:pPr>
              <w:pStyle w:val="BodyText"/>
            </w:pPr>
            <w:r w:rsidRPr="005207C9">
              <w:t xml:space="preserve">3.3 Gather civil structure data points according to organisational and task requirements </w:t>
            </w:r>
          </w:p>
          <w:p w:rsidR="00000000" w:rsidRPr="005207C9" w:rsidP="005207C9">
            <w:pPr>
              <w:pStyle w:val="BodyText"/>
            </w:pPr>
            <w:r w:rsidRPr="005207C9">
              <w:t>3.4 Report immediate service deficiencies and identified faults to required personnel</w:t>
            </w:r>
          </w:p>
          <w:p w:rsidR="00000000" w:rsidP="005207C9">
            <w:pPr>
              <w:pStyle w:val="BodyText"/>
              <w:rPr>
                <w:lang w:val="en-NZ"/>
              </w:rPr>
            </w:pPr>
            <w:r w:rsidRPr="005207C9">
              <w:t>3.5 Ide</w:t>
            </w:r>
            <w:r w:rsidRPr="005207C9">
              <w:t xml:space="preserve">ntify and document potential risks, hazards and environmental issues according to organisational policies and procedures </w:t>
            </w:r>
          </w:p>
        </w:tc>
      </w:tr>
      <w:tr w:rsidTr="00C60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C9">
            <w:pPr>
              <w:pStyle w:val="BodyText"/>
              <w:rPr>
                <w:lang w:val="en-NZ"/>
              </w:rPr>
            </w:pPr>
            <w:r w:rsidRPr="005207C9">
              <w:t>4. Finalise reporting activities and undertake data validation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7C9" w:rsidP="005207C9">
            <w:pPr>
              <w:pStyle w:val="BodyText"/>
            </w:pPr>
            <w:r w:rsidRPr="005207C9">
              <w:t>4.1 Document condition assessment findings according to organisational</w:t>
            </w:r>
            <w:r w:rsidRPr="005207C9">
              <w:t xml:space="preserve"> policies and procedures</w:t>
            </w:r>
          </w:p>
          <w:p w:rsidR="00000000" w:rsidRPr="005207C9" w:rsidP="005207C9">
            <w:pPr>
              <w:pStyle w:val="BodyText"/>
            </w:pPr>
            <w:r w:rsidRPr="005207C9">
              <w:t>4.2 Determine completeness of data collection according to task requirements</w:t>
            </w:r>
          </w:p>
          <w:p w:rsidR="00000000" w:rsidRPr="005207C9" w:rsidP="005207C9">
            <w:pPr>
              <w:pStyle w:val="BodyText"/>
            </w:pPr>
            <w:r w:rsidRPr="005207C9">
              <w:t>4.3 Validate data according to organisational and task requirements</w:t>
            </w:r>
          </w:p>
          <w:p w:rsidR="00000000" w:rsidRPr="005207C9" w:rsidP="005207C9">
            <w:pPr>
              <w:pStyle w:val="BodyText"/>
            </w:pPr>
            <w:r w:rsidRPr="005207C9">
              <w:t>4.4 Organise data collected in a retrievable format according to organisational polici</w:t>
            </w:r>
            <w:r w:rsidRPr="005207C9">
              <w:t>es and procedures</w:t>
            </w:r>
          </w:p>
          <w:p w:rsidR="00000000" w:rsidRPr="005207C9" w:rsidP="005207C9">
            <w:pPr>
              <w:pStyle w:val="BodyText"/>
            </w:pPr>
            <w:r w:rsidRPr="005207C9">
              <w:t>4.5 Securely store data collected according to organisational procedures, legislative requirements, and industry practices</w:t>
            </w:r>
          </w:p>
          <w:p w:rsidR="00000000" w:rsidRPr="005207C9" w:rsidP="005207C9">
            <w:pPr>
              <w:pStyle w:val="BodyText"/>
            </w:pPr>
            <w:r w:rsidRPr="005207C9">
              <w:t>4.6 Submit report to required personnel on data collection activities and results according to task requirements</w:t>
            </w:r>
          </w:p>
          <w:p w:rsidR="00000000" w:rsidRPr="005207C9" w:rsidP="005207C9">
            <w:pPr>
              <w:pStyle w:val="BodyText"/>
            </w:pPr>
            <w:r w:rsidRPr="005207C9">
              <w:t>4.</w:t>
            </w:r>
            <w:r w:rsidRPr="005207C9">
              <w:t>7 Seek and respond to feedback</w:t>
            </w:r>
          </w:p>
        </w:tc>
      </w:tr>
    </w:tbl>
    <w:p w:rsidR="00000000" w:rsidRPr="005207C9" w:rsidP="005207C9">
      <w:pPr>
        <w:pStyle w:val="BodyText"/>
      </w:pPr>
    </w:p>
    <w:p w:rsidR="00000000" w:rsidRPr="005207C9" w:rsidP="005207C9">
      <w:pPr>
        <w:pStyle w:val="AllowPageBreak"/>
      </w:pPr>
    </w:p>
    <w:p w:rsidR="00000000" w:rsidRPr="005207C9" w:rsidP="005207C9">
      <w:pPr>
        <w:pStyle w:val="Heading1"/>
      </w:pPr>
      <w:bookmarkStart w:id="5" w:name="O_1226066"/>
      <w:bookmarkEnd w:id="5"/>
      <w:r w:rsidRPr="005207C9">
        <w:t>Foundation Skills</w:t>
      </w:r>
    </w:p>
    <w:p w:rsidR="00000000" w:rsidRPr="00C60145" w:rsidP="00C60145">
      <w:pPr>
        <w:pStyle w:val="BodyText"/>
        <w:rPr>
          <w:i/>
        </w:rPr>
      </w:pPr>
      <w:r w:rsidRPr="00C6014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C60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7C9" w:rsidP="005207C9">
            <w:pPr>
              <w:pStyle w:val="BodyText"/>
            </w:pPr>
            <w:r w:rsidRPr="005207C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C9">
            <w:pPr>
              <w:pStyle w:val="BodyText"/>
              <w:rPr>
                <w:lang w:val="en-NZ"/>
              </w:rPr>
            </w:pPr>
            <w:r w:rsidRPr="005207C9">
              <w:rPr>
                <w:rStyle w:val="SpecialBold"/>
              </w:rPr>
              <w:t>Description</w:t>
            </w:r>
          </w:p>
        </w:tc>
      </w:tr>
      <w:tr w:rsidTr="00C60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C9">
            <w:pPr>
              <w:pStyle w:val="BodyText"/>
              <w:rPr>
                <w:lang w:val="en-NZ"/>
              </w:rPr>
            </w:pPr>
            <w:r w:rsidRPr="005207C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C9">
            <w:pPr>
              <w:pStyle w:val="ListBullet"/>
              <w:rPr>
                <w:lang w:val="en-NZ"/>
              </w:rPr>
            </w:pPr>
            <w:r w:rsidRPr="005207C9">
              <w:t>Calculates resourcing requirements and performs mathematical calculations</w:t>
            </w:r>
          </w:p>
        </w:tc>
      </w:tr>
      <w:tr w:rsidTr="00C60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C9">
            <w:pPr>
              <w:pStyle w:val="BodyText"/>
              <w:rPr>
                <w:lang w:val="en-NZ"/>
              </w:rPr>
            </w:pPr>
            <w:r w:rsidRPr="005207C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C9">
            <w:pPr>
              <w:pStyle w:val="ListBullet"/>
              <w:rPr>
                <w:lang w:val="en-NZ"/>
              </w:rPr>
            </w:pPr>
            <w:r w:rsidRPr="005207C9">
              <w:t>Conveys information and requirements clearly and listens actively</w:t>
            </w:r>
          </w:p>
        </w:tc>
      </w:tr>
      <w:tr w:rsidTr="00C60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C9">
            <w:pPr>
              <w:pStyle w:val="BodyText"/>
              <w:rPr>
                <w:lang w:val="en-NZ"/>
              </w:rPr>
            </w:pPr>
            <w:r w:rsidRPr="005207C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7C9" w:rsidP="005207C9">
            <w:pPr>
              <w:pStyle w:val="ListBullet"/>
            </w:pPr>
            <w:r w:rsidRPr="005207C9">
              <w:t>Plans, organises and completes work according to defined re</w:t>
            </w:r>
            <w:r w:rsidRPr="005207C9">
              <w:t>quirements and schedules</w:t>
            </w:r>
          </w:p>
          <w:p w:rsidR="00000000" w:rsidP="005207C9">
            <w:pPr>
              <w:pStyle w:val="ListBullet"/>
              <w:rPr>
                <w:lang w:val="en-NZ"/>
              </w:rPr>
            </w:pPr>
            <w:r w:rsidRPr="005207C9">
              <w:t>Prioritises tasks and own workload for required outcomes</w:t>
            </w:r>
          </w:p>
        </w:tc>
      </w:tr>
      <w:tr w:rsidTr="00C60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C9">
            <w:pPr>
              <w:pStyle w:val="BodyText"/>
              <w:rPr>
                <w:lang w:val="en-NZ"/>
              </w:rPr>
            </w:pPr>
            <w:r w:rsidRPr="005207C9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C9">
            <w:pPr>
              <w:pStyle w:val="ListBullet"/>
              <w:rPr>
                <w:lang w:val="en-NZ"/>
              </w:rPr>
            </w:pPr>
            <w:r w:rsidRPr="005207C9">
              <w:t>Uses required technological tools and software in collecting and documenting data</w:t>
            </w:r>
          </w:p>
        </w:tc>
      </w:tr>
      <w:tr w:rsidTr="00C60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C9">
            <w:pPr>
              <w:pStyle w:val="BodyText"/>
              <w:rPr>
                <w:lang w:val="en-NZ"/>
              </w:rPr>
            </w:pPr>
            <w:r w:rsidRPr="005207C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7C9" w:rsidP="005207C9">
            <w:pPr>
              <w:pStyle w:val="ListBullet"/>
            </w:pPr>
            <w:r w:rsidRPr="005207C9">
              <w:t>Prepares information that complies with requirements, using sector-sp</w:t>
            </w:r>
            <w:r w:rsidRPr="005207C9">
              <w:t>ecific vocabulary, grammatical structures and conventions</w:t>
            </w:r>
          </w:p>
        </w:tc>
      </w:tr>
    </w:tbl>
    <w:p w:rsidR="00000000" w:rsidRPr="005207C9" w:rsidP="005207C9">
      <w:pPr>
        <w:pStyle w:val="BodyText"/>
      </w:pPr>
    </w:p>
    <w:p w:rsidR="00000000" w:rsidRPr="005207C9" w:rsidP="005207C9">
      <w:pPr>
        <w:pStyle w:val="AllowPageBreak"/>
      </w:pPr>
    </w:p>
    <w:p w:rsidR="00000000" w:rsidRPr="005207C9" w:rsidP="005207C9">
      <w:pPr>
        <w:pStyle w:val="Heading1"/>
      </w:pPr>
      <w:bookmarkStart w:id="6" w:name="O_1226068"/>
      <w:bookmarkEnd w:id="6"/>
      <w:r w:rsidRPr="005207C9">
        <w:t>Unit Mapping Information</w:t>
      </w:r>
    </w:p>
    <w:p w:rsidR="00000000" w:rsidRPr="005207C9" w:rsidP="00C60145">
      <w:pPr>
        <w:pStyle w:val="BodyText"/>
      </w:pPr>
      <w:r w:rsidRPr="005207C9">
        <w:t>New unit.</w:t>
      </w:r>
    </w:p>
    <w:p w:rsidR="00000000" w:rsidRPr="005207C9" w:rsidP="005207C9">
      <w:pPr>
        <w:pStyle w:val="Heading1"/>
      </w:pPr>
      <w:bookmarkStart w:id="7" w:name="O_1226075"/>
      <w:bookmarkEnd w:id="7"/>
      <w:r w:rsidRPr="005207C9">
        <w:t>Links</w:t>
      </w:r>
    </w:p>
    <w:p w:rsidR="00000000" w:rsidRPr="005207C9" w:rsidP="00C60145">
      <w:pPr>
        <w:pStyle w:val="BodyText"/>
      </w:pPr>
      <w:r w:rsidRPr="005207C9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C529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207C9" w:rsidP="005207C9"/>
    <w:sectPr w:rsidSect="005207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7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7C9" w:rsidRPr="00C60145" w:rsidP="00C601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7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145" w:rsidP="005207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0145" w:rsidP="005207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0145" w:rsidP="005207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7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1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07C9" w:rsidRPr="00C60145" w:rsidP="00C601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7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145" w:rsidRPr="002D2AF8" w:rsidP="005207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RIICAM404 Conduct a condition assessment of civil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60145" w:rsidP="005207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868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9EDE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7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7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7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7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7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7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7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7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7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7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7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7C9"/>
  </w:style>
  <w:style w:type="character" w:customStyle="1" w:styleId="Heading1Char">
    <w:name w:val="Heading 1 Char"/>
    <w:basedOn w:val="DefaultParagraphFont"/>
    <w:link w:val="Heading1"/>
    <w:rsid w:val="005207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07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7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07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07C9"/>
    <w:rPr>
      <w:b/>
      <w:spacing w:val="0"/>
    </w:rPr>
  </w:style>
  <w:style w:type="character" w:styleId="Emphasis">
    <w:name w:val="Emphasis"/>
    <w:basedOn w:val="DefaultParagraphFont"/>
    <w:qFormat/>
    <w:rsid w:val="005207C9"/>
    <w:rPr>
      <w:i/>
    </w:rPr>
  </w:style>
  <w:style w:type="paragraph" w:customStyle="1" w:styleId="SuperHeading">
    <w:name w:val="SuperHeading"/>
    <w:basedOn w:val="Normal"/>
    <w:rsid w:val="005207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7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07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7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7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7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7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7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7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7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7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7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7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7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7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7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07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07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07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7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7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07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07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7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7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7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7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7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7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7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7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07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7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7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7C9"/>
  </w:style>
  <w:style w:type="paragraph" w:styleId="TableofFigures">
    <w:name w:val="table of figures"/>
    <w:basedOn w:val="Normal"/>
    <w:next w:val="Normal"/>
    <w:semiHidden/>
    <w:rsid w:val="005207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7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07C9"/>
    <w:rPr>
      <w:rFonts w:ascii="Wingdings" w:hAnsi="Wingdings"/>
    </w:rPr>
  </w:style>
  <w:style w:type="paragraph" w:customStyle="1" w:styleId="TableHeading">
    <w:name w:val="Table Heading"/>
    <w:basedOn w:val="HeadingBase"/>
    <w:rsid w:val="005207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7C9"/>
    <w:rPr>
      <w:color w:val="0033CC"/>
      <w:u w:val="none"/>
    </w:rPr>
  </w:style>
  <w:style w:type="paragraph" w:customStyle="1" w:styleId="BodyTextRight">
    <w:name w:val="Body Text Right"/>
    <w:basedOn w:val="BodyText"/>
    <w:rsid w:val="005207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7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7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7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7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7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7C9"/>
    <w:rPr>
      <w:sz w:val="32"/>
    </w:rPr>
  </w:style>
  <w:style w:type="paragraph" w:customStyle="1" w:styleId="HeadingProcedure">
    <w:name w:val="Heading Procedure"/>
    <w:basedOn w:val="HeadingBase"/>
    <w:next w:val="Normal"/>
    <w:rsid w:val="005207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7C9"/>
    <w:pPr>
      <w:spacing w:before="60" w:after="60"/>
    </w:pPr>
  </w:style>
  <w:style w:type="paragraph" w:styleId="ListContinue">
    <w:name w:val="List Continue"/>
    <w:basedOn w:val="List"/>
    <w:rsid w:val="005207C9"/>
    <w:pPr>
      <w:ind w:firstLine="0"/>
    </w:pPr>
  </w:style>
  <w:style w:type="paragraph" w:customStyle="1" w:styleId="ListNote">
    <w:name w:val="List Note"/>
    <w:basedOn w:val="List"/>
    <w:rsid w:val="005207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7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7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7C9"/>
    <w:rPr>
      <w:rFonts w:ascii="Courier New" w:hAnsi="Courier New"/>
    </w:rPr>
  </w:style>
  <w:style w:type="paragraph" w:customStyle="1" w:styleId="NoteBullet">
    <w:name w:val="Note Bullet"/>
    <w:basedOn w:val="Note"/>
    <w:rsid w:val="005207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7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7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7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7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07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7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7C9"/>
    <w:rPr>
      <w:b/>
      <w:smallCaps/>
    </w:rPr>
  </w:style>
  <w:style w:type="paragraph" w:customStyle="1" w:styleId="TableListNumber">
    <w:name w:val="Table List Number"/>
    <w:basedOn w:val="ListNumber"/>
    <w:rsid w:val="005207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7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7C9"/>
    <w:pPr>
      <w:numPr>
        <w:numId w:val="8"/>
      </w:numPr>
    </w:pPr>
  </w:style>
  <w:style w:type="paragraph" w:customStyle="1" w:styleId="ListAlpha2">
    <w:name w:val="List Alpha 2"/>
    <w:basedOn w:val="List2"/>
    <w:rsid w:val="005207C9"/>
    <w:pPr>
      <w:numPr>
        <w:numId w:val="7"/>
      </w:numPr>
    </w:pPr>
  </w:style>
  <w:style w:type="paragraph" w:styleId="List2">
    <w:name w:val="List 2"/>
    <w:basedOn w:val="BodyText"/>
    <w:rsid w:val="005207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07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7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7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07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07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07C9"/>
    <w:pPr>
      <w:numPr>
        <w:numId w:val="3"/>
      </w:numPr>
    </w:pPr>
  </w:style>
  <w:style w:type="paragraph" w:styleId="ListContinue2">
    <w:name w:val="List Continue 2"/>
    <w:basedOn w:val="List2"/>
    <w:rsid w:val="005207C9"/>
    <w:pPr>
      <w:ind w:firstLine="0"/>
    </w:pPr>
  </w:style>
  <w:style w:type="paragraph" w:styleId="ListContinue3">
    <w:name w:val="List Continue 3"/>
    <w:basedOn w:val="List3"/>
    <w:rsid w:val="005207C9"/>
    <w:pPr>
      <w:ind w:left="1021" w:firstLine="0"/>
    </w:pPr>
  </w:style>
  <w:style w:type="paragraph" w:styleId="ListContinue4">
    <w:name w:val="List Continue 4"/>
    <w:basedOn w:val="List4"/>
    <w:rsid w:val="005207C9"/>
    <w:pPr>
      <w:ind w:firstLine="0"/>
    </w:pPr>
  </w:style>
  <w:style w:type="paragraph" w:styleId="ListContinue5">
    <w:name w:val="List Continue 5"/>
    <w:basedOn w:val="List5"/>
    <w:rsid w:val="005207C9"/>
    <w:pPr>
      <w:ind w:firstLine="0"/>
    </w:pPr>
  </w:style>
  <w:style w:type="paragraph" w:styleId="ListNumber3">
    <w:name w:val="List Number 3"/>
    <w:basedOn w:val="List3"/>
    <w:rsid w:val="005207C9"/>
    <w:pPr>
      <w:numPr>
        <w:numId w:val="4"/>
      </w:numPr>
    </w:pPr>
  </w:style>
  <w:style w:type="paragraph" w:styleId="ListNumber4">
    <w:name w:val="List Number 4"/>
    <w:basedOn w:val="List4"/>
    <w:rsid w:val="005207C9"/>
    <w:pPr>
      <w:numPr>
        <w:numId w:val="5"/>
      </w:numPr>
    </w:pPr>
  </w:style>
  <w:style w:type="paragraph" w:styleId="ListNumber5">
    <w:name w:val="List Number 5"/>
    <w:basedOn w:val="List5"/>
    <w:rsid w:val="005207C9"/>
    <w:pPr>
      <w:numPr>
        <w:numId w:val="6"/>
      </w:numPr>
    </w:pPr>
  </w:style>
  <w:style w:type="paragraph" w:styleId="BlockText">
    <w:name w:val="Block Text"/>
    <w:basedOn w:val="Normal"/>
    <w:rsid w:val="005207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7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7C9"/>
    <w:rPr>
      <w:sz w:val="16"/>
      <w:vertAlign w:val="superscript"/>
    </w:rPr>
  </w:style>
  <w:style w:type="character" w:customStyle="1" w:styleId="Symbols">
    <w:name w:val="Symbols"/>
    <w:basedOn w:val="DefaultParagraphFont"/>
    <w:rsid w:val="005207C9"/>
    <w:rPr>
      <w:rFonts w:ascii="Symbol" w:hAnsi="Symbol"/>
    </w:rPr>
  </w:style>
  <w:style w:type="character" w:customStyle="1" w:styleId="MenuOptions">
    <w:name w:val="Menu Options"/>
    <w:basedOn w:val="DefaultParagraphFont"/>
    <w:rsid w:val="005207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7C9"/>
    <w:rPr>
      <w:b/>
    </w:rPr>
  </w:style>
  <w:style w:type="character" w:customStyle="1" w:styleId="Underlined">
    <w:name w:val="Underlined"/>
    <w:basedOn w:val="DefaultParagraphFont"/>
    <w:rsid w:val="005207C9"/>
    <w:rPr>
      <w:u w:val="single"/>
    </w:rPr>
  </w:style>
  <w:style w:type="paragraph" w:customStyle="1" w:styleId="TableBodyTextRight">
    <w:name w:val="Table Body Text Right"/>
    <w:basedOn w:val="TableBodyText"/>
    <w:rsid w:val="005207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7C9"/>
    <w:rPr>
      <w:sz w:val="18"/>
    </w:rPr>
  </w:style>
  <w:style w:type="paragraph" w:customStyle="1" w:styleId="BodySmallRight">
    <w:name w:val="Body Small Right"/>
    <w:basedOn w:val="BodyTextRight"/>
    <w:rsid w:val="005207C9"/>
    <w:rPr>
      <w:sz w:val="18"/>
      <w:szCs w:val="18"/>
    </w:rPr>
  </w:style>
  <w:style w:type="paragraph" w:customStyle="1" w:styleId="MarginEdition">
    <w:name w:val="Margin Edition"/>
    <w:basedOn w:val="MarginNote"/>
    <w:rsid w:val="005207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7C9"/>
    <w:rPr>
      <w:sz w:val="2"/>
      <w:szCs w:val="2"/>
    </w:rPr>
  </w:style>
  <w:style w:type="character" w:customStyle="1" w:styleId="Small">
    <w:name w:val="Small"/>
    <w:basedOn w:val="DefaultParagraphFont"/>
    <w:rsid w:val="005207C9"/>
    <w:rPr>
      <w:sz w:val="16"/>
    </w:rPr>
  </w:style>
  <w:style w:type="paragraph" w:customStyle="1" w:styleId="WideTable">
    <w:name w:val="Wide Table"/>
    <w:basedOn w:val="Normal"/>
    <w:rsid w:val="005207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7C9"/>
  </w:style>
  <w:style w:type="paragraph" w:styleId="Quote">
    <w:name w:val="Quote"/>
    <w:basedOn w:val="Heading1"/>
    <w:link w:val="QuoteChar"/>
    <w:qFormat/>
    <w:rsid w:val="005207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7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7C9"/>
    <w:pPr>
      <w:pageBreakBefore/>
    </w:pPr>
  </w:style>
  <w:style w:type="paragraph" w:customStyle="1" w:styleId="Border">
    <w:name w:val="Border"/>
    <w:basedOn w:val="Normal"/>
    <w:qFormat/>
    <w:rsid w:val="005207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7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7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7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7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7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7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7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7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7C9"/>
    <w:rPr>
      <w:u w:val="single"/>
    </w:rPr>
  </w:style>
  <w:style w:type="character" w:customStyle="1" w:styleId="BoldandItalics">
    <w:name w:val="Bold and Italics"/>
    <w:qFormat/>
    <w:rsid w:val="005207C9"/>
    <w:rPr>
      <w:b/>
      <w:i/>
      <w:u w:val="none"/>
    </w:rPr>
  </w:style>
  <w:style w:type="paragraph" w:styleId="BalloonText">
    <w:name w:val="Balloon Text"/>
    <w:basedOn w:val="Normal"/>
    <w:link w:val="BalloonTextChar"/>
    <w:rsid w:val="005207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7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7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7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7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7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07C9"/>
    <w:pPr>
      <w:spacing w:before="0" w:after="0"/>
    </w:pPr>
  </w:style>
  <w:style w:type="paragraph" w:customStyle="1" w:styleId="BodyTextBold">
    <w:name w:val="Body Text Bold"/>
    <w:basedOn w:val="BodyText"/>
    <w:qFormat/>
    <w:rsid w:val="005207C9"/>
    <w:rPr>
      <w:b/>
    </w:rPr>
  </w:style>
  <w:style w:type="character" w:styleId="Hyperlink">
    <w:name w:val="Hyperlink"/>
    <w:basedOn w:val="DefaultParagraphFont"/>
    <w:uiPriority w:val="99"/>
    <w:unhideWhenUsed/>
    <w:rsid w:val="00C601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3836</Characters>
  <Application>Microsoft Office Word</Application>
  <DocSecurity>0</DocSecurity>
  <Lines>119</Lines>
  <Paragraphs>77</Paragraphs>
  <ScaleCrop>false</ScaleCrop>
  <Company>Author-it Software Corporation Ltd.</Company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RIICAM404 Conduct a condition assessment of civil structures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2022-10-18T14:35:00Z</dcterms:created>
  <dcterms:modified xsi:type="dcterms:W3CDTF">2022-10-18T14:35:00Z</dcterms:modified>
</cp:coreProperties>
</file>