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2BE4" w:rsidP="002F2BE4">
      <w:pPr>
        <w:pStyle w:val="Title"/>
      </w:pPr>
      <w:r>
        <w:fldChar w:fldCharType="begin"/>
      </w:r>
      <w:r>
        <w:instrText xml:space="preserve"> TITLE   \* MERGEFORMAT </w:instrText>
      </w:r>
      <w:r>
        <w:fldChar w:fldCharType="separate"/>
      </w:r>
      <w:r>
        <w:t>RIIBLA403 Design blasts</w:t>
      </w:r>
      <w:r>
        <w:fldChar w:fldCharType="end"/>
      </w:r>
    </w:p>
    <w:p w:rsidR="002F2BE4" w:rsidP="002F2BE4">
      <w:pPr>
        <w:pStyle w:val="Version"/>
        <w:sectPr w:rsidSect="00C43E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43EB9" w:rsidP="00C43EB9">
      <w:pPr>
        <w:pStyle w:val="SuperHeading"/>
      </w:pPr>
      <w:r w:rsidRPr="00C43EB9">
        <w:t>RIIBLA403 Design blasts</w:t>
      </w:r>
    </w:p>
    <w:p w:rsidR="00000000" w:rsidRPr="00C43EB9" w:rsidP="00C43EB9">
      <w:pPr>
        <w:pStyle w:val="Heading1"/>
      </w:pPr>
      <w:bookmarkStart w:id="1" w:name="O_1161908"/>
      <w:bookmarkEnd w:id="1"/>
      <w:r w:rsidRPr="00C43EB9">
        <w:t>Modification History</w:t>
      </w:r>
    </w:p>
    <w:tbl>
      <w:tblPr>
        <w:tblW w:w="9522" w:type="dxa"/>
        <w:tblLayout w:type="fixed"/>
        <w:tblCellMar>
          <w:left w:w="62" w:type="dxa"/>
          <w:right w:w="62" w:type="dxa"/>
        </w:tblCellMar>
        <w:tblLook w:val="0000"/>
      </w:tblPr>
      <w:tblGrid>
        <w:gridCol w:w="2929"/>
        <w:gridCol w:w="6593"/>
      </w:tblGrid>
      <w:tr w:rsidTr="002F2BE4">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EB9" w:rsidP="00C43EB9">
            <w:pPr>
              <w:pStyle w:val="BodyText"/>
            </w:pPr>
            <w:r w:rsidRPr="00C43EB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EB9">
            <w:pPr>
              <w:pStyle w:val="BodyText"/>
              <w:rPr>
                <w:lang w:val="en-NZ"/>
              </w:rPr>
            </w:pPr>
            <w:r w:rsidRPr="00C43EB9">
              <w:rPr>
                <w:rStyle w:val="SpecialBold"/>
              </w:rPr>
              <w:t>Comments</w:t>
            </w:r>
          </w:p>
        </w:tc>
      </w:tr>
      <w:tr w:rsidTr="002F2BE4">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EB9">
            <w:pPr>
              <w:pStyle w:val="BodyText"/>
              <w:rPr>
                <w:lang w:val="en-NZ"/>
              </w:rPr>
            </w:pPr>
            <w:r w:rsidRPr="00C43EB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EB9">
            <w:pPr>
              <w:pStyle w:val="BodyText"/>
              <w:rPr>
                <w:lang w:val="en-NZ"/>
              </w:rPr>
            </w:pPr>
            <w:r w:rsidRPr="00C43EB9">
              <w:t>This version first released with RII Resources and Infrastructure Industry Training Package Version 5.0.</w:t>
            </w:r>
          </w:p>
        </w:tc>
      </w:tr>
      <w:tr w:rsidTr="002F2BE4">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EB9">
            <w:pPr>
              <w:pStyle w:val="BodyText"/>
              <w:rPr>
                <w:lang w:val="en-NZ"/>
              </w:rPr>
            </w:pPr>
            <w:r w:rsidRPr="00C43EB9">
              <w:t>Release 2</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EB9" w:rsidP="00C43EB9">
            <w:pPr>
              <w:pStyle w:val="BodyText"/>
            </w:pPr>
            <w:r w:rsidRPr="00C43EB9">
              <w:t xml:space="preserve">Minor amendment to Performance Criteria to correct typographical error. </w:t>
            </w:r>
          </w:p>
        </w:tc>
      </w:tr>
    </w:tbl>
    <w:p w:rsidR="00000000" w:rsidRPr="00C43EB9" w:rsidP="00C43EB9">
      <w:pPr>
        <w:pStyle w:val="BodyText"/>
      </w:pPr>
    </w:p>
    <w:p w:rsidR="00000000" w:rsidRPr="00C43EB9" w:rsidP="00C43EB9">
      <w:pPr>
        <w:pStyle w:val="AllowPageBreak"/>
      </w:pPr>
    </w:p>
    <w:p w:rsidR="00000000" w:rsidRPr="00C43EB9" w:rsidP="00C43EB9">
      <w:pPr>
        <w:pStyle w:val="Heading1"/>
      </w:pPr>
      <w:bookmarkStart w:id="2" w:name="O_1161907"/>
      <w:bookmarkEnd w:id="2"/>
      <w:r w:rsidRPr="00C43EB9">
        <w:t>Application</w:t>
      </w:r>
    </w:p>
    <w:p w:rsidR="00000000" w:rsidRPr="00C43EB9" w:rsidP="002F2BE4">
      <w:pPr>
        <w:pStyle w:val="BodyText"/>
      </w:pPr>
      <w:r w:rsidRPr="00C43EB9">
        <w:t xml:space="preserve">This unit describes the skills and knowledge required to design blasts in civil construction, coal and metalliferous mining and extractive sectors. It includes planning, preparing and documenting blast plans and budgets and monitoring </w:t>
      </w:r>
      <w:r w:rsidRPr="00C43EB9">
        <w:t>and evaluating blast results.</w:t>
      </w:r>
    </w:p>
    <w:p w:rsidR="00000000" w:rsidRPr="00C43EB9" w:rsidP="002F2BE4">
      <w:pPr>
        <w:pStyle w:val="BodyText"/>
      </w:pPr>
      <w:r w:rsidRPr="00C43EB9">
        <w:t>It applies to those working in technical specialist roles. They generally contribute to the development of technical solutions to complex and non-routine problems.</w:t>
      </w:r>
    </w:p>
    <w:p w:rsidR="00000000" w:rsidRPr="00C43EB9" w:rsidP="002F2BE4">
      <w:pPr>
        <w:pStyle w:val="BodyText"/>
      </w:pPr>
      <w:r w:rsidRPr="00C43EB9">
        <w:t>Licensing, legislative and certification requirements that app</w:t>
      </w:r>
      <w:r w:rsidRPr="00C43EB9">
        <w:t xml:space="preserve">ly to this unit can vary between states, territories, and industry sectors.  Users must check requirements with relevant body before applying the unit. </w:t>
      </w:r>
    </w:p>
    <w:p w:rsidR="00000000" w:rsidRPr="00C43EB9" w:rsidP="00C43EB9">
      <w:pPr>
        <w:pStyle w:val="Heading1"/>
      </w:pPr>
      <w:bookmarkStart w:id="3" w:name="O_1161906"/>
      <w:bookmarkEnd w:id="3"/>
      <w:r w:rsidRPr="00C43EB9">
        <w:t>Unit Sector</w:t>
      </w:r>
    </w:p>
    <w:p w:rsidR="00000000" w:rsidRPr="00C43EB9" w:rsidP="002F2BE4">
      <w:pPr>
        <w:pStyle w:val="List"/>
      </w:pPr>
      <w:r w:rsidRPr="00C43EB9">
        <w:t>Civil construction</w:t>
      </w:r>
    </w:p>
    <w:p w:rsidR="00000000" w:rsidRPr="00C43EB9" w:rsidP="002F2BE4">
      <w:pPr>
        <w:pStyle w:val="List"/>
      </w:pPr>
      <w:r w:rsidRPr="00C43EB9">
        <w:t>Coal mining</w:t>
      </w:r>
    </w:p>
    <w:p w:rsidR="00000000" w:rsidRPr="00C43EB9" w:rsidP="002F2BE4">
      <w:pPr>
        <w:pStyle w:val="List"/>
      </w:pPr>
      <w:r w:rsidRPr="00C43EB9">
        <w:t xml:space="preserve">Extractive </w:t>
      </w:r>
    </w:p>
    <w:p w:rsidR="00000000" w:rsidRPr="00C43EB9" w:rsidP="002F2BE4">
      <w:pPr>
        <w:pStyle w:val="List"/>
      </w:pPr>
      <w:r w:rsidRPr="00C43EB9">
        <w:t>Metalliferous mining</w:t>
      </w:r>
    </w:p>
    <w:p w:rsidR="00000000" w:rsidRPr="00C43EB9" w:rsidP="00C43EB9">
      <w:pPr>
        <w:pStyle w:val="AllowPageBreak"/>
      </w:pPr>
    </w:p>
    <w:p w:rsidR="00000000" w:rsidRPr="00C43EB9" w:rsidP="00C43EB9">
      <w:pPr>
        <w:pStyle w:val="Heading1"/>
      </w:pPr>
      <w:bookmarkStart w:id="4" w:name="O_1161905"/>
      <w:bookmarkEnd w:id="4"/>
      <w:r w:rsidRPr="00C43EB9">
        <w:t>Elements and Performance Criteria</w:t>
      </w:r>
    </w:p>
    <w:tbl>
      <w:tblPr>
        <w:tblW w:w="9568" w:type="dxa"/>
        <w:tblLayout w:type="fixed"/>
        <w:tblCellMar>
          <w:left w:w="62" w:type="dxa"/>
          <w:right w:w="62" w:type="dxa"/>
        </w:tblCellMar>
        <w:tblLook w:val="0000"/>
      </w:tblPr>
      <w:tblGrid>
        <w:gridCol w:w="2376"/>
        <w:gridCol w:w="7192"/>
      </w:tblGrid>
      <w:tr w:rsidTr="00C43EB9">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EB9" w:rsidP="00C43EB9">
            <w:pPr>
              <w:pStyle w:val="BodyText"/>
            </w:pPr>
            <w:r w:rsidRPr="00C43EB9">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EB9">
            <w:pPr>
              <w:pStyle w:val="BodyText"/>
              <w:rPr>
                <w:lang w:val="en-NZ"/>
              </w:rPr>
            </w:pPr>
            <w:r w:rsidRPr="00C43EB9">
              <w:rPr>
                <w:rStyle w:val="SpecialBold"/>
              </w:rPr>
              <w:t>PERFORMANCE CRITERIA</w:t>
            </w:r>
          </w:p>
        </w:tc>
      </w:tr>
      <w:tr w:rsidTr="00C43EB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EB9" w:rsidP="00C43EB9">
            <w:pPr>
              <w:pStyle w:val="BodyText"/>
            </w:pPr>
            <w:r w:rsidRPr="00C43EB9">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EB9">
            <w:pPr>
              <w:pStyle w:val="BodyText"/>
              <w:rPr>
                <w:lang w:val="en-NZ"/>
              </w:rPr>
            </w:pPr>
            <w:r w:rsidRPr="00C43EB9">
              <w:rPr>
                <w:rStyle w:val="Emphasis"/>
              </w:rPr>
              <w:t>Performance criteria describe the performance needed to demonstrate achievement of the element.</w:t>
            </w:r>
          </w:p>
        </w:tc>
      </w:tr>
      <w:tr w:rsidTr="00C43EB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EB9">
            <w:pPr>
              <w:pStyle w:val="List"/>
              <w:rPr>
                <w:lang w:val="en-NZ"/>
              </w:rPr>
            </w:pPr>
            <w:r w:rsidRPr="00C43EB9">
              <w:t>1. Plan and prepare for design of blast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EB9" w:rsidP="00C43EB9">
            <w:pPr>
              <w:pStyle w:val="List"/>
            </w:pPr>
            <w:r w:rsidRPr="00C43EB9">
              <w:t xml:space="preserve">1.1 Access, interpret and clarify requirements relevant to blast design and implementation </w:t>
            </w:r>
          </w:p>
          <w:p w:rsidR="00000000" w:rsidRPr="00C43EB9" w:rsidP="00C43EB9">
            <w:pPr>
              <w:pStyle w:val="List"/>
            </w:pPr>
            <w:r w:rsidRPr="00C43EB9">
              <w:t>1.2 Access, interpret and apply blast plan documentation and confirm work activity is compliant</w:t>
            </w:r>
          </w:p>
          <w:p w:rsidR="00000000" w:rsidRPr="00C43EB9" w:rsidP="00C43EB9">
            <w:pPr>
              <w:pStyle w:val="List"/>
            </w:pPr>
            <w:r w:rsidRPr="00C43EB9">
              <w:t>1.3 Identify, address and report potential risks, hazards and enviro</w:t>
            </w:r>
            <w:r w:rsidRPr="00C43EB9">
              <w:t>nmental issues, determine acceptable levels of risk and implement control measures according to site requirements</w:t>
            </w:r>
          </w:p>
          <w:p w:rsidR="00000000" w:rsidRPr="00C43EB9" w:rsidP="00C43EB9">
            <w:pPr>
              <w:pStyle w:val="List"/>
            </w:pPr>
            <w:r w:rsidRPr="00C43EB9">
              <w:t xml:space="preserve">1.4 Confirm geological and survey data relevant to blast design and implementation </w:t>
            </w:r>
          </w:p>
          <w:p w:rsidR="00000000" w:rsidRPr="00C43EB9" w:rsidP="00C43EB9">
            <w:pPr>
              <w:pStyle w:val="List"/>
            </w:pPr>
            <w:r w:rsidRPr="00C43EB9">
              <w:t>1.5 Identify operational limitations relating to blast des</w:t>
            </w:r>
            <w:r w:rsidRPr="00C43EB9">
              <w:t xml:space="preserve">ign and implementation </w:t>
            </w:r>
          </w:p>
          <w:p w:rsidR="00000000" w:rsidRPr="00C43EB9" w:rsidP="00C43EB9">
            <w:pPr>
              <w:pStyle w:val="List"/>
            </w:pPr>
            <w:r w:rsidRPr="00C43EB9">
              <w:t>1.6 Identify available explosives and their characteristics relating to blast design and implementation</w:t>
            </w:r>
          </w:p>
          <w:p w:rsidR="00000000" w:rsidP="00C43EB9">
            <w:pPr>
              <w:pStyle w:val="List"/>
              <w:rPr>
                <w:lang w:val="en-NZ"/>
              </w:rPr>
            </w:pPr>
            <w:r w:rsidRPr="00C43EB9">
              <w:t xml:space="preserve">1.7 Identify available initiation options and their characteristics relating to blast design and implementation </w:t>
            </w:r>
          </w:p>
        </w:tc>
      </w:tr>
      <w:tr w:rsidTr="00C43EB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EB9">
            <w:pPr>
              <w:pStyle w:val="List"/>
              <w:rPr>
                <w:lang w:val="en-NZ"/>
              </w:rPr>
            </w:pPr>
            <w:r w:rsidRPr="00C43EB9">
              <w:t>2. Prepare bla</w:t>
            </w:r>
            <w:r w:rsidRPr="00C43EB9">
              <w:t>st plan</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EB9" w:rsidP="00C43EB9">
            <w:pPr>
              <w:pStyle w:val="List"/>
            </w:pPr>
            <w:r w:rsidRPr="00C43EB9">
              <w:t>2.1 Apply blast design parameters according to legislative and site requirements</w:t>
            </w:r>
          </w:p>
          <w:p w:rsidR="00000000" w:rsidRPr="00C43EB9" w:rsidP="00C43EB9">
            <w:pPr>
              <w:pStyle w:val="List"/>
            </w:pPr>
            <w:r w:rsidRPr="00C43EB9">
              <w:t>2.2 Confirm blast plan meets blast requirements and parameters</w:t>
            </w:r>
          </w:p>
          <w:p w:rsidR="00000000" w:rsidP="00C43EB9">
            <w:pPr>
              <w:pStyle w:val="List"/>
              <w:rPr>
                <w:lang w:val="en-NZ"/>
              </w:rPr>
            </w:pPr>
            <w:r w:rsidRPr="00C43EB9">
              <w:t xml:space="preserve">2.3 Document blast plan </w:t>
            </w:r>
          </w:p>
        </w:tc>
      </w:tr>
      <w:tr w:rsidTr="00C43EB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EB9">
            <w:pPr>
              <w:pStyle w:val="List"/>
              <w:rPr>
                <w:lang w:val="en-NZ"/>
              </w:rPr>
            </w:pPr>
            <w:r w:rsidRPr="00C43EB9">
              <w:t>3. Implement, monitor and adjust blast plans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EB9" w:rsidP="00C43EB9">
            <w:pPr>
              <w:pStyle w:val="List"/>
            </w:pPr>
            <w:r w:rsidRPr="00C43EB9">
              <w:t>3.1 Issue, communicate, explain a</w:t>
            </w:r>
            <w:r w:rsidRPr="00C43EB9">
              <w:t>nd clarify blast plan to personnel involved in blast</w:t>
            </w:r>
          </w:p>
          <w:p w:rsidR="00000000" w:rsidRPr="00C43EB9" w:rsidP="00C43EB9">
            <w:pPr>
              <w:pStyle w:val="List"/>
            </w:pPr>
            <w:r w:rsidRPr="00C43EB9">
              <w:t>3.2 Provide support and advice to personnel involved in blast plan</w:t>
            </w:r>
          </w:p>
          <w:p w:rsidR="00000000" w:rsidRPr="00C43EB9" w:rsidP="00C43EB9">
            <w:pPr>
              <w:pStyle w:val="List"/>
            </w:pPr>
            <w:r w:rsidRPr="00C43EB9">
              <w:t>3.3 Confirm reports are maintained and issued to relevant personnel according to blast plan and site conditions</w:t>
            </w:r>
          </w:p>
          <w:p w:rsidR="00000000" w:rsidRPr="00C43EB9" w:rsidP="00C43EB9">
            <w:pPr>
              <w:pStyle w:val="List"/>
            </w:pPr>
            <w:r w:rsidRPr="00C43EB9">
              <w:t xml:space="preserve">3.4 Monitor and confirm </w:t>
            </w:r>
            <w:r w:rsidRPr="00C43EB9">
              <w:t>results of blast against blast design requirements and parameters</w:t>
            </w:r>
          </w:p>
          <w:p w:rsidR="00000000" w:rsidRPr="00C43EB9" w:rsidP="00C43EB9">
            <w:pPr>
              <w:pStyle w:val="List"/>
            </w:pPr>
            <w:r w:rsidRPr="00C43EB9">
              <w:t>3.5 Identify and resolve variances in consultation with relevant stakeholders and issue instructions for adjustments to future plans and/or their implementation</w:t>
            </w:r>
          </w:p>
        </w:tc>
      </w:tr>
    </w:tbl>
    <w:p w:rsidR="00000000" w:rsidRPr="00C43EB9" w:rsidP="00C43EB9">
      <w:pPr>
        <w:pStyle w:val="BodyText"/>
      </w:pPr>
    </w:p>
    <w:p w:rsidR="00000000" w:rsidRPr="00C43EB9" w:rsidP="00C43EB9">
      <w:pPr>
        <w:pStyle w:val="AllowPageBreak"/>
      </w:pPr>
    </w:p>
    <w:p w:rsidR="00000000" w:rsidRPr="00C43EB9" w:rsidP="00C43EB9">
      <w:pPr>
        <w:pStyle w:val="Heading1"/>
      </w:pPr>
      <w:bookmarkStart w:id="5" w:name="O_1161904"/>
      <w:bookmarkEnd w:id="5"/>
      <w:r w:rsidRPr="00C43EB9">
        <w:t>Fou</w:t>
      </w:r>
      <w:r w:rsidRPr="00C43EB9">
        <w:t>ndation Skills</w:t>
      </w:r>
    </w:p>
    <w:p w:rsidR="00000000" w:rsidRPr="002F2BE4" w:rsidP="002F2BE4">
      <w:pPr>
        <w:pStyle w:val="BodyText"/>
        <w:rPr>
          <w:i/>
        </w:rPr>
      </w:pPr>
      <w:r w:rsidRPr="002F2BE4">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C43EB9">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EB9" w:rsidP="00C43EB9">
            <w:pPr>
              <w:pStyle w:val="BodyText"/>
            </w:pPr>
            <w:r w:rsidRPr="00C43EB9">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EB9">
            <w:pPr>
              <w:pStyle w:val="BodyText"/>
              <w:rPr>
                <w:lang w:val="en-NZ"/>
              </w:rPr>
            </w:pPr>
            <w:r w:rsidRPr="00C43EB9">
              <w:rPr>
                <w:rStyle w:val="SpecialBold"/>
              </w:rPr>
              <w:t>DESCRIPTION</w:t>
            </w:r>
          </w:p>
        </w:tc>
      </w:tr>
      <w:tr w:rsidTr="00C43EB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EB9">
            <w:pPr>
              <w:pStyle w:val="BodyText"/>
              <w:rPr>
                <w:lang w:val="en-NZ"/>
              </w:rPr>
            </w:pPr>
            <w:r w:rsidRPr="00C43EB9">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EB9">
            <w:pPr>
              <w:pStyle w:val="ListBullet"/>
              <w:rPr>
                <w:lang w:val="en-NZ"/>
              </w:rPr>
            </w:pPr>
            <w:r w:rsidRPr="00C43EB9">
              <w:t>Calculates measurements, products and ratios</w:t>
            </w:r>
          </w:p>
        </w:tc>
      </w:tr>
      <w:tr w:rsidTr="00C43EB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EB9">
            <w:pPr>
              <w:pStyle w:val="BodyText"/>
              <w:rPr>
                <w:lang w:val="en-NZ"/>
              </w:rPr>
            </w:pPr>
            <w:r w:rsidRPr="00C43EB9">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EB9">
            <w:pPr>
              <w:pStyle w:val="ListBullet"/>
              <w:rPr>
                <w:lang w:val="en-NZ"/>
              </w:rPr>
            </w:pPr>
            <w:r w:rsidRPr="00C43EB9">
              <w:t>Conveys information and requirements clearly and listens carefully</w:t>
            </w:r>
          </w:p>
        </w:tc>
      </w:tr>
      <w:tr w:rsidTr="00C43EB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EB9">
            <w:pPr>
              <w:pStyle w:val="BodyText"/>
              <w:rPr>
                <w:lang w:val="en-NZ"/>
              </w:rPr>
            </w:pPr>
            <w:r w:rsidRPr="00C43EB9">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EB9">
            <w:pPr>
              <w:pStyle w:val="ListBullet"/>
              <w:rPr>
                <w:lang w:val="en-NZ"/>
              </w:rPr>
            </w:pPr>
            <w:r w:rsidRPr="00C43EB9">
              <w:t>Identifies and interprets information from workplace documentation and legislation</w:t>
            </w:r>
          </w:p>
        </w:tc>
      </w:tr>
      <w:tr w:rsidTr="00C43EB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EB9">
            <w:pPr>
              <w:pStyle w:val="BodyText"/>
              <w:rPr>
                <w:lang w:val="en-NZ"/>
              </w:rPr>
            </w:pPr>
            <w:r w:rsidRPr="00C43EB9">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43EB9" w:rsidP="00C43EB9">
            <w:pPr>
              <w:pStyle w:val="ListBullet"/>
            </w:pPr>
            <w:r w:rsidRPr="00C43EB9">
              <w:t>Completes workplace and legislative documentation using sector</w:t>
            </w:r>
            <w:r w:rsidRPr="00C43EB9">
              <w:noBreakHyphen/>
              <w:t>spe</w:t>
            </w:r>
            <w:r w:rsidRPr="00C43EB9">
              <w:t>cific vocabulary, grammatical structures and conventions</w:t>
            </w:r>
          </w:p>
        </w:tc>
      </w:tr>
    </w:tbl>
    <w:p w:rsidR="00000000" w:rsidRPr="00C43EB9" w:rsidP="00C43EB9">
      <w:pPr>
        <w:pStyle w:val="BodyText"/>
      </w:pPr>
    </w:p>
    <w:p w:rsidR="00000000" w:rsidRPr="00C43EB9" w:rsidP="00C43EB9">
      <w:pPr>
        <w:pStyle w:val="AllowPageBreak"/>
      </w:pPr>
    </w:p>
    <w:p w:rsidR="00000000" w:rsidRPr="00C43EB9" w:rsidP="00C43EB9">
      <w:pPr>
        <w:pStyle w:val="Heading1"/>
      </w:pPr>
      <w:bookmarkStart w:id="6" w:name="O_1161903"/>
      <w:bookmarkEnd w:id="6"/>
      <w:r w:rsidRPr="00C43EB9">
        <w:t>Unit Mapping Information</w:t>
      </w:r>
    </w:p>
    <w:p w:rsidR="00000000" w:rsidRPr="00C43EB9" w:rsidP="002F2BE4">
      <w:pPr>
        <w:pStyle w:val="BodyText"/>
      </w:pPr>
      <w:r w:rsidRPr="00C43EB9">
        <w:t>Supersedes and is equivalent to RIIBLA601E Design blasts.</w:t>
      </w:r>
    </w:p>
    <w:p w:rsidR="00000000" w:rsidRPr="00C43EB9" w:rsidP="00C43EB9">
      <w:pPr>
        <w:pStyle w:val="Heading1"/>
      </w:pPr>
      <w:bookmarkStart w:id="7" w:name="O_1161909"/>
      <w:bookmarkEnd w:id="7"/>
      <w:r w:rsidRPr="00C43EB9">
        <w:t>Links</w:t>
      </w:r>
    </w:p>
    <w:p w:rsidR="00000000" w:rsidRPr="00C43EB9" w:rsidP="002F2BE4">
      <w:pPr>
        <w:pStyle w:val="BodyText"/>
      </w:pPr>
      <w:r w:rsidRPr="00C43EB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53F58">
        <w:rPr>
          <w:rStyle w:val="Hyperlink"/>
        </w:rPr>
        <w:t>https://vetnet.gov.au/Pages/TrainingDocs.aspx?q=88a61002-9a21-4386-aaf8-69c76e675272</w:t>
      </w:r>
      <w:r>
        <w:fldChar w:fldCharType="end"/>
      </w:r>
    </w:p>
    <w:p w:rsidR="00000000" w:rsidRPr="00C43EB9" w:rsidP="00C43EB9"/>
    <w:sectPr w:rsidSect="00C43E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E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EB9" w:rsidRPr="002F2BE4" w:rsidP="002F2B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E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BE4" w:rsidP="00C43E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2BE4" w:rsidP="00C43EB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F2BE4" w:rsidP="00C43E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E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B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3EB9" w:rsidRPr="002F2BE4" w:rsidP="002F2B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E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BE4" w:rsidRPr="002D2AF8" w:rsidP="00C43EB9">
    <w:pPr>
      <w:pStyle w:val="Header"/>
      <w:framePr w:wrap="around"/>
    </w:pPr>
    <w:r>
      <w:fldChar w:fldCharType="begin"/>
    </w:r>
    <w:r>
      <w:instrText xml:space="preserve"> TITLE   \* MERGEFORMAT </w:instrText>
    </w:r>
    <w:r>
      <w:fldChar w:fldCharType="separate"/>
    </w:r>
    <w:r>
      <w:t>RIIBLA403 Design blasts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F2BE4" w:rsidP="00C43E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A08B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2031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E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3EB9"/>
    <w:pPr>
      <w:spacing w:before="360" w:after="60"/>
      <w:outlineLvl w:val="0"/>
    </w:pPr>
    <w:rPr>
      <w:sz w:val="32"/>
    </w:rPr>
  </w:style>
  <w:style w:type="paragraph" w:styleId="Heading2">
    <w:name w:val="heading 2"/>
    <w:basedOn w:val="HeadingBase"/>
    <w:next w:val="BodyText"/>
    <w:link w:val="Heading2Char"/>
    <w:qFormat/>
    <w:rsid w:val="00C43EB9"/>
    <w:pPr>
      <w:keepLines/>
      <w:spacing w:before="240" w:after="120"/>
      <w:outlineLvl w:val="1"/>
    </w:pPr>
    <w:rPr>
      <w:sz w:val="28"/>
      <w:szCs w:val="40"/>
    </w:rPr>
  </w:style>
  <w:style w:type="paragraph" w:styleId="Heading3">
    <w:name w:val="heading 3"/>
    <w:basedOn w:val="HeadingBase"/>
    <w:next w:val="BodyText"/>
    <w:link w:val="Heading3Char"/>
    <w:qFormat/>
    <w:rsid w:val="00C43EB9"/>
    <w:pPr>
      <w:spacing w:before="180" w:after="120"/>
      <w:outlineLvl w:val="2"/>
    </w:pPr>
    <w:rPr>
      <w:spacing w:val="-10"/>
      <w:kern w:val="32"/>
    </w:rPr>
  </w:style>
  <w:style w:type="paragraph" w:styleId="Heading4">
    <w:name w:val="heading 4"/>
    <w:basedOn w:val="HeadingBase"/>
    <w:next w:val="BodyText"/>
    <w:link w:val="Heading4Char"/>
    <w:qFormat/>
    <w:rsid w:val="00C43EB9"/>
    <w:pPr>
      <w:spacing w:before="160" w:after="120"/>
      <w:outlineLvl w:val="3"/>
    </w:pPr>
    <w:rPr>
      <w:sz w:val="22"/>
    </w:rPr>
  </w:style>
  <w:style w:type="paragraph" w:styleId="Heading5">
    <w:name w:val="heading 5"/>
    <w:basedOn w:val="HeadingBase"/>
    <w:next w:val="Normal"/>
    <w:link w:val="Heading5Char"/>
    <w:qFormat/>
    <w:rsid w:val="00C43EB9"/>
    <w:pPr>
      <w:spacing w:before="80"/>
      <w:outlineLvl w:val="4"/>
    </w:pPr>
    <w:rPr>
      <w:color w:val="918585"/>
      <w:sz w:val="20"/>
    </w:rPr>
  </w:style>
  <w:style w:type="paragraph" w:styleId="Heading6">
    <w:name w:val="heading 6"/>
    <w:basedOn w:val="HeadingBase"/>
    <w:next w:val="Normal"/>
    <w:link w:val="Heading6Char"/>
    <w:qFormat/>
    <w:rsid w:val="00C43EB9"/>
    <w:pPr>
      <w:spacing w:before="60"/>
      <w:outlineLvl w:val="5"/>
    </w:pPr>
    <w:rPr>
      <w:color w:val="918585"/>
      <w:sz w:val="20"/>
    </w:rPr>
  </w:style>
  <w:style w:type="paragraph" w:styleId="Heading7">
    <w:name w:val="heading 7"/>
    <w:basedOn w:val="Normal"/>
    <w:next w:val="Normal"/>
    <w:link w:val="Heading7Char"/>
    <w:qFormat/>
    <w:rsid w:val="00C43EB9"/>
    <w:pPr>
      <w:ind w:left="720"/>
      <w:outlineLvl w:val="6"/>
    </w:pPr>
    <w:rPr>
      <w:i/>
    </w:rPr>
  </w:style>
  <w:style w:type="paragraph" w:styleId="Heading8">
    <w:name w:val="heading 8"/>
    <w:basedOn w:val="Normal"/>
    <w:next w:val="Normal"/>
    <w:link w:val="Heading8Char"/>
    <w:qFormat/>
    <w:rsid w:val="00C43EB9"/>
    <w:pPr>
      <w:ind w:left="720"/>
      <w:outlineLvl w:val="7"/>
    </w:pPr>
    <w:rPr>
      <w:i/>
    </w:rPr>
  </w:style>
  <w:style w:type="paragraph" w:styleId="Heading9">
    <w:name w:val="heading 9"/>
    <w:basedOn w:val="Normal"/>
    <w:next w:val="Normal"/>
    <w:link w:val="Heading9Char"/>
    <w:qFormat/>
    <w:rsid w:val="00C43EB9"/>
    <w:pPr>
      <w:ind w:left="720"/>
      <w:outlineLvl w:val="8"/>
    </w:pPr>
    <w:rPr>
      <w:i/>
    </w:rPr>
  </w:style>
  <w:style w:type="character" w:default="1" w:styleId="DefaultParagraphFont">
    <w:name w:val="Default Paragraph Font"/>
    <w:uiPriority w:val="1"/>
    <w:unhideWhenUsed/>
    <w:rsid w:val="00C43E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3EB9"/>
  </w:style>
  <w:style w:type="character" w:customStyle="1" w:styleId="Heading1Char">
    <w:name w:val="Heading 1 Char"/>
    <w:basedOn w:val="DefaultParagraphFont"/>
    <w:link w:val="Heading1"/>
    <w:rsid w:val="00C43EB9"/>
    <w:rPr>
      <w:rFonts w:ascii="Times New Roman" w:eastAsia="Times New Roman" w:hAnsi="Times New Roman" w:cs="Times New Roman"/>
      <w:b/>
      <w:sz w:val="32"/>
      <w:szCs w:val="20"/>
      <w:lang w:eastAsia="en-US"/>
    </w:rPr>
  </w:style>
  <w:style w:type="paragraph" w:styleId="BodyText">
    <w:name w:val="Body Text"/>
    <w:basedOn w:val="Normal"/>
    <w:link w:val="BodyTextChar"/>
    <w:rsid w:val="00C43E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3EB9"/>
    <w:rPr>
      <w:rFonts w:ascii="Times New Roman" w:eastAsia="Times New Roman" w:hAnsi="Times New Roman" w:cs="Times New Roman"/>
      <w:sz w:val="24"/>
      <w:lang w:eastAsia="en-US"/>
    </w:rPr>
  </w:style>
  <w:style w:type="paragraph" w:styleId="List">
    <w:name w:val="List"/>
    <w:basedOn w:val="BodyText"/>
    <w:next w:val="BodyText"/>
    <w:rsid w:val="00C43EB9"/>
    <w:pPr>
      <w:tabs>
        <w:tab w:val="left" w:pos="340"/>
      </w:tabs>
      <w:spacing w:before="60" w:after="60"/>
      <w:ind w:left="340" w:hanging="340"/>
    </w:pPr>
  </w:style>
  <w:style w:type="paragraph" w:styleId="ListBullet">
    <w:name w:val="List Bullet"/>
    <w:basedOn w:val="List"/>
    <w:rsid w:val="00C43EB9"/>
    <w:pPr>
      <w:numPr>
        <w:numId w:val="11"/>
      </w:numPr>
      <w:tabs>
        <w:tab w:val="clear" w:pos="340"/>
      </w:tabs>
      <w:spacing w:before="40" w:after="40"/>
    </w:pPr>
  </w:style>
  <w:style w:type="character" w:customStyle="1" w:styleId="SpecialBold">
    <w:name w:val="Special Bold"/>
    <w:basedOn w:val="DefaultParagraphFont"/>
    <w:rsid w:val="00C43EB9"/>
    <w:rPr>
      <w:b/>
      <w:spacing w:val="0"/>
    </w:rPr>
  </w:style>
  <w:style w:type="character" w:styleId="Emphasis">
    <w:name w:val="Emphasis"/>
    <w:basedOn w:val="DefaultParagraphFont"/>
    <w:qFormat/>
    <w:rsid w:val="00C43EB9"/>
    <w:rPr>
      <w:i/>
    </w:rPr>
  </w:style>
  <w:style w:type="paragraph" w:customStyle="1" w:styleId="SuperHeading">
    <w:name w:val="SuperHeading"/>
    <w:basedOn w:val="Normal"/>
    <w:rsid w:val="00C43EB9"/>
    <w:pPr>
      <w:spacing w:before="240" w:after="120"/>
      <w:outlineLvl w:val="0"/>
    </w:pPr>
    <w:rPr>
      <w:rFonts w:ascii="Times New Roman" w:hAnsi="Times New Roman"/>
      <w:b/>
      <w:sz w:val="32"/>
    </w:rPr>
  </w:style>
  <w:style w:type="paragraph" w:customStyle="1" w:styleId="AllowPageBreak">
    <w:name w:val="AllowPageBreak"/>
    <w:rsid w:val="00C43E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3E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3E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3E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3E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3E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3E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3E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3EB9"/>
    <w:rPr>
      <w:rFonts w:ascii="Courier New" w:eastAsia="Times New Roman" w:hAnsi="Courier New" w:cs="Times New Roman"/>
      <w:i/>
      <w:szCs w:val="20"/>
      <w:lang w:eastAsia="en-US"/>
    </w:rPr>
  </w:style>
  <w:style w:type="paragraph" w:customStyle="1" w:styleId="HeadingBase">
    <w:name w:val="Heading Base"/>
    <w:rsid w:val="00C43E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3EB9"/>
    <w:pPr>
      <w:tabs>
        <w:tab w:val="right" w:leader="dot" w:pos="9072"/>
      </w:tabs>
      <w:ind w:left="567"/>
    </w:pPr>
    <w:rPr>
      <w:szCs w:val="22"/>
    </w:rPr>
  </w:style>
  <w:style w:type="paragraph" w:customStyle="1" w:styleId="TOCBase">
    <w:name w:val="TOC Base"/>
    <w:rsid w:val="00C43E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3EB9"/>
    <w:pPr>
      <w:tabs>
        <w:tab w:val="right" w:leader="dot" w:pos="9072"/>
      </w:tabs>
      <w:spacing w:before="40" w:after="40"/>
      <w:ind w:left="284"/>
    </w:pPr>
    <w:rPr>
      <w:rFonts w:ascii="Times New Roman" w:hAnsi="Times New Roman"/>
    </w:rPr>
  </w:style>
  <w:style w:type="paragraph" w:styleId="TOC1">
    <w:name w:val="toc 1"/>
    <w:basedOn w:val="TOCBase"/>
    <w:next w:val="Normal"/>
    <w:rsid w:val="00C43E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3E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3EB9"/>
    <w:rPr>
      <w:rFonts w:ascii="Times New Roman" w:eastAsia="Times New Roman" w:hAnsi="Times New Roman" w:cs="Times New Roman"/>
      <w:sz w:val="16"/>
      <w:lang w:eastAsia="en-US"/>
    </w:rPr>
  </w:style>
  <w:style w:type="paragraph" w:styleId="Title">
    <w:name w:val="Title"/>
    <w:basedOn w:val="HeadingBase"/>
    <w:link w:val="TitleChar"/>
    <w:qFormat/>
    <w:rsid w:val="00C43EB9"/>
    <w:pPr>
      <w:spacing w:before="5040"/>
      <w:jc w:val="center"/>
    </w:pPr>
    <w:rPr>
      <w:sz w:val="48"/>
      <w:szCs w:val="72"/>
      <w:lang w:val="en-US"/>
    </w:rPr>
  </w:style>
  <w:style w:type="character" w:customStyle="1" w:styleId="TitleChar">
    <w:name w:val="Title Char"/>
    <w:basedOn w:val="DefaultParagraphFont"/>
    <w:link w:val="Title"/>
    <w:rsid w:val="00C43E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3EB9"/>
    <w:pPr>
      <w:tabs>
        <w:tab w:val="left" w:pos="3600"/>
        <w:tab w:val="left" w:pos="3958"/>
      </w:tabs>
    </w:pPr>
  </w:style>
  <w:style w:type="paragraph" w:customStyle="1" w:styleId="Note">
    <w:name w:val="Note"/>
    <w:basedOn w:val="BodyText"/>
    <w:rsid w:val="00C43E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3EB9"/>
    <w:pPr>
      <w:framePr w:wrap="auto" w:hAnchor="text" w:y="6049"/>
    </w:pPr>
    <w:rPr>
      <w:color w:val="000000"/>
      <w:sz w:val="40"/>
    </w:rPr>
  </w:style>
  <w:style w:type="paragraph" w:customStyle="1" w:styleId="TOCTitle">
    <w:name w:val="TOCTitle"/>
    <w:basedOn w:val="Heading1"/>
    <w:rsid w:val="00C43EB9"/>
    <w:pPr>
      <w:spacing w:after="240"/>
      <w:jc w:val="center"/>
      <w:outlineLvl w:val="9"/>
    </w:pPr>
    <w:rPr>
      <w:caps/>
    </w:rPr>
  </w:style>
  <w:style w:type="paragraph" w:customStyle="1" w:styleId="Version">
    <w:name w:val="Version"/>
    <w:rsid w:val="00C43E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3EB9"/>
    <w:pPr>
      <w:numPr>
        <w:numId w:val="12"/>
      </w:numPr>
      <w:tabs>
        <w:tab w:val="clear" w:pos="680"/>
      </w:tabs>
    </w:pPr>
  </w:style>
  <w:style w:type="paragraph" w:styleId="Index1">
    <w:name w:val="index 1"/>
    <w:basedOn w:val="Normal"/>
    <w:next w:val="Normal"/>
    <w:semiHidden/>
    <w:rsid w:val="00C43EB9"/>
    <w:pPr>
      <w:keepNext w:val="0"/>
      <w:tabs>
        <w:tab w:val="right" w:pos="4176"/>
      </w:tabs>
      <w:ind w:left="198" w:hanging="198"/>
    </w:pPr>
    <w:rPr>
      <w:rFonts w:ascii="Garamond" w:hAnsi="Garamond"/>
    </w:rPr>
  </w:style>
  <w:style w:type="paragraph" w:styleId="IndexHeading">
    <w:name w:val="index heading"/>
    <w:basedOn w:val="Normal"/>
    <w:next w:val="Index1"/>
    <w:semiHidden/>
    <w:rsid w:val="00C43EB9"/>
    <w:pPr>
      <w:spacing w:before="120" w:after="120"/>
    </w:pPr>
    <w:rPr>
      <w:rFonts w:ascii="Arial" w:hAnsi="Arial"/>
      <w:b/>
      <w:color w:val="918585"/>
      <w:sz w:val="24"/>
    </w:rPr>
  </w:style>
  <w:style w:type="paragraph" w:styleId="Header">
    <w:name w:val="header"/>
    <w:basedOn w:val="Normal"/>
    <w:link w:val="HeaderChar"/>
    <w:rsid w:val="00C43E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3EB9"/>
    <w:rPr>
      <w:rFonts w:ascii="Times New Roman" w:eastAsia="Times New Roman" w:hAnsi="Times New Roman" w:cs="Times New Roman"/>
      <w:sz w:val="16"/>
      <w:szCs w:val="20"/>
      <w:lang w:val="en-GB" w:eastAsia="en-US"/>
    </w:rPr>
  </w:style>
  <w:style w:type="paragraph" w:customStyle="1" w:styleId="Chapter">
    <w:name w:val="Chapter"/>
    <w:basedOn w:val="Normal"/>
    <w:rsid w:val="00C43EB9"/>
    <w:pPr>
      <w:spacing w:before="240"/>
    </w:pPr>
    <w:rPr>
      <w:rFonts w:ascii="Times New Roman" w:hAnsi="Times New Roman"/>
      <w:smallCaps/>
      <w:spacing w:val="80"/>
      <w:sz w:val="28"/>
    </w:rPr>
  </w:style>
  <w:style w:type="paragraph" w:customStyle="1" w:styleId="InChapter">
    <w:name w:val="InChapter"/>
    <w:basedOn w:val="Heading3"/>
    <w:rsid w:val="00C43EB9"/>
    <w:pPr>
      <w:spacing w:after="240"/>
      <w:outlineLvl w:val="9"/>
    </w:pPr>
    <w:rPr>
      <w:noProof/>
    </w:rPr>
  </w:style>
  <w:style w:type="paragraph" w:styleId="Index2">
    <w:name w:val="index 2"/>
    <w:basedOn w:val="Normal"/>
    <w:next w:val="Normal"/>
    <w:semiHidden/>
    <w:rsid w:val="00C43EB9"/>
    <w:pPr>
      <w:tabs>
        <w:tab w:val="right" w:pos="4176"/>
      </w:tabs>
      <w:ind w:left="568" w:hanging="284"/>
    </w:pPr>
    <w:rPr>
      <w:rFonts w:ascii="Garamond" w:hAnsi="Garamond"/>
    </w:rPr>
  </w:style>
  <w:style w:type="paragraph" w:customStyle="1" w:styleId="Byline">
    <w:name w:val="Byline"/>
    <w:rsid w:val="00C43E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3EB9"/>
    <w:pPr>
      <w:tabs>
        <w:tab w:val="clear" w:pos="3600"/>
        <w:tab w:val="clear" w:pos="3958"/>
      </w:tabs>
      <w:jc w:val="right"/>
    </w:pPr>
  </w:style>
  <w:style w:type="paragraph" w:styleId="Caption">
    <w:name w:val="caption"/>
    <w:basedOn w:val="BodyText"/>
    <w:next w:val="Normal"/>
    <w:qFormat/>
    <w:rsid w:val="00C43EB9"/>
    <w:pPr>
      <w:framePr w:w="2268" w:hSpace="181" w:vSpace="181" w:wrap="around" w:vAnchor="text" w:hAnchor="page" w:x="1135" w:y="285" w:anchorLock="1"/>
    </w:pPr>
    <w:rPr>
      <w:i/>
    </w:rPr>
  </w:style>
  <w:style w:type="paragraph" w:customStyle="1" w:styleId="MiniTOCTitle">
    <w:name w:val="MiniTOCTitle"/>
    <w:basedOn w:val="Heading4"/>
    <w:rsid w:val="00C43EB9"/>
    <w:pPr>
      <w:spacing w:before="240"/>
      <w:outlineLvl w:val="9"/>
    </w:pPr>
    <w:rPr>
      <w:noProof/>
      <w:sz w:val="24"/>
    </w:rPr>
  </w:style>
  <w:style w:type="paragraph" w:customStyle="1" w:styleId="MiniTOCItem">
    <w:name w:val="MiniTOCItem"/>
    <w:basedOn w:val="ListBullet"/>
    <w:rsid w:val="00C43EB9"/>
    <w:pPr>
      <w:numPr>
        <w:numId w:val="0"/>
      </w:numPr>
      <w:tabs>
        <w:tab w:val="right" w:leader="dot" w:pos="6521"/>
      </w:tabs>
      <w:spacing w:before="0" w:after="0"/>
    </w:pPr>
  </w:style>
  <w:style w:type="paragraph" w:customStyle="1" w:styleId="TOFTitle">
    <w:name w:val="TOFTitle"/>
    <w:basedOn w:val="TOCTitle"/>
    <w:rsid w:val="00C43EB9"/>
  </w:style>
  <w:style w:type="paragraph" w:styleId="TableofFigures">
    <w:name w:val="table of figures"/>
    <w:basedOn w:val="Normal"/>
    <w:next w:val="Normal"/>
    <w:semiHidden/>
    <w:rsid w:val="00C43EB9"/>
    <w:pPr>
      <w:tabs>
        <w:tab w:val="right" w:leader="dot" w:pos="9072"/>
      </w:tabs>
      <w:ind w:left="970" w:hanging="403"/>
    </w:pPr>
    <w:rPr>
      <w:rFonts w:ascii="Times New Roman" w:hAnsi="Times New Roman"/>
      <w:b/>
    </w:rPr>
  </w:style>
  <w:style w:type="paragraph" w:styleId="ListNumber">
    <w:name w:val="List Number"/>
    <w:basedOn w:val="List"/>
    <w:rsid w:val="00C43EB9"/>
    <w:pPr>
      <w:numPr>
        <w:numId w:val="14"/>
      </w:numPr>
      <w:tabs>
        <w:tab w:val="clear" w:pos="340"/>
      </w:tabs>
    </w:pPr>
  </w:style>
  <w:style w:type="character" w:customStyle="1" w:styleId="WingdingSymbols">
    <w:name w:val="Wingding Symbols"/>
    <w:rsid w:val="00C43EB9"/>
    <w:rPr>
      <w:rFonts w:ascii="Wingdings" w:hAnsi="Wingdings"/>
    </w:rPr>
  </w:style>
  <w:style w:type="paragraph" w:customStyle="1" w:styleId="TableHeading">
    <w:name w:val="Table Heading"/>
    <w:basedOn w:val="HeadingBase"/>
    <w:rsid w:val="00C43EB9"/>
    <w:pPr>
      <w:keepLines/>
      <w:pBdr>
        <w:bottom w:val="single" w:sz="6" w:space="1" w:color="918585"/>
      </w:pBdr>
      <w:spacing w:before="240"/>
    </w:pPr>
  </w:style>
  <w:style w:type="character" w:customStyle="1" w:styleId="HotSpot">
    <w:name w:val="HotSpot"/>
    <w:rsid w:val="00C43EB9"/>
    <w:rPr>
      <w:color w:val="0033CC"/>
      <w:u w:val="none"/>
    </w:rPr>
  </w:style>
  <w:style w:type="paragraph" w:customStyle="1" w:styleId="BodyTextRight">
    <w:name w:val="Body Text Right"/>
    <w:basedOn w:val="BodyText"/>
    <w:rsid w:val="00C43EB9"/>
    <w:pPr>
      <w:spacing w:before="0" w:after="0"/>
      <w:jc w:val="right"/>
    </w:pPr>
  </w:style>
  <w:style w:type="paragraph" w:styleId="Index3">
    <w:name w:val="index 3"/>
    <w:basedOn w:val="ListNumber2"/>
    <w:next w:val="Normal"/>
    <w:semiHidden/>
    <w:rsid w:val="00C43EB9"/>
    <w:pPr>
      <w:numPr>
        <w:numId w:val="0"/>
      </w:numPr>
      <w:tabs>
        <w:tab w:val="right" w:leader="dot" w:pos="4176"/>
      </w:tabs>
    </w:pPr>
  </w:style>
  <w:style w:type="paragraph" w:styleId="ListNumber2">
    <w:name w:val="List Number 2"/>
    <w:basedOn w:val="List2"/>
    <w:rsid w:val="00C43EB9"/>
    <w:pPr>
      <w:numPr>
        <w:numId w:val="9"/>
      </w:numPr>
      <w:tabs>
        <w:tab w:val="clear" w:pos="1060"/>
      </w:tabs>
    </w:pPr>
  </w:style>
  <w:style w:type="paragraph" w:customStyle="1" w:styleId="MarginNote">
    <w:name w:val="Margin Note"/>
    <w:basedOn w:val="BodyText"/>
    <w:rsid w:val="00C43E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3E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3E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3EB9"/>
    <w:rPr>
      <w:sz w:val="32"/>
    </w:rPr>
  </w:style>
  <w:style w:type="paragraph" w:customStyle="1" w:styleId="HeadingProcedure">
    <w:name w:val="Heading Procedure"/>
    <w:basedOn w:val="HeadingBase"/>
    <w:next w:val="Normal"/>
    <w:rsid w:val="00C43EB9"/>
    <w:pPr>
      <w:tabs>
        <w:tab w:val="left" w:pos="0"/>
      </w:tabs>
      <w:spacing w:before="120" w:after="60"/>
    </w:pPr>
    <w:rPr>
      <w:i/>
      <w:color w:val="918585"/>
      <w:sz w:val="22"/>
    </w:rPr>
  </w:style>
  <w:style w:type="paragraph" w:customStyle="1" w:styleId="TableBodyText">
    <w:name w:val="Table Body Text"/>
    <w:basedOn w:val="BodyText"/>
    <w:rsid w:val="00C43EB9"/>
    <w:pPr>
      <w:spacing w:before="60" w:after="60"/>
    </w:pPr>
  </w:style>
  <w:style w:type="paragraph" w:styleId="ListContinue">
    <w:name w:val="List Continue"/>
    <w:basedOn w:val="List"/>
    <w:rsid w:val="00C43EB9"/>
    <w:pPr>
      <w:ind w:firstLine="0"/>
    </w:pPr>
  </w:style>
  <w:style w:type="paragraph" w:customStyle="1" w:styleId="ListNote">
    <w:name w:val="List Note"/>
    <w:basedOn w:val="List"/>
    <w:rsid w:val="00C43EB9"/>
    <w:pPr>
      <w:pBdr>
        <w:top w:val="single" w:sz="6" w:space="2" w:color="918585"/>
        <w:bottom w:val="single" w:sz="6" w:space="2" w:color="918585"/>
      </w:pBdr>
      <w:tabs>
        <w:tab w:val="left" w:pos="1021"/>
      </w:tabs>
      <w:ind w:firstLine="0"/>
    </w:pPr>
  </w:style>
  <w:style w:type="paragraph" w:customStyle="1" w:styleId="Warning">
    <w:name w:val="Warning"/>
    <w:basedOn w:val="BodyText"/>
    <w:rsid w:val="00C43EB9"/>
    <w:pPr>
      <w:shd w:val="clear" w:color="auto" w:fill="D9D9D9"/>
      <w:tabs>
        <w:tab w:val="left" w:pos="992"/>
      </w:tabs>
      <w:ind w:left="119" w:right="119"/>
    </w:pPr>
    <w:rPr>
      <w:sz w:val="20"/>
    </w:rPr>
  </w:style>
  <w:style w:type="paragraph" w:customStyle="1" w:styleId="MarginIcons">
    <w:name w:val="Margin Icons"/>
    <w:basedOn w:val="BodyText"/>
    <w:rsid w:val="00C43E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3EB9"/>
    <w:rPr>
      <w:rFonts w:ascii="Courier New" w:hAnsi="Courier New"/>
    </w:rPr>
  </w:style>
  <w:style w:type="paragraph" w:customStyle="1" w:styleId="NoteBullet">
    <w:name w:val="Note Bullet"/>
    <w:basedOn w:val="Note"/>
    <w:rsid w:val="00C43EB9"/>
    <w:pPr>
      <w:tabs>
        <w:tab w:val="clear" w:pos="680"/>
      </w:tabs>
      <w:spacing w:before="60" w:after="60"/>
    </w:pPr>
  </w:style>
  <w:style w:type="paragraph" w:customStyle="1" w:styleId="SubHeading2">
    <w:name w:val="SubHeading2"/>
    <w:basedOn w:val="HeadingBase"/>
    <w:rsid w:val="00C43EB9"/>
    <w:pPr>
      <w:spacing w:before="240" w:after="60"/>
    </w:pPr>
    <w:rPr>
      <w:sz w:val="20"/>
    </w:rPr>
  </w:style>
  <w:style w:type="paragraph" w:customStyle="1" w:styleId="SubHeading1">
    <w:name w:val="SubHeading1"/>
    <w:basedOn w:val="HeadingBase"/>
    <w:rsid w:val="00C43EB9"/>
    <w:pPr>
      <w:spacing w:before="240" w:after="60"/>
    </w:pPr>
    <w:rPr>
      <w:color w:val="918585"/>
      <w:sz w:val="22"/>
    </w:rPr>
  </w:style>
  <w:style w:type="paragraph" w:customStyle="1" w:styleId="SideHeading">
    <w:name w:val="Side Heading"/>
    <w:basedOn w:val="HeadingBase"/>
    <w:rsid w:val="00C43E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3EB9"/>
    <w:pPr>
      <w:numPr>
        <w:numId w:val="10"/>
      </w:numPr>
    </w:pPr>
  </w:style>
  <w:style w:type="paragraph" w:styleId="PlainText">
    <w:name w:val="Plain Text"/>
    <w:basedOn w:val="Normal"/>
    <w:link w:val="PlainTextChar"/>
    <w:rsid w:val="00C43EB9"/>
    <w:rPr>
      <w:sz w:val="20"/>
    </w:rPr>
  </w:style>
  <w:style w:type="character" w:customStyle="1" w:styleId="PlainTextChar">
    <w:name w:val="Plain Text Char"/>
    <w:basedOn w:val="DefaultParagraphFont"/>
    <w:link w:val="PlainText"/>
    <w:rsid w:val="00C43EB9"/>
    <w:rPr>
      <w:rFonts w:ascii="Courier New" w:eastAsia="Times New Roman" w:hAnsi="Courier New" w:cs="Times New Roman"/>
      <w:sz w:val="20"/>
      <w:szCs w:val="20"/>
      <w:lang w:eastAsia="en-US"/>
    </w:rPr>
  </w:style>
  <w:style w:type="character" w:customStyle="1" w:styleId="MenuOption">
    <w:name w:val="Menu Option"/>
    <w:basedOn w:val="DefaultParagraphFont"/>
    <w:rsid w:val="00C43EB9"/>
    <w:rPr>
      <w:b/>
      <w:smallCaps/>
    </w:rPr>
  </w:style>
  <w:style w:type="paragraph" w:customStyle="1" w:styleId="TableListNumber">
    <w:name w:val="Table List Number"/>
    <w:basedOn w:val="ListNumber"/>
    <w:rsid w:val="00C43EB9"/>
    <w:pPr>
      <w:numPr>
        <w:numId w:val="0"/>
      </w:numPr>
    </w:pPr>
  </w:style>
  <w:style w:type="paragraph" w:styleId="TOC4">
    <w:name w:val="toc 4"/>
    <w:basedOn w:val="TOCBase"/>
    <w:next w:val="Normal"/>
    <w:semiHidden/>
    <w:rsid w:val="00C43EB9"/>
    <w:pPr>
      <w:tabs>
        <w:tab w:val="right" w:leader="dot" w:pos="9071"/>
      </w:tabs>
      <w:ind w:left="1701"/>
    </w:pPr>
  </w:style>
  <w:style w:type="paragraph" w:customStyle="1" w:styleId="ListAlpha">
    <w:name w:val="List Alpha"/>
    <w:basedOn w:val="List"/>
    <w:rsid w:val="00C43EB9"/>
    <w:pPr>
      <w:numPr>
        <w:numId w:val="8"/>
      </w:numPr>
    </w:pPr>
  </w:style>
  <w:style w:type="paragraph" w:customStyle="1" w:styleId="ListAlpha2">
    <w:name w:val="List Alpha 2"/>
    <w:basedOn w:val="List2"/>
    <w:rsid w:val="00C43EB9"/>
    <w:pPr>
      <w:numPr>
        <w:numId w:val="7"/>
      </w:numPr>
    </w:pPr>
  </w:style>
  <w:style w:type="paragraph" w:styleId="List2">
    <w:name w:val="List 2"/>
    <w:basedOn w:val="BodyText"/>
    <w:rsid w:val="00C43EB9"/>
    <w:pPr>
      <w:tabs>
        <w:tab w:val="left" w:pos="680"/>
      </w:tabs>
      <w:spacing w:before="60" w:after="60"/>
      <w:ind w:left="680" w:hanging="340"/>
    </w:pPr>
  </w:style>
  <w:style w:type="paragraph" w:styleId="List3">
    <w:name w:val="List 3"/>
    <w:basedOn w:val="BodyText"/>
    <w:rsid w:val="00C43EB9"/>
    <w:pPr>
      <w:tabs>
        <w:tab w:val="left" w:pos="1021"/>
      </w:tabs>
      <w:spacing w:before="60" w:after="60"/>
      <w:ind w:left="1020" w:hanging="340"/>
    </w:pPr>
  </w:style>
  <w:style w:type="paragraph" w:styleId="List4">
    <w:name w:val="List 4"/>
    <w:basedOn w:val="BodyText"/>
    <w:rsid w:val="00C43EB9"/>
    <w:pPr>
      <w:tabs>
        <w:tab w:val="left" w:pos="1361"/>
      </w:tabs>
      <w:spacing w:before="60" w:after="60"/>
      <w:ind w:left="1361" w:hanging="340"/>
    </w:pPr>
  </w:style>
  <w:style w:type="paragraph" w:styleId="List5">
    <w:name w:val="List 5"/>
    <w:basedOn w:val="BodyText"/>
    <w:rsid w:val="00C43EB9"/>
    <w:pPr>
      <w:tabs>
        <w:tab w:val="left" w:pos="1701"/>
      </w:tabs>
      <w:spacing w:before="60" w:after="60"/>
      <w:ind w:left="1701" w:hanging="340"/>
    </w:pPr>
  </w:style>
  <w:style w:type="paragraph" w:styleId="ListBullet3">
    <w:name w:val="List Bullet 3"/>
    <w:basedOn w:val="List3"/>
    <w:rsid w:val="00C43EB9"/>
    <w:pPr>
      <w:numPr>
        <w:numId w:val="13"/>
      </w:numPr>
      <w:tabs>
        <w:tab w:val="clear" w:pos="1021"/>
      </w:tabs>
      <w:ind w:left="1037" w:hanging="357"/>
    </w:pPr>
  </w:style>
  <w:style w:type="paragraph" w:styleId="ListBullet4">
    <w:name w:val="List Bullet 4"/>
    <w:basedOn w:val="List4"/>
    <w:rsid w:val="00C43EB9"/>
    <w:pPr>
      <w:numPr>
        <w:numId w:val="2"/>
      </w:numPr>
      <w:tabs>
        <w:tab w:val="clear" w:pos="1361"/>
      </w:tabs>
    </w:pPr>
  </w:style>
  <w:style w:type="paragraph" w:styleId="ListBullet5">
    <w:name w:val="List Bullet 5"/>
    <w:basedOn w:val="List5"/>
    <w:rsid w:val="00C43EB9"/>
    <w:pPr>
      <w:numPr>
        <w:numId w:val="3"/>
      </w:numPr>
    </w:pPr>
  </w:style>
  <w:style w:type="paragraph" w:styleId="ListContinue2">
    <w:name w:val="List Continue 2"/>
    <w:basedOn w:val="List2"/>
    <w:rsid w:val="00C43EB9"/>
    <w:pPr>
      <w:ind w:firstLine="0"/>
    </w:pPr>
  </w:style>
  <w:style w:type="paragraph" w:styleId="ListContinue3">
    <w:name w:val="List Continue 3"/>
    <w:basedOn w:val="List3"/>
    <w:rsid w:val="00C43EB9"/>
    <w:pPr>
      <w:ind w:left="1021" w:firstLine="0"/>
    </w:pPr>
  </w:style>
  <w:style w:type="paragraph" w:styleId="ListContinue4">
    <w:name w:val="List Continue 4"/>
    <w:basedOn w:val="List4"/>
    <w:rsid w:val="00C43EB9"/>
    <w:pPr>
      <w:ind w:firstLine="0"/>
    </w:pPr>
  </w:style>
  <w:style w:type="paragraph" w:styleId="ListContinue5">
    <w:name w:val="List Continue 5"/>
    <w:basedOn w:val="List5"/>
    <w:rsid w:val="00C43EB9"/>
    <w:pPr>
      <w:ind w:firstLine="0"/>
    </w:pPr>
  </w:style>
  <w:style w:type="paragraph" w:styleId="ListNumber3">
    <w:name w:val="List Number 3"/>
    <w:basedOn w:val="List3"/>
    <w:rsid w:val="00C43EB9"/>
    <w:pPr>
      <w:numPr>
        <w:numId w:val="4"/>
      </w:numPr>
    </w:pPr>
  </w:style>
  <w:style w:type="paragraph" w:styleId="ListNumber4">
    <w:name w:val="List Number 4"/>
    <w:basedOn w:val="List4"/>
    <w:rsid w:val="00C43EB9"/>
    <w:pPr>
      <w:numPr>
        <w:numId w:val="5"/>
      </w:numPr>
    </w:pPr>
  </w:style>
  <w:style w:type="paragraph" w:styleId="ListNumber5">
    <w:name w:val="List Number 5"/>
    <w:basedOn w:val="List5"/>
    <w:rsid w:val="00C43EB9"/>
    <w:pPr>
      <w:numPr>
        <w:numId w:val="6"/>
      </w:numPr>
    </w:pPr>
  </w:style>
  <w:style w:type="paragraph" w:styleId="BlockText">
    <w:name w:val="Block Text"/>
    <w:basedOn w:val="Normal"/>
    <w:rsid w:val="00C43EB9"/>
    <w:pPr>
      <w:spacing w:after="120"/>
      <w:ind w:left="1440" w:right="1440"/>
    </w:pPr>
  </w:style>
  <w:style w:type="character" w:customStyle="1" w:styleId="Subscript">
    <w:name w:val="Subscript"/>
    <w:basedOn w:val="DefaultParagraphFont"/>
    <w:rsid w:val="00C43EB9"/>
    <w:rPr>
      <w:sz w:val="16"/>
      <w:vertAlign w:val="subscript"/>
    </w:rPr>
  </w:style>
  <w:style w:type="character" w:customStyle="1" w:styleId="Superscript">
    <w:name w:val="Superscript"/>
    <w:basedOn w:val="DefaultParagraphFont"/>
    <w:rsid w:val="00C43EB9"/>
    <w:rPr>
      <w:sz w:val="16"/>
      <w:vertAlign w:val="superscript"/>
    </w:rPr>
  </w:style>
  <w:style w:type="character" w:customStyle="1" w:styleId="Symbols">
    <w:name w:val="Symbols"/>
    <w:basedOn w:val="DefaultParagraphFont"/>
    <w:rsid w:val="00C43EB9"/>
    <w:rPr>
      <w:rFonts w:ascii="Symbol" w:hAnsi="Symbol"/>
    </w:rPr>
  </w:style>
  <w:style w:type="character" w:customStyle="1" w:styleId="MenuOptions">
    <w:name w:val="Menu Options"/>
    <w:basedOn w:val="DefaultParagraphFont"/>
    <w:rsid w:val="00C43EB9"/>
    <w:rPr>
      <w:rFonts w:ascii="Arial Narrow" w:hAnsi="Arial Narrow"/>
      <w:smallCaps/>
    </w:rPr>
  </w:style>
  <w:style w:type="character" w:customStyle="1" w:styleId="Buttons">
    <w:name w:val="Buttons"/>
    <w:basedOn w:val="DefaultParagraphFont"/>
    <w:rsid w:val="00C43EB9"/>
    <w:rPr>
      <w:b/>
    </w:rPr>
  </w:style>
  <w:style w:type="character" w:customStyle="1" w:styleId="Underlined">
    <w:name w:val="Underlined"/>
    <w:basedOn w:val="DefaultParagraphFont"/>
    <w:rsid w:val="00C43EB9"/>
    <w:rPr>
      <w:u w:val="single"/>
    </w:rPr>
  </w:style>
  <w:style w:type="paragraph" w:customStyle="1" w:styleId="TableBodyTextRight">
    <w:name w:val="Table Body Text Right"/>
    <w:basedOn w:val="TableBodyText"/>
    <w:rsid w:val="00C43EB9"/>
    <w:pPr>
      <w:widowControl w:val="0"/>
      <w:autoSpaceDE w:val="0"/>
      <w:autoSpaceDN w:val="0"/>
      <w:adjustRightInd w:val="0"/>
      <w:jc w:val="right"/>
    </w:pPr>
    <w:rPr>
      <w:rFonts w:cs="Arial"/>
      <w:szCs w:val="18"/>
    </w:rPr>
  </w:style>
  <w:style w:type="paragraph" w:customStyle="1" w:styleId="CopyrightText">
    <w:name w:val="Copyright Text"/>
    <w:basedOn w:val="BodyText"/>
    <w:rsid w:val="00C43EB9"/>
    <w:rPr>
      <w:sz w:val="18"/>
    </w:rPr>
  </w:style>
  <w:style w:type="paragraph" w:customStyle="1" w:styleId="BodySmallRight">
    <w:name w:val="Body Small Right"/>
    <w:basedOn w:val="BodyTextRight"/>
    <w:rsid w:val="00C43EB9"/>
    <w:rPr>
      <w:sz w:val="18"/>
      <w:szCs w:val="18"/>
    </w:rPr>
  </w:style>
  <w:style w:type="paragraph" w:customStyle="1" w:styleId="MarginEdition">
    <w:name w:val="Margin Edition"/>
    <w:basedOn w:val="MarginNote"/>
    <w:rsid w:val="00C43EB9"/>
    <w:pPr>
      <w:spacing w:before="0" w:after="0"/>
    </w:pPr>
    <w:rPr>
      <w:rFonts w:ascii="Times New Roman" w:hAnsi="Times New Roman"/>
      <w:color w:val="999999"/>
    </w:rPr>
  </w:style>
  <w:style w:type="paragraph" w:customStyle="1" w:styleId="Spacer">
    <w:name w:val="Spacer"/>
    <w:basedOn w:val="Normal"/>
    <w:rsid w:val="00C43EB9"/>
    <w:rPr>
      <w:sz w:val="2"/>
      <w:szCs w:val="2"/>
    </w:rPr>
  </w:style>
  <w:style w:type="character" w:customStyle="1" w:styleId="Small">
    <w:name w:val="Small"/>
    <w:basedOn w:val="DefaultParagraphFont"/>
    <w:rsid w:val="00C43EB9"/>
    <w:rPr>
      <w:sz w:val="16"/>
    </w:rPr>
  </w:style>
  <w:style w:type="paragraph" w:customStyle="1" w:styleId="WideTable">
    <w:name w:val="Wide Table"/>
    <w:basedOn w:val="Normal"/>
    <w:rsid w:val="00C43EB9"/>
    <w:pPr>
      <w:ind w:left="-1418"/>
    </w:pPr>
    <w:rPr>
      <w:sz w:val="2"/>
      <w:szCs w:val="2"/>
    </w:rPr>
  </w:style>
  <w:style w:type="character" w:styleId="PageNumber">
    <w:name w:val="page number"/>
    <w:basedOn w:val="DefaultParagraphFont"/>
    <w:rsid w:val="00C43EB9"/>
  </w:style>
  <w:style w:type="paragraph" w:styleId="Quote">
    <w:name w:val="Quote"/>
    <w:basedOn w:val="Heading1"/>
    <w:link w:val="QuoteChar"/>
    <w:qFormat/>
    <w:rsid w:val="00C43EB9"/>
    <w:rPr>
      <w:b w:val="0"/>
      <w:sz w:val="72"/>
      <w:szCs w:val="72"/>
      <w:lang w:val="en-NZ"/>
    </w:rPr>
  </w:style>
  <w:style w:type="character" w:customStyle="1" w:styleId="QuoteChar">
    <w:name w:val="Quote Char"/>
    <w:basedOn w:val="DefaultParagraphFont"/>
    <w:link w:val="Quote"/>
    <w:rsid w:val="00C43E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3EB9"/>
    <w:pPr>
      <w:pageBreakBefore/>
    </w:pPr>
  </w:style>
  <w:style w:type="paragraph" w:customStyle="1" w:styleId="Border">
    <w:name w:val="Border"/>
    <w:basedOn w:val="Normal"/>
    <w:qFormat/>
    <w:rsid w:val="00C43E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3EB9"/>
    <w:rPr>
      <w:b/>
      <w:bCs/>
      <w:i/>
      <w:iCs/>
      <w:color w:val="auto"/>
    </w:rPr>
  </w:style>
  <w:style w:type="paragraph" w:styleId="IntenseQuote">
    <w:name w:val="Intense Quote"/>
    <w:basedOn w:val="Normal"/>
    <w:next w:val="Normal"/>
    <w:link w:val="IntenseQuoteChar"/>
    <w:uiPriority w:val="30"/>
    <w:qFormat/>
    <w:rsid w:val="00C43E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3E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3EB9"/>
    <w:rPr>
      <w:smallCaps/>
      <w:color w:val="auto"/>
      <w:u w:val="single"/>
    </w:rPr>
  </w:style>
  <w:style w:type="character" w:styleId="IntenseReference">
    <w:name w:val="Intense Reference"/>
    <w:basedOn w:val="DefaultParagraphFont"/>
    <w:uiPriority w:val="32"/>
    <w:qFormat/>
    <w:rsid w:val="00C43EB9"/>
    <w:rPr>
      <w:b/>
      <w:bCs/>
      <w:smallCaps/>
      <w:color w:val="auto"/>
      <w:spacing w:val="5"/>
      <w:u w:val="single"/>
    </w:rPr>
  </w:style>
  <w:style w:type="paragraph" w:customStyle="1" w:styleId="2ColumnHeading">
    <w:name w:val="2Column Heading"/>
    <w:basedOn w:val="BodyText"/>
    <w:qFormat/>
    <w:rsid w:val="00C43EB9"/>
    <w:pPr>
      <w:spacing w:after="60"/>
      <w:ind w:left="-2268"/>
    </w:pPr>
    <w:rPr>
      <w:b/>
    </w:rPr>
  </w:style>
  <w:style w:type="paragraph" w:customStyle="1" w:styleId="Heading1TOC">
    <w:name w:val="Heading1 TOC"/>
    <w:basedOn w:val="Normal"/>
    <w:qFormat/>
    <w:rsid w:val="00C43EB9"/>
    <w:pPr>
      <w:spacing w:before="240" w:after="120"/>
    </w:pPr>
    <w:rPr>
      <w:rFonts w:ascii="Times New Roman" w:hAnsi="Times New Roman"/>
      <w:b/>
      <w:sz w:val="32"/>
    </w:rPr>
  </w:style>
  <w:style w:type="paragraph" w:customStyle="1" w:styleId="Heading2TOC">
    <w:name w:val="Heading2 TOC"/>
    <w:basedOn w:val="Normal"/>
    <w:qFormat/>
    <w:rsid w:val="00C43EB9"/>
    <w:pPr>
      <w:spacing w:before="240" w:after="60"/>
    </w:pPr>
    <w:rPr>
      <w:rFonts w:ascii="Times New Roman" w:hAnsi="Times New Roman"/>
      <w:b/>
      <w:sz w:val="28"/>
    </w:rPr>
  </w:style>
  <w:style w:type="character" w:customStyle="1" w:styleId="Underline">
    <w:name w:val="Underline"/>
    <w:basedOn w:val="DefaultParagraphFont"/>
    <w:qFormat/>
    <w:rsid w:val="00C43EB9"/>
    <w:rPr>
      <w:u w:val="single"/>
    </w:rPr>
  </w:style>
  <w:style w:type="character" w:customStyle="1" w:styleId="BoldandItalics">
    <w:name w:val="Bold and Italics"/>
    <w:qFormat/>
    <w:rsid w:val="00C43EB9"/>
    <w:rPr>
      <w:b/>
      <w:i/>
      <w:u w:val="none"/>
    </w:rPr>
  </w:style>
  <w:style w:type="paragraph" w:styleId="BalloonText">
    <w:name w:val="Balloon Text"/>
    <w:basedOn w:val="Normal"/>
    <w:link w:val="BalloonTextChar"/>
    <w:rsid w:val="00C43EB9"/>
    <w:rPr>
      <w:rFonts w:ascii="Tahoma" w:hAnsi="Tahoma" w:cs="Tahoma"/>
      <w:sz w:val="16"/>
      <w:szCs w:val="16"/>
    </w:rPr>
  </w:style>
  <w:style w:type="character" w:customStyle="1" w:styleId="BalloonTextChar">
    <w:name w:val="Balloon Text Char"/>
    <w:basedOn w:val="DefaultParagraphFont"/>
    <w:link w:val="BalloonText"/>
    <w:rsid w:val="00C43E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3E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3E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3EB9"/>
    <w:rPr>
      <w:b/>
      <w:color w:val="660033"/>
      <w:spacing w:val="0"/>
    </w:rPr>
  </w:style>
  <w:style w:type="paragraph" w:customStyle="1" w:styleId="Nameditemlist">
    <w:name w:val="Named item list"/>
    <w:basedOn w:val="BodyText"/>
    <w:qFormat/>
    <w:rsid w:val="00C43EB9"/>
    <w:pPr>
      <w:tabs>
        <w:tab w:val="left" w:pos="2835"/>
      </w:tabs>
      <w:ind w:left="2835" w:hanging="2835"/>
    </w:pPr>
  </w:style>
  <w:style w:type="paragraph" w:customStyle="1" w:styleId="BodyTextnopadding">
    <w:name w:val="Body Text no padding"/>
    <w:basedOn w:val="BodyText"/>
    <w:qFormat/>
    <w:rsid w:val="00C43EB9"/>
    <w:pPr>
      <w:spacing w:before="0" w:after="0"/>
    </w:pPr>
  </w:style>
  <w:style w:type="paragraph" w:customStyle="1" w:styleId="BodyTextBold">
    <w:name w:val="Body Text Bold"/>
    <w:basedOn w:val="BodyText"/>
    <w:qFormat/>
    <w:rsid w:val="00C43EB9"/>
    <w:rPr>
      <w:b/>
    </w:rPr>
  </w:style>
  <w:style w:type="character" w:styleId="Hyperlink">
    <w:name w:val="Hyperlink"/>
    <w:basedOn w:val="DefaultParagraphFont"/>
    <w:uiPriority w:val="99"/>
    <w:unhideWhenUsed/>
    <w:rsid w:val="002F2B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492</Words>
  <Characters>3263</Characters>
  <Application>Microsoft Office Word</Application>
  <DocSecurity>0</DocSecurity>
  <Lines>105</Lines>
  <Paragraphs>69</Paragraphs>
  <ScaleCrop>false</ScaleCrop>
  <Company>Author-it Software Corporation Ltd.</Company>
  <LinksUpToDate>false</LinksUpToDate>
  <CharactersWithSpaces>3686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RIIBLA403 Design blasts</dc:title>
  <dc:subject>Approved</dc:subject>
  <dc:creator>PwC’s Skills for Australia</dc:creator>
  <cp:keywords>Release: 2</cp:keywords>
  <dc:description>Review Date: 12 April 2008</dc:description>
  <cp:lastModifiedBy>HSD_TPCMSd.prod</cp:lastModifiedBy>
  <cp:revision>3</cp:revision>
  <dcterms:created xsi:type="dcterms:W3CDTF">2022-10-18T14:49:00Z</dcterms:created>
  <dcterms:modified xsi:type="dcterms:W3CDTF">2022-10-18T14:49:00Z</dcterms:modified>
</cp:coreProperties>
</file>