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396B" w:rsidP="00DB39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RIIBLA307D Conduct a blast survey</w:t>
      </w:r>
      <w:r>
        <w:fldChar w:fldCharType="end"/>
      </w:r>
    </w:p>
    <w:p w:rsidR="00DB396B" w:rsidP="00DB396B">
      <w:pPr>
        <w:pStyle w:val="Version"/>
        <w:sectPr w:rsidSect="00A924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92410" w:rsidP="00A92410">
      <w:pPr>
        <w:pStyle w:val="SuperHeading"/>
      </w:pPr>
      <w:r w:rsidRPr="00A92410">
        <w:t>RIIBLA307D Conduct a blast survey</w:t>
      </w:r>
    </w:p>
    <w:p w:rsidR="00000000" w:rsidRPr="00A92410" w:rsidP="00A92410">
      <w:pPr>
        <w:pStyle w:val="Heading1"/>
      </w:pPr>
      <w:bookmarkStart w:id="1" w:name="O_674073"/>
      <w:bookmarkEnd w:id="1"/>
      <w:r w:rsidRPr="00A92410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DB396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7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410">
            <w:pPr>
              <w:pStyle w:val="Heading4"/>
              <w:rPr>
                <w:lang w:val="en-NZ"/>
              </w:rPr>
            </w:pPr>
            <w:r w:rsidRPr="00A92410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410">
            <w:pPr>
              <w:pStyle w:val="Heading4"/>
              <w:rPr>
                <w:lang w:val="en-NZ"/>
              </w:rPr>
            </w:pPr>
            <w:r w:rsidRPr="00A92410">
              <w:t>Comment</w:t>
            </w:r>
          </w:p>
        </w:tc>
      </w:tr>
      <w:tr w:rsidTr="00DB396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410">
            <w:pPr>
              <w:pStyle w:val="BodyText"/>
              <w:rPr>
                <w:lang w:val="en-NZ"/>
              </w:rPr>
            </w:pPr>
            <w:r w:rsidRPr="00A92410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410">
            <w:pPr>
              <w:pStyle w:val="BodyText"/>
              <w:rPr>
                <w:lang w:val="en-NZ"/>
              </w:rPr>
            </w:pPr>
            <w:r w:rsidRPr="00A92410">
              <w:t>This unit replaces RIIBLA307A Conduct blast survey</w:t>
            </w:r>
          </w:p>
        </w:tc>
      </w:tr>
      <w:tr w:rsidTr="00DB396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410">
            <w:pPr>
              <w:pStyle w:val="BodyText"/>
              <w:rPr>
                <w:lang w:val="en-NZ"/>
              </w:rPr>
            </w:pPr>
            <w:r w:rsidRPr="00A92410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2410" w:rsidP="00A92410">
            <w:pPr>
              <w:pStyle w:val="BodyText"/>
            </w:pPr>
            <w:r w:rsidRPr="00A92410">
              <w:t>Required frequency and volume of evidence amended in Performance evidence.</w:t>
            </w:r>
          </w:p>
          <w:p w:rsidR="00000000" w:rsidRPr="00A92410" w:rsidP="00A92410">
            <w:pPr>
              <w:pStyle w:val="BodyText"/>
            </w:pPr>
            <w:r w:rsidRPr="00A92410">
              <w:t>Substantial amendments made in Assessment Conditions field, including: references to In</w:t>
            </w:r>
            <w:r w:rsidRPr="00A92410">
              <w:t>dustry Sectors, assessor and subject matter expert experience requirements, how assessment should be conducted and what it should confirm.</w:t>
            </w:r>
          </w:p>
        </w:tc>
      </w:tr>
    </w:tbl>
    <w:p w:rsidR="00000000" w:rsidRPr="00A92410" w:rsidP="00A92410">
      <w:pPr>
        <w:pStyle w:val="BodyText"/>
      </w:pPr>
    </w:p>
    <w:p w:rsidR="00000000" w:rsidRPr="00A92410" w:rsidP="00A92410">
      <w:pPr>
        <w:pStyle w:val="AllowPageBreak"/>
      </w:pPr>
    </w:p>
    <w:p w:rsidR="00000000" w:rsidRPr="00A92410" w:rsidP="00A92410">
      <w:pPr>
        <w:pStyle w:val="Heading1"/>
      </w:pPr>
      <w:bookmarkStart w:id="2" w:name="O_674072"/>
      <w:bookmarkEnd w:id="2"/>
      <w:r w:rsidRPr="00A92410">
        <w:t>Application</w:t>
      </w:r>
    </w:p>
    <w:p w:rsidR="00000000" w:rsidRPr="00A92410" w:rsidP="00DB396B">
      <w:pPr>
        <w:pStyle w:val="BodyText"/>
      </w:pPr>
      <w:r w:rsidRPr="00A92410">
        <w:t>This unit describes a participant’</w:t>
      </w:r>
      <w:r w:rsidRPr="00A92410">
        <w:t>s skills and knowledge required to conduct a blast survey in Civil construction, Coal and Metalliferous mining and Extractive.</w:t>
      </w:r>
    </w:p>
    <w:p w:rsidR="00000000" w:rsidRPr="00A92410" w:rsidP="00DB396B">
      <w:pPr>
        <w:pStyle w:val="BodyText"/>
      </w:pPr>
      <w:r w:rsidRPr="00A92410">
        <w:t>This unit is appropriate for those working in operational roles.</w:t>
      </w:r>
    </w:p>
    <w:p w:rsidR="00DB396B" w:rsidP="00DB396B">
      <w:pPr>
        <w:pStyle w:val="BodyText"/>
      </w:pPr>
      <w:r w:rsidRPr="00A92410">
        <w:t>No licensing, legislation or certification requirements apply to</w:t>
      </w:r>
      <w:r w:rsidRPr="00A92410">
        <w:t xml:space="preserve"> this unit at the time of publication.</w:t>
      </w:r>
    </w:p>
    <w:p w:rsidR="00000000" w:rsidRPr="00A92410" w:rsidP="00A92410">
      <w:pPr>
        <w:pStyle w:val="Heading1"/>
      </w:pPr>
      <w:bookmarkStart w:id="3" w:name="O_674071"/>
      <w:bookmarkEnd w:id="3"/>
      <w:r w:rsidRPr="00A92410">
        <w:t>Unit Sector</w:t>
      </w:r>
    </w:p>
    <w:p w:rsidR="00000000" w:rsidRPr="00A92410" w:rsidP="00DB396B">
      <w:pPr>
        <w:pStyle w:val="List"/>
      </w:pPr>
      <w:r w:rsidRPr="00A92410">
        <w:t>Civil construction</w:t>
      </w:r>
    </w:p>
    <w:p w:rsidR="00000000" w:rsidRPr="00A92410" w:rsidP="00DB396B">
      <w:pPr>
        <w:pStyle w:val="List"/>
      </w:pPr>
      <w:r w:rsidRPr="00A92410">
        <w:t>Coal mining</w:t>
      </w:r>
    </w:p>
    <w:p w:rsidR="00000000" w:rsidRPr="00A92410" w:rsidP="00DB396B">
      <w:pPr>
        <w:pStyle w:val="List"/>
      </w:pPr>
      <w:r w:rsidRPr="00A92410">
        <w:t xml:space="preserve">Extractive  </w:t>
      </w:r>
    </w:p>
    <w:p w:rsidR="00000000" w:rsidRPr="00A92410" w:rsidP="00DB396B">
      <w:pPr>
        <w:pStyle w:val="List"/>
      </w:pPr>
      <w:r w:rsidRPr="00A92410">
        <w:t>Metalliferous mining</w:t>
      </w:r>
    </w:p>
    <w:p w:rsidR="00000000" w:rsidRPr="00A92410" w:rsidP="00A92410">
      <w:pPr>
        <w:pStyle w:val="AllowPageBreak"/>
      </w:pPr>
    </w:p>
    <w:p w:rsidR="00000000" w:rsidRPr="00A92410" w:rsidP="00A92410">
      <w:pPr>
        <w:pStyle w:val="Heading1"/>
      </w:pPr>
      <w:bookmarkStart w:id="4" w:name="O_674070"/>
      <w:bookmarkEnd w:id="4"/>
      <w:r w:rsidRPr="00A92410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A9241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410">
            <w:pPr>
              <w:pStyle w:val="BodyText"/>
              <w:rPr>
                <w:lang w:val="en-NZ"/>
              </w:rPr>
            </w:pPr>
            <w:r w:rsidRPr="00A92410">
              <w:t>1.</w:t>
            </w:r>
            <w:r w:rsidRPr="00A92410">
              <w:tab/>
              <w:t xml:space="preserve">Plan and prepare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2410" w:rsidP="00A92410">
            <w:pPr>
              <w:pStyle w:val="BodyText"/>
            </w:pPr>
            <w:r w:rsidRPr="00A92410">
              <w:t>1.1</w:t>
            </w:r>
            <w:r w:rsidRPr="00A92410">
              <w:tab/>
              <w:t>Access, interpret and apply blast survey docum</w:t>
            </w:r>
            <w:r w:rsidRPr="00A92410">
              <w:t>entation and ensure the work activity is compliant</w:t>
            </w:r>
          </w:p>
          <w:p w:rsidR="00000000" w:rsidRPr="00A92410" w:rsidP="00A92410">
            <w:pPr>
              <w:pStyle w:val="BodyText"/>
            </w:pPr>
            <w:r w:rsidRPr="00A92410">
              <w:t>1.2</w:t>
            </w:r>
            <w:r w:rsidRPr="00A92410">
              <w:tab/>
              <w:t>Identify, manage and report all potential hazards, risks and environmental issues</w:t>
            </w:r>
          </w:p>
          <w:p w:rsidR="00000000" w:rsidRPr="00A92410" w:rsidP="00A92410">
            <w:pPr>
              <w:pStyle w:val="BodyText"/>
            </w:pPr>
            <w:r w:rsidRPr="00A92410">
              <w:t>1.3</w:t>
            </w:r>
            <w:r w:rsidRPr="00A92410">
              <w:tab/>
              <w:t>Select and wear personal protective equipment appropriate  to the work activities</w:t>
            </w:r>
          </w:p>
          <w:p w:rsidR="00000000" w:rsidRPr="00A92410" w:rsidP="00A92410">
            <w:pPr>
              <w:pStyle w:val="BodyText"/>
            </w:pPr>
            <w:r w:rsidRPr="00A92410">
              <w:t>1.4</w:t>
            </w:r>
            <w:r w:rsidRPr="00A92410">
              <w:tab/>
              <w:t>Obtain and interpret emergenc</w:t>
            </w:r>
            <w:r w:rsidRPr="00A92410">
              <w:t xml:space="preserve">y procedures and be prepared </w:t>
            </w:r>
            <w:r w:rsidRPr="00A92410">
              <w:t>for fire/accident/emergency</w:t>
            </w:r>
          </w:p>
          <w:p w:rsidR="00000000" w:rsidRPr="00A92410" w:rsidP="00A92410">
            <w:pPr>
              <w:pStyle w:val="BodyText"/>
            </w:pPr>
            <w:r w:rsidRPr="00A92410">
              <w:t>1.5</w:t>
            </w:r>
            <w:r w:rsidRPr="00A92410">
              <w:tab/>
              <w:t>Interpret and apply relevant geological data required to complete the allocated task</w:t>
            </w:r>
          </w:p>
          <w:p w:rsidR="00000000" w:rsidRPr="00A92410" w:rsidP="00A92410">
            <w:pPr>
              <w:pStyle w:val="BodyText"/>
            </w:pPr>
            <w:r w:rsidRPr="00A92410">
              <w:t>1.6</w:t>
            </w:r>
            <w:r w:rsidRPr="00A92410">
              <w:tab/>
              <w:t>Receive, interpret and clarify survey parameters</w:t>
            </w:r>
          </w:p>
          <w:p w:rsidR="00000000" w:rsidP="00A92410">
            <w:pPr>
              <w:pStyle w:val="BodyText"/>
              <w:rPr>
                <w:lang w:val="en-NZ"/>
              </w:rPr>
            </w:pPr>
            <w:r w:rsidRPr="00A92410">
              <w:t>1.7</w:t>
            </w:r>
            <w:r w:rsidRPr="00A92410">
              <w:tab/>
              <w:t>Carry out survey equipment checks</w:t>
            </w:r>
          </w:p>
        </w:tc>
      </w:tr>
      <w:tr w:rsidTr="00A9241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410">
            <w:pPr>
              <w:pStyle w:val="BodyText"/>
              <w:rPr>
                <w:lang w:val="en-NZ"/>
              </w:rPr>
            </w:pPr>
            <w:r w:rsidRPr="00A92410">
              <w:t>2.</w:t>
            </w:r>
            <w:r w:rsidRPr="00A92410">
              <w:tab/>
            </w:r>
            <w:r w:rsidRPr="00A92410">
              <w:t>Operating surveying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2410" w:rsidP="00A92410">
            <w:pPr>
              <w:pStyle w:val="BodyText"/>
            </w:pPr>
            <w:r w:rsidRPr="00A92410">
              <w:t>2.1</w:t>
            </w:r>
            <w:r w:rsidRPr="00A92410">
              <w:tab/>
              <w:t>Set up appropriate signage</w:t>
            </w:r>
          </w:p>
          <w:p w:rsidR="00000000" w:rsidRPr="00A92410" w:rsidP="00A92410">
            <w:pPr>
              <w:pStyle w:val="BodyText"/>
            </w:pPr>
            <w:r w:rsidRPr="00A92410">
              <w:t>2.2</w:t>
            </w:r>
            <w:r w:rsidRPr="00A92410">
              <w:tab/>
              <w:t>Carry out the set up and start of equipment</w:t>
            </w:r>
          </w:p>
          <w:p w:rsidR="00000000" w:rsidRPr="00A92410" w:rsidP="00A92410">
            <w:pPr>
              <w:pStyle w:val="BodyText"/>
            </w:pPr>
            <w:r w:rsidRPr="00A92410">
              <w:t>2.3</w:t>
            </w:r>
            <w:r w:rsidRPr="00A92410">
              <w:tab/>
              <w:t>Survey blast area to task requirements</w:t>
            </w:r>
          </w:p>
          <w:p w:rsidR="00000000" w:rsidRPr="00A92410" w:rsidP="00A92410">
            <w:pPr>
              <w:pStyle w:val="BodyText"/>
            </w:pPr>
            <w:r w:rsidRPr="00A92410">
              <w:t>2.4</w:t>
            </w:r>
            <w:r w:rsidRPr="00A92410">
              <w:tab/>
              <w:t>Prepare survey reports, report to appropriate personnel and maintain written records</w:t>
            </w:r>
          </w:p>
          <w:p w:rsidR="00000000" w:rsidRPr="00A92410" w:rsidP="00A92410">
            <w:pPr>
              <w:pStyle w:val="BodyText"/>
            </w:pPr>
            <w:r w:rsidRPr="00A92410">
              <w:t>2.5</w:t>
            </w:r>
            <w:r w:rsidRPr="00A92410">
              <w:tab/>
              <w:t>Complete wo</w:t>
            </w:r>
            <w:r w:rsidRPr="00A92410">
              <w:t>rk in accordance with the agreed plans and outcomes and within the operating capacities of the equipment</w:t>
            </w:r>
          </w:p>
          <w:p w:rsidR="00000000" w:rsidRPr="00A92410" w:rsidP="00A92410">
            <w:pPr>
              <w:pStyle w:val="BodyText"/>
            </w:pPr>
            <w:r w:rsidRPr="00A92410">
              <w:t>2.6</w:t>
            </w:r>
            <w:r w:rsidRPr="00A92410">
              <w:tab/>
              <w:t>Carry out operations in accordance with quality requirements</w:t>
            </w:r>
          </w:p>
          <w:p w:rsidR="00000000" w:rsidP="00A92410">
            <w:pPr>
              <w:pStyle w:val="BodyText"/>
              <w:rPr>
                <w:lang w:val="en-NZ"/>
              </w:rPr>
            </w:pPr>
            <w:r w:rsidRPr="00A92410">
              <w:t>2.7</w:t>
            </w:r>
            <w:r w:rsidRPr="00A92410">
              <w:tab/>
              <w:t>Diagnose, rectify or report equipment faults to appropriate personnel</w:t>
            </w:r>
          </w:p>
        </w:tc>
      </w:tr>
      <w:tr w:rsidTr="00A9241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2410">
            <w:pPr>
              <w:pStyle w:val="BodyText"/>
              <w:rPr>
                <w:lang w:val="en-NZ"/>
              </w:rPr>
            </w:pPr>
            <w:r w:rsidRPr="00A92410">
              <w:t>3.</w:t>
            </w:r>
            <w:r w:rsidRPr="00A92410">
              <w:tab/>
              <w:t>Carry ou</w:t>
            </w:r>
            <w:r w:rsidRPr="00A92410">
              <w:t>t basic maintenance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2410" w:rsidP="00A92410">
            <w:pPr>
              <w:pStyle w:val="BodyText"/>
            </w:pPr>
            <w:r w:rsidRPr="00A92410">
              <w:t>3.1</w:t>
            </w:r>
            <w:r w:rsidRPr="00A92410">
              <w:tab/>
              <w:t>Carry out inspections and fault finding</w:t>
            </w:r>
          </w:p>
          <w:p w:rsidR="00000000" w:rsidRPr="00A92410" w:rsidP="00A92410">
            <w:pPr>
              <w:pStyle w:val="BodyText"/>
            </w:pPr>
            <w:r w:rsidRPr="00A92410">
              <w:t>3.2</w:t>
            </w:r>
            <w:r w:rsidRPr="00A92410">
              <w:tab/>
              <w:t>Carry out routine servicing and housekeeping</w:t>
            </w:r>
          </w:p>
          <w:p w:rsidR="00000000" w:rsidRPr="00A92410" w:rsidP="00A92410">
            <w:pPr>
              <w:pStyle w:val="BodyText"/>
            </w:pPr>
            <w:r w:rsidRPr="00A92410">
              <w:t>3.3</w:t>
            </w:r>
            <w:r w:rsidRPr="00A92410">
              <w:tab/>
              <w:t>Carry out minor maintenance</w:t>
            </w:r>
          </w:p>
          <w:p w:rsidR="00000000" w:rsidRPr="00A92410" w:rsidP="00A92410">
            <w:pPr>
              <w:pStyle w:val="BodyText"/>
            </w:pPr>
            <w:r w:rsidRPr="00A92410">
              <w:t>3.4</w:t>
            </w:r>
            <w:r w:rsidRPr="00A92410">
              <w:tab/>
              <w:t>Maintain written records</w:t>
            </w:r>
          </w:p>
        </w:tc>
      </w:tr>
    </w:tbl>
    <w:p w:rsidR="00000000" w:rsidRPr="00A92410" w:rsidP="00A92410">
      <w:pPr>
        <w:pStyle w:val="BodyText"/>
      </w:pPr>
    </w:p>
    <w:p w:rsidR="00000000" w:rsidRPr="00A92410" w:rsidP="00A92410">
      <w:pPr>
        <w:pStyle w:val="AllowPageBreak"/>
      </w:pPr>
    </w:p>
    <w:p w:rsidR="00000000" w:rsidRPr="00A92410" w:rsidP="00A92410">
      <w:pPr>
        <w:pStyle w:val="Heading1"/>
      </w:pPr>
      <w:bookmarkStart w:id="5" w:name="O_674069"/>
      <w:bookmarkEnd w:id="5"/>
      <w:r w:rsidRPr="00A92410">
        <w:t>Foundation Skills</w:t>
      </w:r>
    </w:p>
    <w:p w:rsidR="00000000" w:rsidRPr="00A92410" w:rsidP="00DB396B">
      <w:pPr>
        <w:pStyle w:val="BodyText"/>
      </w:pPr>
      <w:r w:rsidRPr="00A92410">
        <w:t>Foundation skills essential to performance ar</w:t>
      </w:r>
      <w:r w:rsidRPr="00A92410">
        <w:t>e explicit in the performance criteria of this unit. Further information is available in the Resources and Infrastructure Industry Training Package Companion Volume.</w:t>
      </w:r>
    </w:p>
    <w:p w:rsidR="00000000" w:rsidRPr="00A92410" w:rsidP="00A92410">
      <w:pPr>
        <w:pStyle w:val="Heading1"/>
      </w:pPr>
      <w:bookmarkStart w:id="6" w:name="O_674068"/>
      <w:bookmarkEnd w:id="6"/>
      <w:r w:rsidRPr="00A92410">
        <w:t>Unit Mapping Information</w:t>
      </w:r>
    </w:p>
    <w:p w:rsidR="00000000" w:rsidRPr="00A92410" w:rsidP="00DB396B">
      <w:pPr>
        <w:pStyle w:val="BodyText"/>
      </w:pPr>
      <w:r w:rsidRPr="00A92410">
        <w:t>RIIBLA307A Conducting a blast survey</w:t>
      </w:r>
    </w:p>
    <w:p w:rsidR="00000000" w:rsidRPr="00A92410" w:rsidP="00A92410">
      <w:pPr>
        <w:pStyle w:val="Heading1"/>
      </w:pPr>
      <w:bookmarkStart w:id="7" w:name="O_674074"/>
      <w:bookmarkEnd w:id="7"/>
      <w:r w:rsidRPr="00A92410">
        <w:t>Links</w:t>
      </w:r>
    </w:p>
    <w:p w:rsidR="00000000" w:rsidRPr="00A92410" w:rsidP="00DB396B">
      <w:pPr>
        <w:pStyle w:val="BodyText"/>
      </w:pPr>
      <w:r w:rsidRPr="00A9241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BE336E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A92410" w:rsidP="00A92410"/>
    <w:sectPr w:rsidSect="00A9241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4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410" w:rsidRPr="00DB396B" w:rsidP="00DB39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4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96B" w:rsidP="00A924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B396B" w:rsidP="00A924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B396B" w:rsidP="00A924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4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9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2410" w:rsidRPr="00DB396B" w:rsidP="00DB39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4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96B" w:rsidRPr="002D2AF8" w:rsidP="00A924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RIIBLA307D Conduct a blast survey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DB396B" w:rsidP="00A924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24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24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24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24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24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24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24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24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24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24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24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2410"/>
  </w:style>
  <w:style w:type="character" w:customStyle="1" w:styleId="Heading1Char">
    <w:name w:val="Heading 1 Char"/>
    <w:basedOn w:val="DefaultParagraphFont"/>
    <w:link w:val="Heading1"/>
    <w:rsid w:val="00A924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2410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A924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2410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A924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24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924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24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24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24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24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24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24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24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24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24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24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24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24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24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24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24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24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9241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9241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924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92410"/>
    <w:rPr>
      <w:b/>
      <w:spacing w:val="0"/>
    </w:rPr>
  </w:style>
  <w:style w:type="paragraph" w:customStyle="1" w:styleId="SuperTitle">
    <w:name w:val="SuperTitle"/>
    <w:basedOn w:val="Title"/>
    <w:rsid w:val="00A924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24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24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9241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924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24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24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24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24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24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24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24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24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92410"/>
    <w:rPr>
      <w:i/>
    </w:rPr>
  </w:style>
  <w:style w:type="paragraph" w:styleId="Caption">
    <w:name w:val="caption"/>
    <w:basedOn w:val="BodyText"/>
    <w:next w:val="Normal"/>
    <w:qFormat/>
    <w:rsid w:val="00A924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24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24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2410"/>
  </w:style>
  <w:style w:type="paragraph" w:styleId="TableofFigures">
    <w:name w:val="table of figures"/>
    <w:basedOn w:val="Normal"/>
    <w:next w:val="Normal"/>
    <w:semiHidden/>
    <w:rsid w:val="00A924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241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92410"/>
    <w:rPr>
      <w:rFonts w:ascii="Wingdings" w:hAnsi="Wingdings"/>
    </w:rPr>
  </w:style>
  <w:style w:type="paragraph" w:customStyle="1" w:styleId="TableHeading">
    <w:name w:val="Table Heading"/>
    <w:basedOn w:val="HeadingBase"/>
    <w:rsid w:val="00A924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2410"/>
    <w:rPr>
      <w:color w:val="0033CC"/>
      <w:u w:val="none"/>
    </w:rPr>
  </w:style>
  <w:style w:type="paragraph" w:customStyle="1" w:styleId="BodyTextRight">
    <w:name w:val="Body Text Right"/>
    <w:basedOn w:val="BodyText"/>
    <w:rsid w:val="00A924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24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241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24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24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24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2410"/>
    <w:rPr>
      <w:sz w:val="32"/>
    </w:rPr>
  </w:style>
  <w:style w:type="paragraph" w:customStyle="1" w:styleId="HeadingProcedure">
    <w:name w:val="Heading Procedure"/>
    <w:basedOn w:val="HeadingBase"/>
    <w:next w:val="Normal"/>
    <w:rsid w:val="00A924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2410"/>
    <w:pPr>
      <w:spacing w:before="60" w:after="60"/>
    </w:pPr>
  </w:style>
  <w:style w:type="paragraph" w:styleId="ListContinue">
    <w:name w:val="List Continue"/>
    <w:basedOn w:val="List"/>
    <w:rsid w:val="00A92410"/>
    <w:pPr>
      <w:ind w:firstLine="0"/>
    </w:pPr>
  </w:style>
  <w:style w:type="paragraph" w:customStyle="1" w:styleId="ListNote">
    <w:name w:val="List Note"/>
    <w:basedOn w:val="List"/>
    <w:rsid w:val="00A924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24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24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2410"/>
    <w:rPr>
      <w:rFonts w:ascii="Courier New" w:hAnsi="Courier New"/>
    </w:rPr>
  </w:style>
  <w:style w:type="paragraph" w:customStyle="1" w:styleId="NoteBullet">
    <w:name w:val="Note Bullet"/>
    <w:basedOn w:val="Note"/>
    <w:rsid w:val="00A924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24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24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24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241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924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24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2410"/>
    <w:rPr>
      <w:b/>
      <w:smallCaps/>
    </w:rPr>
  </w:style>
  <w:style w:type="paragraph" w:customStyle="1" w:styleId="TableListNumber">
    <w:name w:val="Table List Number"/>
    <w:basedOn w:val="ListNumber"/>
    <w:rsid w:val="00A924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24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2410"/>
    <w:pPr>
      <w:numPr>
        <w:numId w:val="7"/>
      </w:numPr>
    </w:pPr>
  </w:style>
  <w:style w:type="paragraph" w:customStyle="1" w:styleId="ListAlpha2">
    <w:name w:val="List Alpha 2"/>
    <w:basedOn w:val="List2"/>
    <w:rsid w:val="00A92410"/>
    <w:pPr>
      <w:numPr>
        <w:numId w:val="6"/>
      </w:numPr>
    </w:pPr>
  </w:style>
  <w:style w:type="paragraph" w:styleId="List2">
    <w:name w:val="List 2"/>
    <w:basedOn w:val="BodyText"/>
    <w:rsid w:val="00A924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24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24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24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241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241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92410"/>
    <w:pPr>
      <w:numPr>
        <w:numId w:val="2"/>
      </w:numPr>
    </w:pPr>
  </w:style>
  <w:style w:type="paragraph" w:styleId="ListContinue2">
    <w:name w:val="List Continue 2"/>
    <w:basedOn w:val="List2"/>
    <w:rsid w:val="00A92410"/>
    <w:pPr>
      <w:ind w:firstLine="0"/>
    </w:pPr>
  </w:style>
  <w:style w:type="paragraph" w:styleId="ListContinue3">
    <w:name w:val="List Continue 3"/>
    <w:basedOn w:val="List3"/>
    <w:rsid w:val="00A92410"/>
    <w:pPr>
      <w:ind w:left="1021" w:firstLine="0"/>
    </w:pPr>
  </w:style>
  <w:style w:type="paragraph" w:styleId="ListContinue4">
    <w:name w:val="List Continue 4"/>
    <w:basedOn w:val="List4"/>
    <w:rsid w:val="00A92410"/>
    <w:pPr>
      <w:ind w:firstLine="0"/>
    </w:pPr>
  </w:style>
  <w:style w:type="paragraph" w:styleId="ListContinue5">
    <w:name w:val="List Continue 5"/>
    <w:basedOn w:val="List5"/>
    <w:rsid w:val="00A92410"/>
    <w:pPr>
      <w:ind w:firstLine="0"/>
    </w:pPr>
  </w:style>
  <w:style w:type="paragraph" w:styleId="ListNumber3">
    <w:name w:val="List Number 3"/>
    <w:basedOn w:val="List3"/>
    <w:rsid w:val="00A92410"/>
    <w:pPr>
      <w:numPr>
        <w:numId w:val="3"/>
      </w:numPr>
    </w:pPr>
  </w:style>
  <w:style w:type="paragraph" w:styleId="ListNumber4">
    <w:name w:val="List Number 4"/>
    <w:basedOn w:val="List4"/>
    <w:rsid w:val="00A92410"/>
    <w:pPr>
      <w:numPr>
        <w:numId w:val="4"/>
      </w:numPr>
    </w:pPr>
  </w:style>
  <w:style w:type="paragraph" w:styleId="ListNumber5">
    <w:name w:val="List Number 5"/>
    <w:basedOn w:val="List5"/>
    <w:rsid w:val="00A92410"/>
    <w:pPr>
      <w:numPr>
        <w:numId w:val="5"/>
      </w:numPr>
    </w:pPr>
  </w:style>
  <w:style w:type="paragraph" w:styleId="BlockText">
    <w:name w:val="Block Text"/>
    <w:basedOn w:val="Normal"/>
    <w:rsid w:val="00A924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24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2410"/>
    <w:rPr>
      <w:sz w:val="16"/>
      <w:vertAlign w:val="superscript"/>
    </w:rPr>
  </w:style>
  <w:style w:type="character" w:customStyle="1" w:styleId="Symbols">
    <w:name w:val="Symbols"/>
    <w:basedOn w:val="DefaultParagraphFont"/>
    <w:rsid w:val="00A92410"/>
    <w:rPr>
      <w:rFonts w:ascii="Symbol" w:hAnsi="Symbol"/>
    </w:rPr>
  </w:style>
  <w:style w:type="character" w:customStyle="1" w:styleId="MenuOptions">
    <w:name w:val="Menu Options"/>
    <w:basedOn w:val="DefaultParagraphFont"/>
    <w:rsid w:val="00A924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2410"/>
    <w:rPr>
      <w:b/>
    </w:rPr>
  </w:style>
  <w:style w:type="character" w:customStyle="1" w:styleId="Underlined">
    <w:name w:val="Underlined"/>
    <w:basedOn w:val="DefaultParagraphFont"/>
    <w:rsid w:val="00A92410"/>
    <w:rPr>
      <w:u w:val="single"/>
    </w:rPr>
  </w:style>
  <w:style w:type="paragraph" w:customStyle="1" w:styleId="TableBodyTextRight">
    <w:name w:val="Table Body Text Right"/>
    <w:basedOn w:val="TableBodyText"/>
    <w:rsid w:val="00A924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2410"/>
    <w:rPr>
      <w:sz w:val="18"/>
    </w:rPr>
  </w:style>
  <w:style w:type="paragraph" w:customStyle="1" w:styleId="BodySmallRight">
    <w:name w:val="Body Small Right"/>
    <w:basedOn w:val="BodyTextRight"/>
    <w:rsid w:val="00A92410"/>
    <w:rPr>
      <w:sz w:val="18"/>
      <w:szCs w:val="18"/>
    </w:rPr>
  </w:style>
  <w:style w:type="paragraph" w:customStyle="1" w:styleId="MarginEdition">
    <w:name w:val="Margin Edition"/>
    <w:basedOn w:val="MarginNote"/>
    <w:rsid w:val="00A924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2410"/>
    <w:rPr>
      <w:sz w:val="2"/>
      <w:szCs w:val="2"/>
    </w:rPr>
  </w:style>
  <w:style w:type="character" w:customStyle="1" w:styleId="Small">
    <w:name w:val="Small"/>
    <w:basedOn w:val="DefaultParagraphFont"/>
    <w:rsid w:val="00A92410"/>
    <w:rPr>
      <w:sz w:val="16"/>
    </w:rPr>
  </w:style>
  <w:style w:type="paragraph" w:customStyle="1" w:styleId="WideTable">
    <w:name w:val="Wide Table"/>
    <w:basedOn w:val="Normal"/>
    <w:rsid w:val="00A924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2410"/>
  </w:style>
  <w:style w:type="paragraph" w:styleId="Quote">
    <w:name w:val="Quote"/>
    <w:basedOn w:val="Heading1"/>
    <w:link w:val="QuoteChar"/>
    <w:qFormat/>
    <w:rsid w:val="00A924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24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2410"/>
    <w:pPr>
      <w:pageBreakBefore/>
    </w:pPr>
  </w:style>
  <w:style w:type="paragraph" w:customStyle="1" w:styleId="Border">
    <w:name w:val="Border"/>
    <w:basedOn w:val="Normal"/>
    <w:qFormat/>
    <w:rsid w:val="00A924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24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24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24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24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24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24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24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24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2410"/>
    <w:rPr>
      <w:u w:val="single"/>
    </w:rPr>
  </w:style>
  <w:style w:type="character" w:customStyle="1" w:styleId="BoldandItalics">
    <w:name w:val="Bold and Italics"/>
    <w:qFormat/>
    <w:rsid w:val="00A92410"/>
    <w:rPr>
      <w:b/>
      <w:i/>
      <w:u w:val="none"/>
    </w:rPr>
  </w:style>
  <w:style w:type="paragraph" w:styleId="BalloonText">
    <w:name w:val="Balloon Text"/>
    <w:basedOn w:val="Normal"/>
    <w:link w:val="BalloonTextChar"/>
    <w:rsid w:val="00A924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24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24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24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24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24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2410"/>
    <w:pPr>
      <w:spacing w:before="0" w:after="0"/>
    </w:pPr>
  </w:style>
  <w:style w:type="paragraph" w:customStyle="1" w:styleId="BodyTextBold">
    <w:name w:val="Body Text Bold"/>
    <w:basedOn w:val="BodyText"/>
    <w:qFormat/>
    <w:rsid w:val="00A92410"/>
    <w:rPr>
      <w:b/>
    </w:rPr>
  </w:style>
  <w:style w:type="character" w:styleId="Hyperlink">
    <w:name w:val="Hyperlink"/>
    <w:basedOn w:val="DefaultParagraphFont"/>
    <w:uiPriority w:val="99"/>
    <w:unhideWhenUsed/>
    <w:rsid w:val="00DB39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384</Words>
  <Characters>2417</Characters>
  <Application>Microsoft Office Word</Application>
  <DocSecurity>0</DocSecurity>
  <Lines>80</Lines>
  <Paragraphs>58</Paragraphs>
  <ScaleCrop>false</ScaleCrop>
  <Company>Author-it Software Corporation Ltd.</Company>
  <LinksUpToDate>false</LinksUpToDate>
  <CharactersWithSpaces>2743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RIIBLA307D Conduct a blast survey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2020-07-08T06:10:00Z</dcterms:created>
  <dcterms:modified xsi:type="dcterms:W3CDTF">2020-07-08T06:10:00Z</dcterms:modified>
</cp:coreProperties>
</file>