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FE0" w:rsidP="00765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RIIBHD501D Manage blast hole drilling operations</w:t>
      </w:r>
      <w:r>
        <w:fldChar w:fldCharType="end"/>
      </w:r>
    </w:p>
    <w:p w:rsidR="00765FE0" w:rsidP="00765FE0">
      <w:pPr>
        <w:pStyle w:val="Version"/>
        <w:sectPr w:rsidSect="004B6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6BDA" w:rsidP="004B6BDA">
      <w:pPr>
        <w:pStyle w:val="SuperHeading"/>
      </w:pPr>
      <w:r w:rsidRPr="004B6BDA">
        <w:t>RIIBHD501D Manage blast hole drilling operations</w:t>
      </w:r>
    </w:p>
    <w:p w:rsidR="00000000" w:rsidRPr="004B6BDA" w:rsidP="004B6BDA">
      <w:pPr>
        <w:pStyle w:val="Heading1"/>
      </w:pPr>
      <w:bookmarkStart w:id="1" w:name="O_673798"/>
      <w:bookmarkEnd w:id="1"/>
      <w:r w:rsidRPr="004B6B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65F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Heading4"/>
              <w:rPr>
                <w:lang w:val="en-NZ"/>
              </w:rPr>
            </w:pPr>
            <w:r w:rsidRPr="004B6BD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Heading4"/>
              <w:rPr>
                <w:lang w:val="en-NZ"/>
              </w:rPr>
            </w:pPr>
            <w:r w:rsidRPr="004B6BDA">
              <w:t>Comment</w:t>
            </w:r>
          </w:p>
        </w:tc>
      </w:tr>
      <w:tr w:rsidTr="00765F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This unit replaces RIIBHD501A Manage blast hole drilling operations</w:t>
            </w:r>
          </w:p>
        </w:tc>
      </w:tr>
      <w:tr w:rsidTr="00765F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DA" w:rsidP="004B6BDA">
            <w:pPr>
              <w:pStyle w:val="BodyText"/>
            </w:pPr>
            <w:r w:rsidRPr="004B6BDA">
              <w:t>Required frequency and volume of evidence amended in Performance evidence.</w:t>
            </w:r>
          </w:p>
          <w:p w:rsidR="00000000" w:rsidRPr="004B6BDA" w:rsidP="004B6BDA">
            <w:pPr>
              <w:pStyle w:val="BodyText"/>
            </w:pPr>
            <w:r w:rsidRPr="004B6BDA">
              <w:t>Substantial amendments made in Assessment Conditions field, in</w:t>
            </w:r>
            <w:r w:rsidRPr="004B6BDA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B6BDA" w:rsidP="004B6BDA">
      <w:pPr>
        <w:pStyle w:val="BodyText"/>
      </w:pPr>
    </w:p>
    <w:p w:rsidR="00000000" w:rsidRPr="004B6BDA" w:rsidP="004B6BDA">
      <w:pPr>
        <w:pStyle w:val="AllowPageBreak"/>
      </w:pPr>
    </w:p>
    <w:p w:rsidR="00000000" w:rsidRPr="004B6BDA" w:rsidP="004B6BDA">
      <w:pPr>
        <w:pStyle w:val="Heading1"/>
      </w:pPr>
      <w:bookmarkStart w:id="2" w:name="O_673797"/>
      <w:bookmarkEnd w:id="2"/>
      <w:r w:rsidRPr="004B6BDA">
        <w:t>Application</w:t>
      </w:r>
    </w:p>
    <w:p w:rsidR="00000000" w:rsidRPr="004B6BDA" w:rsidP="00765FE0">
      <w:pPr>
        <w:pStyle w:val="BodyText"/>
      </w:pPr>
      <w:r w:rsidRPr="004B6BDA">
        <w:t>This unit describes a participant’</w:t>
      </w:r>
      <w:r w:rsidRPr="004B6BDA">
        <w:t>s skills and knowledge required to manage blast hole drilling operations in the Resources and Infrastructure Industries.</w:t>
      </w:r>
    </w:p>
    <w:p w:rsidR="00000000" w:rsidRPr="004B6BDA" w:rsidP="00765FE0">
      <w:pPr>
        <w:pStyle w:val="BodyText"/>
      </w:pPr>
      <w:r w:rsidRPr="004B6BDA">
        <w:t>This unit is appropriate for those working in management or technical specialist roles.</w:t>
      </w:r>
    </w:p>
    <w:p w:rsidR="00765FE0" w:rsidP="00765FE0">
      <w:pPr>
        <w:pStyle w:val="BodyText"/>
      </w:pPr>
      <w:r w:rsidRPr="004B6BDA">
        <w:t>No licensing or certification requirements appl</w:t>
      </w:r>
      <w:r w:rsidRPr="004B6BDA">
        <w:t>y to this unit at the time of publication.</w:t>
      </w:r>
    </w:p>
    <w:p w:rsidR="00000000" w:rsidRPr="004B6BDA" w:rsidP="004B6BDA">
      <w:pPr>
        <w:pStyle w:val="Heading1"/>
      </w:pPr>
      <w:bookmarkStart w:id="3" w:name="O_673796"/>
      <w:bookmarkEnd w:id="3"/>
      <w:r w:rsidRPr="004B6BD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B6B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1 Prepare for blast hole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DA" w:rsidP="004B6BDA">
            <w:pPr>
              <w:pStyle w:val="BodyText"/>
            </w:pPr>
            <w:r w:rsidRPr="004B6BDA">
              <w:t>1.1</w:t>
            </w:r>
            <w:r w:rsidRPr="004B6BDA">
              <w:tab/>
              <w:t>Access, interpret and apply blast hole drilling documentation and ensure the work activity is compliant</w:t>
            </w:r>
          </w:p>
          <w:p w:rsidR="00000000" w:rsidRPr="004B6BDA" w:rsidP="004B6BDA">
            <w:pPr>
              <w:pStyle w:val="BodyText"/>
            </w:pPr>
            <w:r w:rsidRPr="004B6BDA">
              <w:t>1.2</w:t>
            </w:r>
            <w:r w:rsidRPr="004B6BDA">
              <w:tab/>
              <w:t>Conf</w:t>
            </w:r>
            <w:r w:rsidRPr="004B6BDA">
              <w:t xml:space="preserve">irm the geological and survey data relevant to the planning and implementation of blast hole drilling operations </w:t>
            </w:r>
          </w:p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1.3</w:t>
            </w:r>
            <w:r w:rsidRPr="004B6BDA">
              <w:tab/>
              <w:t xml:space="preserve">Access, interpret, clarify and confirm the blast design parameters </w:t>
            </w:r>
          </w:p>
        </w:tc>
      </w:tr>
      <w:tr w:rsidTr="004B6B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2 Plan the blast hole drilling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DA" w:rsidP="004B6BDA">
            <w:pPr>
              <w:pStyle w:val="BodyText"/>
            </w:pPr>
            <w:r w:rsidRPr="004B6BDA">
              <w:t>2.1</w:t>
            </w:r>
            <w:r w:rsidRPr="004B6BDA">
              <w:tab/>
              <w:t>Involve internal and exter</w:t>
            </w:r>
            <w:r w:rsidRPr="004B6BDA">
              <w:t xml:space="preserve">nal stakeholders in the planning process in a way that uses their contribution effectively and gains their support for the outcomes </w:t>
            </w:r>
          </w:p>
          <w:p w:rsidR="00000000" w:rsidRPr="004B6BDA" w:rsidP="004B6BDA">
            <w:pPr>
              <w:pStyle w:val="BodyText"/>
            </w:pPr>
            <w:r w:rsidRPr="004B6BDA">
              <w:t>2.2</w:t>
            </w:r>
            <w:r w:rsidRPr="004B6BDA">
              <w:tab/>
              <w:t xml:space="preserve">Select and wear/use correct personal protective equipment and identify source of the equipment to be used </w:t>
            </w:r>
          </w:p>
          <w:p w:rsidR="00000000" w:rsidRPr="004B6BDA" w:rsidP="004B6BDA">
            <w:pPr>
              <w:pStyle w:val="BodyText"/>
            </w:pPr>
            <w:r w:rsidRPr="004B6BDA">
              <w:t>2.3</w:t>
            </w:r>
            <w:r w:rsidRPr="004B6BDA">
              <w:tab/>
            </w:r>
            <w:r w:rsidRPr="004B6BDA">
              <w:t xml:space="preserve">Develop and document in writing the blast hole drilling program </w:t>
            </w:r>
          </w:p>
          <w:p w:rsidR="00000000" w:rsidRPr="004B6BDA" w:rsidP="004B6BDA">
            <w:pPr>
              <w:pStyle w:val="BodyText"/>
            </w:pPr>
            <w:r w:rsidRPr="004B6BDA">
              <w:t>2.4</w:t>
            </w:r>
            <w:r w:rsidRPr="004B6BDA">
              <w:tab/>
              <w:t xml:space="preserve">Identify and acquire the resource required for the implementation of the blast hole drilling </w:t>
            </w:r>
          </w:p>
          <w:p w:rsidR="00000000" w:rsidRPr="004B6BDA" w:rsidP="004B6BDA">
            <w:pPr>
              <w:pStyle w:val="BodyText"/>
            </w:pPr>
            <w:r w:rsidRPr="004B6BDA">
              <w:t>2.5</w:t>
            </w:r>
            <w:r w:rsidRPr="004B6BDA">
              <w:tab/>
              <w:t xml:space="preserve">Identify and arrange any training required for personnel </w:t>
            </w:r>
            <w:r w:rsidRPr="004B6BDA">
              <w:t xml:space="preserve">involved in the pit operations </w:t>
            </w:r>
          </w:p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2.6</w:t>
            </w:r>
            <w:r w:rsidRPr="004B6BDA">
              <w:tab/>
              <w:t>Prepare and present the blast hole drilling program budget in accordance with requirements</w:t>
            </w:r>
          </w:p>
        </w:tc>
      </w:tr>
      <w:tr w:rsidTr="004B6B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DA">
            <w:pPr>
              <w:pStyle w:val="BodyText"/>
              <w:rPr>
                <w:lang w:val="en-NZ"/>
              </w:rPr>
            </w:pPr>
            <w:r w:rsidRPr="004B6BDA">
              <w:t>3 Implement, monitor and adjust the blast hole drilling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DA" w:rsidP="004B6BDA">
            <w:pPr>
              <w:pStyle w:val="BodyText"/>
            </w:pPr>
            <w:r w:rsidRPr="004B6BDA">
              <w:t>3.1</w:t>
            </w:r>
            <w:r w:rsidRPr="004B6BDA">
              <w:tab/>
              <w:t>Issue and explain the blast hole drilling program to team members and others involved, for t</w:t>
            </w:r>
            <w:r w:rsidRPr="004B6BDA">
              <w:t xml:space="preserve">he safe, effective and efficient implementation of the program </w:t>
            </w:r>
          </w:p>
          <w:p w:rsidR="00000000" w:rsidRPr="004B6BDA" w:rsidP="004B6BDA">
            <w:pPr>
              <w:pStyle w:val="BodyText"/>
            </w:pPr>
            <w:r w:rsidRPr="004B6BDA">
              <w:t>3.2</w:t>
            </w:r>
            <w:r w:rsidRPr="004B6BDA">
              <w:tab/>
              <w:t xml:space="preserve">Provide timely ongoing support and advise to those implementing the blast hole drilling program </w:t>
            </w:r>
          </w:p>
          <w:p w:rsidR="00000000" w:rsidRPr="004B6BDA" w:rsidP="004B6BDA">
            <w:pPr>
              <w:pStyle w:val="BodyText"/>
            </w:pPr>
            <w:r w:rsidRPr="004B6BDA">
              <w:t>3.3</w:t>
            </w:r>
            <w:r w:rsidRPr="004B6BDA">
              <w:tab/>
              <w:t xml:space="preserve">Ensure that the blast pattern is correctly marked out </w:t>
            </w:r>
          </w:p>
          <w:p w:rsidR="00000000" w:rsidRPr="004B6BDA" w:rsidP="004B6BDA">
            <w:pPr>
              <w:pStyle w:val="BodyText"/>
            </w:pPr>
            <w:r w:rsidRPr="004B6BDA">
              <w:t>3.4</w:t>
            </w:r>
            <w:r w:rsidRPr="004B6BDA">
              <w:tab/>
              <w:t>Ensure written records and r</w:t>
            </w:r>
            <w:r w:rsidRPr="004B6BDA">
              <w:t xml:space="preserve">eports are maintained and issued </w:t>
            </w:r>
          </w:p>
          <w:p w:rsidR="00000000" w:rsidRPr="004B6BDA" w:rsidP="004B6BDA">
            <w:pPr>
              <w:pStyle w:val="BodyText"/>
            </w:pPr>
            <w:r w:rsidRPr="004B6BDA">
              <w:t>3.5</w:t>
            </w:r>
            <w:r w:rsidRPr="004B6BDA">
              <w:tab/>
              <w:t xml:space="preserve">Monitor the blast hole drilling program and its performance </w:t>
            </w:r>
          </w:p>
          <w:p w:rsidR="00000000" w:rsidRPr="004B6BDA" w:rsidP="004B6BDA">
            <w:pPr>
              <w:pStyle w:val="BodyText"/>
            </w:pPr>
            <w:r w:rsidRPr="004B6BDA">
              <w:t>3.6</w:t>
            </w:r>
            <w:r w:rsidRPr="004B6BDA">
              <w:tab/>
              <w:t>Resolve anomalies in consultation with relevant stakeholders and issue appropriate instructions for adjustments to the plan and/or its implementation</w:t>
            </w:r>
          </w:p>
        </w:tc>
      </w:tr>
    </w:tbl>
    <w:p w:rsidR="00000000" w:rsidRPr="004B6BDA" w:rsidP="004B6BDA">
      <w:pPr>
        <w:pStyle w:val="BodyText"/>
      </w:pPr>
    </w:p>
    <w:p w:rsidR="00000000" w:rsidRPr="004B6BDA" w:rsidP="004B6BDA">
      <w:pPr>
        <w:pStyle w:val="AllowPageBreak"/>
      </w:pPr>
    </w:p>
    <w:p w:rsidR="00000000" w:rsidRPr="004B6BDA" w:rsidP="004B6BDA">
      <w:pPr>
        <w:pStyle w:val="Heading1"/>
      </w:pPr>
      <w:bookmarkStart w:id="4" w:name="O_673795"/>
      <w:bookmarkEnd w:id="4"/>
      <w:r w:rsidRPr="004B6BDA">
        <w:t>Foundation Skills</w:t>
      </w:r>
    </w:p>
    <w:p w:rsidR="00000000" w:rsidRPr="004B6BDA" w:rsidP="00765FE0">
      <w:pPr>
        <w:pStyle w:val="BodyText"/>
      </w:pPr>
      <w:r w:rsidRPr="004B6BD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B6BDA" w:rsidP="004B6BDA">
      <w:pPr>
        <w:pStyle w:val="Heading1"/>
      </w:pPr>
      <w:bookmarkStart w:id="5" w:name="O_673794"/>
      <w:bookmarkEnd w:id="5"/>
      <w:r w:rsidRPr="004B6BDA">
        <w:t>Unit Mapping Information</w:t>
      </w:r>
    </w:p>
    <w:p w:rsidR="00765FE0" w:rsidP="00765FE0">
      <w:pPr>
        <w:pStyle w:val="BodyText"/>
      </w:pPr>
      <w:r w:rsidRPr="004B6BDA">
        <w:t xml:space="preserve">RIIBHD501A Manage blast hole drilling operations </w:t>
      </w:r>
    </w:p>
    <w:p w:rsidR="00000000" w:rsidRPr="004B6BDA" w:rsidP="004B6BDA">
      <w:pPr>
        <w:pStyle w:val="Heading1"/>
      </w:pPr>
      <w:bookmarkStart w:id="6" w:name="O_673799"/>
      <w:bookmarkEnd w:id="6"/>
      <w:r w:rsidRPr="004B6BDA">
        <w:t>Links</w:t>
      </w:r>
    </w:p>
    <w:p w:rsidR="00000000" w:rsidRPr="004B6BDA" w:rsidP="00765FE0">
      <w:pPr>
        <w:pStyle w:val="BodyText"/>
      </w:pPr>
      <w:r w:rsidRPr="004B6B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F3A1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6BDA" w:rsidP="004B6BDA"/>
    <w:sectPr w:rsidSect="004B6B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DA" w:rsidRPr="00765FE0" w:rsidP="00765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0" w:rsidP="004B6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FE0" w:rsidP="004B6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5FE0" w:rsidP="004B6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BDA" w:rsidRPr="00765FE0" w:rsidP="00765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0" w:rsidRPr="002D2AF8" w:rsidP="004B6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RIIBHD501D Manage blast hole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65FE0" w:rsidP="004B6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BDA"/>
  </w:style>
  <w:style w:type="character" w:customStyle="1" w:styleId="Heading1Char">
    <w:name w:val="Heading 1 Char"/>
    <w:basedOn w:val="DefaultParagraphFont"/>
    <w:link w:val="Heading1"/>
    <w:rsid w:val="004B6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BD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6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B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6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B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B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6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BDA"/>
    <w:rPr>
      <w:b/>
      <w:spacing w:val="0"/>
    </w:rPr>
  </w:style>
  <w:style w:type="paragraph" w:customStyle="1" w:styleId="SuperTitle">
    <w:name w:val="SuperTitle"/>
    <w:basedOn w:val="Title"/>
    <w:rsid w:val="004B6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B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B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BDA"/>
    <w:rPr>
      <w:i/>
    </w:rPr>
  </w:style>
  <w:style w:type="paragraph" w:styleId="Caption">
    <w:name w:val="caption"/>
    <w:basedOn w:val="BodyText"/>
    <w:next w:val="Normal"/>
    <w:qFormat/>
    <w:rsid w:val="004B6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BDA"/>
  </w:style>
  <w:style w:type="paragraph" w:styleId="TableofFigures">
    <w:name w:val="table of figures"/>
    <w:basedOn w:val="Normal"/>
    <w:next w:val="Normal"/>
    <w:semiHidden/>
    <w:rsid w:val="004B6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B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6BDA"/>
    <w:rPr>
      <w:rFonts w:ascii="Wingdings" w:hAnsi="Wingdings"/>
    </w:rPr>
  </w:style>
  <w:style w:type="paragraph" w:customStyle="1" w:styleId="TableHeading">
    <w:name w:val="Table Heading"/>
    <w:basedOn w:val="HeadingBase"/>
    <w:rsid w:val="004B6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BDA"/>
    <w:rPr>
      <w:color w:val="0033CC"/>
      <w:u w:val="none"/>
    </w:rPr>
  </w:style>
  <w:style w:type="paragraph" w:customStyle="1" w:styleId="BodyTextRight">
    <w:name w:val="Body Text Right"/>
    <w:basedOn w:val="BodyText"/>
    <w:rsid w:val="004B6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B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BDA"/>
    <w:rPr>
      <w:sz w:val="32"/>
    </w:rPr>
  </w:style>
  <w:style w:type="paragraph" w:customStyle="1" w:styleId="HeadingProcedure">
    <w:name w:val="Heading Procedure"/>
    <w:basedOn w:val="HeadingBase"/>
    <w:next w:val="Normal"/>
    <w:rsid w:val="004B6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BDA"/>
    <w:pPr>
      <w:spacing w:before="60" w:after="60"/>
    </w:pPr>
  </w:style>
  <w:style w:type="paragraph" w:styleId="ListContinue">
    <w:name w:val="List Continue"/>
    <w:basedOn w:val="List"/>
    <w:rsid w:val="004B6BDA"/>
    <w:pPr>
      <w:ind w:firstLine="0"/>
    </w:pPr>
  </w:style>
  <w:style w:type="paragraph" w:customStyle="1" w:styleId="ListNote">
    <w:name w:val="List Note"/>
    <w:basedOn w:val="List"/>
    <w:rsid w:val="004B6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BDA"/>
    <w:rPr>
      <w:rFonts w:ascii="Courier New" w:hAnsi="Courier New"/>
    </w:rPr>
  </w:style>
  <w:style w:type="paragraph" w:customStyle="1" w:styleId="NoteBullet">
    <w:name w:val="Note Bullet"/>
    <w:basedOn w:val="Note"/>
    <w:rsid w:val="004B6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B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6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BDA"/>
    <w:rPr>
      <w:b/>
      <w:smallCaps/>
    </w:rPr>
  </w:style>
  <w:style w:type="paragraph" w:customStyle="1" w:styleId="TableListNumber">
    <w:name w:val="Table List Number"/>
    <w:basedOn w:val="ListNumber"/>
    <w:rsid w:val="004B6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BDA"/>
    <w:pPr>
      <w:numPr>
        <w:numId w:val="7"/>
      </w:numPr>
    </w:pPr>
  </w:style>
  <w:style w:type="paragraph" w:customStyle="1" w:styleId="ListAlpha2">
    <w:name w:val="List Alpha 2"/>
    <w:basedOn w:val="List2"/>
    <w:rsid w:val="004B6BDA"/>
    <w:pPr>
      <w:numPr>
        <w:numId w:val="6"/>
      </w:numPr>
    </w:pPr>
  </w:style>
  <w:style w:type="paragraph" w:styleId="List2">
    <w:name w:val="List 2"/>
    <w:basedOn w:val="BodyText"/>
    <w:rsid w:val="004B6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B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B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6BDA"/>
    <w:pPr>
      <w:numPr>
        <w:numId w:val="2"/>
      </w:numPr>
    </w:pPr>
  </w:style>
  <w:style w:type="paragraph" w:styleId="ListContinue2">
    <w:name w:val="List Continue 2"/>
    <w:basedOn w:val="List2"/>
    <w:rsid w:val="004B6BDA"/>
    <w:pPr>
      <w:ind w:firstLine="0"/>
    </w:pPr>
  </w:style>
  <w:style w:type="paragraph" w:styleId="ListContinue3">
    <w:name w:val="List Continue 3"/>
    <w:basedOn w:val="List3"/>
    <w:rsid w:val="004B6BDA"/>
    <w:pPr>
      <w:ind w:left="1021" w:firstLine="0"/>
    </w:pPr>
  </w:style>
  <w:style w:type="paragraph" w:styleId="ListContinue4">
    <w:name w:val="List Continue 4"/>
    <w:basedOn w:val="List4"/>
    <w:rsid w:val="004B6BDA"/>
    <w:pPr>
      <w:ind w:firstLine="0"/>
    </w:pPr>
  </w:style>
  <w:style w:type="paragraph" w:styleId="ListContinue5">
    <w:name w:val="List Continue 5"/>
    <w:basedOn w:val="List5"/>
    <w:rsid w:val="004B6BDA"/>
    <w:pPr>
      <w:ind w:firstLine="0"/>
    </w:pPr>
  </w:style>
  <w:style w:type="paragraph" w:styleId="ListNumber3">
    <w:name w:val="List Number 3"/>
    <w:basedOn w:val="List3"/>
    <w:rsid w:val="004B6BDA"/>
    <w:pPr>
      <w:numPr>
        <w:numId w:val="3"/>
      </w:numPr>
    </w:pPr>
  </w:style>
  <w:style w:type="paragraph" w:styleId="ListNumber4">
    <w:name w:val="List Number 4"/>
    <w:basedOn w:val="List4"/>
    <w:rsid w:val="004B6BDA"/>
    <w:pPr>
      <w:numPr>
        <w:numId w:val="4"/>
      </w:numPr>
    </w:pPr>
  </w:style>
  <w:style w:type="paragraph" w:styleId="ListNumber5">
    <w:name w:val="List Number 5"/>
    <w:basedOn w:val="List5"/>
    <w:rsid w:val="004B6BDA"/>
    <w:pPr>
      <w:numPr>
        <w:numId w:val="5"/>
      </w:numPr>
    </w:pPr>
  </w:style>
  <w:style w:type="paragraph" w:styleId="BlockText">
    <w:name w:val="Block Text"/>
    <w:basedOn w:val="Normal"/>
    <w:rsid w:val="004B6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BDA"/>
    <w:rPr>
      <w:sz w:val="16"/>
      <w:vertAlign w:val="superscript"/>
    </w:rPr>
  </w:style>
  <w:style w:type="character" w:customStyle="1" w:styleId="Symbols">
    <w:name w:val="Symbols"/>
    <w:basedOn w:val="DefaultParagraphFont"/>
    <w:rsid w:val="004B6BDA"/>
    <w:rPr>
      <w:rFonts w:ascii="Symbol" w:hAnsi="Symbol"/>
    </w:rPr>
  </w:style>
  <w:style w:type="character" w:customStyle="1" w:styleId="MenuOptions">
    <w:name w:val="Menu Options"/>
    <w:basedOn w:val="DefaultParagraphFont"/>
    <w:rsid w:val="004B6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BDA"/>
    <w:rPr>
      <w:b/>
    </w:rPr>
  </w:style>
  <w:style w:type="character" w:customStyle="1" w:styleId="Underlined">
    <w:name w:val="Underlined"/>
    <w:basedOn w:val="DefaultParagraphFont"/>
    <w:rsid w:val="004B6BDA"/>
    <w:rPr>
      <w:u w:val="single"/>
    </w:rPr>
  </w:style>
  <w:style w:type="paragraph" w:customStyle="1" w:styleId="TableBodyTextRight">
    <w:name w:val="Table Body Text Right"/>
    <w:basedOn w:val="TableBodyText"/>
    <w:rsid w:val="004B6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BDA"/>
    <w:rPr>
      <w:sz w:val="18"/>
    </w:rPr>
  </w:style>
  <w:style w:type="paragraph" w:customStyle="1" w:styleId="BodySmallRight">
    <w:name w:val="Body Small Right"/>
    <w:basedOn w:val="BodyTextRight"/>
    <w:rsid w:val="004B6BDA"/>
    <w:rPr>
      <w:sz w:val="18"/>
      <w:szCs w:val="18"/>
    </w:rPr>
  </w:style>
  <w:style w:type="paragraph" w:customStyle="1" w:styleId="MarginEdition">
    <w:name w:val="Margin Edition"/>
    <w:basedOn w:val="MarginNote"/>
    <w:rsid w:val="004B6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BDA"/>
    <w:rPr>
      <w:sz w:val="2"/>
      <w:szCs w:val="2"/>
    </w:rPr>
  </w:style>
  <w:style w:type="character" w:customStyle="1" w:styleId="Small">
    <w:name w:val="Small"/>
    <w:basedOn w:val="DefaultParagraphFont"/>
    <w:rsid w:val="004B6BDA"/>
    <w:rPr>
      <w:sz w:val="16"/>
    </w:rPr>
  </w:style>
  <w:style w:type="paragraph" w:customStyle="1" w:styleId="WideTable">
    <w:name w:val="Wide Table"/>
    <w:basedOn w:val="Normal"/>
    <w:rsid w:val="004B6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BDA"/>
  </w:style>
  <w:style w:type="paragraph" w:styleId="Quote">
    <w:name w:val="Quote"/>
    <w:basedOn w:val="Heading1"/>
    <w:link w:val="QuoteChar"/>
    <w:qFormat/>
    <w:rsid w:val="004B6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BDA"/>
    <w:pPr>
      <w:pageBreakBefore/>
    </w:pPr>
  </w:style>
  <w:style w:type="paragraph" w:customStyle="1" w:styleId="Border">
    <w:name w:val="Border"/>
    <w:basedOn w:val="Normal"/>
    <w:qFormat/>
    <w:rsid w:val="004B6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BDA"/>
    <w:rPr>
      <w:u w:val="single"/>
    </w:rPr>
  </w:style>
  <w:style w:type="character" w:customStyle="1" w:styleId="BoldandItalics">
    <w:name w:val="Bold and Italics"/>
    <w:qFormat/>
    <w:rsid w:val="004B6BDA"/>
    <w:rPr>
      <w:b/>
      <w:i/>
      <w:u w:val="none"/>
    </w:rPr>
  </w:style>
  <w:style w:type="paragraph" w:styleId="BalloonText">
    <w:name w:val="Balloon Text"/>
    <w:basedOn w:val="Normal"/>
    <w:link w:val="BalloonTextChar"/>
    <w:rsid w:val="004B6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BDA"/>
    <w:pPr>
      <w:spacing w:before="0" w:after="0"/>
    </w:pPr>
  </w:style>
  <w:style w:type="paragraph" w:customStyle="1" w:styleId="BodyTextBold">
    <w:name w:val="Body Text Bold"/>
    <w:basedOn w:val="BodyText"/>
    <w:qFormat/>
    <w:rsid w:val="004B6BDA"/>
    <w:rPr>
      <w:b/>
    </w:rPr>
  </w:style>
  <w:style w:type="character" w:styleId="Hyperlink">
    <w:name w:val="Hyperlink"/>
    <w:basedOn w:val="DefaultParagraphFont"/>
    <w:uiPriority w:val="99"/>
    <w:unhideWhenUsed/>
    <w:rsid w:val="00765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2767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RIIBHD501D Manage blast hole drilling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2021-01-25T11:03:00Z</dcterms:created>
  <dcterms:modified xsi:type="dcterms:W3CDTF">2021-01-25T11:03:00Z</dcterms:modified>
</cp:coreProperties>
</file>