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1E7" w:rsidP="00F55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RIIBEF405 Optimise personal performance</w:t>
      </w:r>
      <w:r>
        <w:fldChar w:fldCharType="end"/>
      </w:r>
    </w:p>
    <w:p w:rsidR="00F551E7" w:rsidP="00F551E7">
      <w:pPr>
        <w:pStyle w:val="Version"/>
        <w:sectPr w:rsidSect="00B47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D84" w:rsidP="00B47D84">
      <w:pPr>
        <w:pStyle w:val="SuperHeading"/>
      </w:pPr>
      <w:r w:rsidRPr="00B47D84">
        <w:t>RIIBEF405 Optimise personal performance</w:t>
      </w:r>
    </w:p>
    <w:p w:rsidR="00000000" w:rsidRPr="00B47D84" w:rsidP="00B47D84">
      <w:pPr>
        <w:pStyle w:val="Heading1"/>
      </w:pPr>
      <w:bookmarkStart w:id="1" w:name="O_1257362"/>
      <w:bookmarkEnd w:id="1"/>
      <w:r w:rsidRPr="00B47D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B4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BodyText"/>
              <w:rPr>
                <w:lang w:val="en-NZ"/>
              </w:rPr>
            </w:pPr>
            <w:r w:rsidRPr="00B47D8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84" w:rsidP="00B47D84">
            <w:pPr>
              <w:pStyle w:val="BodyText"/>
            </w:pPr>
            <w:r w:rsidRPr="00B47D84">
              <w:t>This version first released with RII Resources and Infrastructure Industry Training Package Version 9.0.</w:t>
            </w:r>
          </w:p>
          <w:p w:rsidR="00000000" w:rsidRPr="00B47D84" w:rsidP="00B47D84">
            <w:pPr>
              <w:pStyle w:val="BodyText"/>
            </w:pPr>
            <w:r w:rsidRPr="00B47D84">
              <w:t>Newly created unit.</w:t>
            </w:r>
          </w:p>
        </w:tc>
      </w:tr>
    </w:tbl>
    <w:p w:rsidR="00000000" w:rsidRPr="00B47D84" w:rsidP="00B47D84">
      <w:pPr>
        <w:pStyle w:val="BodyText"/>
      </w:pPr>
    </w:p>
    <w:p w:rsidR="00000000" w:rsidRPr="00B47D84" w:rsidP="00B47D84">
      <w:pPr>
        <w:pStyle w:val="AllowPageBreak"/>
      </w:pPr>
    </w:p>
    <w:p w:rsidR="00000000" w:rsidRPr="00B47D84" w:rsidP="00B47D84">
      <w:pPr>
        <w:pStyle w:val="Heading1"/>
      </w:pPr>
      <w:bookmarkStart w:id="2" w:name="O_1257363"/>
      <w:bookmarkEnd w:id="2"/>
      <w:r w:rsidRPr="00B47D84">
        <w:t>Application</w:t>
      </w:r>
    </w:p>
    <w:p w:rsidR="00000000" w:rsidRPr="00B47D84" w:rsidP="00F551E7">
      <w:pPr>
        <w:pStyle w:val="BodyText"/>
      </w:pPr>
      <w:r w:rsidRPr="00B47D84">
        <w:t xml:space="preserve">This unit describes the skills and knowledge required to optimise </w:t>
      </w:r>
      <w:r w:rsidRPr="00B47D84">
        <w:t>personal performance in a dynamic, high consequence environment. It includes managing factors that affect performance, reducing the likelihood and severity of errors, and managing personal performance.</w:t>
      </w:r>
    </w:p>
    <w:p w:rsidR="00000000" w:rsidRPr="00B47D84" w:rsidP="00F551E7">
      <w:pPr>
        <w:pStyle w:val="BodyText"/>
      </w:pPr>
      <w:r w:rsidRPr="00B47D84">
        <w:t>The unit applies to those who work in a high pressure,</w:t>
      </w:r>
      <w:r w:rsidRPr="00B47D84">
        <w:t xml:space="preserve"> high accountability, critical role in an organisation, such as controllers working in an operations centre who are tasked to safely and efficiently optimise production outcomes from autonomous work sites.</w:t>
      </w:r>
    </w:p>
    <w:p w:rsidR="00000000" w:rsidRPr="00B47D84" w:rsidP="00F551E7">
      <w:pPr>
        <w:pStyle w:val="BodyText"/>
      </w:pPr>
      <w:r w:rsidRPr="00B47D84">
        <w:t>No licensing, legislative or certification require</w:t>
      </w:r>
      <w:r w:rsidRPr="00B47D84">
        <w:t>ments apply to this unit at the time of publication.</w:t>
      </w:r>
    </w:p>
    <w:p w:rsidR="00000000" w:rsidRPr="00B47D84" w:rsidP="00B47D84">
      <w:pPr>
        <w:pStyle w:val="Heading1"/>
      </w:pPr>
      <w:bookmarkStart w:id="3" w:name="O_1257366"/>
      <w:bookmarkEnd w:id="3"/>
      <w:r w:rsidRPr="00B47D84">
        <w:t>Unit Sector</w:t>
      </w:r>
    </w:p>
    <w:p w:rsidR="00000000" w:rsidRPr="00B47D84" w:rsidP="00F551E7">
      <w:pPr>
        <w:pStyle w:val="List"/>
      </w:pPr>
      <w:r w:rsidRPr="00B47D84">
        <w:t>Coal mining</w:t>
      </w:r>
    </w:p>
    <w:p w:rsidR="00000000" w:rsidRPr="00B47D84" w:rsidP="00F551E7">
      <w:pPr>
        <w:pStyle w:val="List"/>
      </w:pPr>
      <w:r w:rsidRPr="00B47D84">
        <w:t>Metalliferous mining</w:t>
      </w:r>
    </w:p>
    <w:p w:rsidR="00000000" w:rsidRPr="00B47D84" w:rsidP="00B47D84">
      <w:pPr>
        <w:pStyle w:val="AllowPageBreak"/>
      </w:pPr>
    </w:p>
    <w:p w:rsidR="00000000" w:rsidRPr="00B47D84" w:rsidP="00B47D84">
      <w:pPr>
        <w:pStyle w:val="Heading1"/>
      </w:pPr>
      <w:bookmarkStart w:id="4" w:name="O_1257367"/>
      <w:bookmarkEnd w:id="4"/>
      <w:r w:rsidRPr="00B47D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4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TableHeading"/>
              <w:rPr>
                <w:lang w:val="en-NZ"/>
              </w:rPr>
            </w:pPr>
            <w:r w:rsidRPr="00B47D84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TableHeading"/>
              <w:rPr>
                <w:lang w:val="en-NZ"/>
              </w:rPr>
            </w:pPr>
            <w:r w:rsidRPr="00B47D84">
              <w:t>PERFORMANCE CRITERIA</w:t>
            </w:r>
          </w:p>
        </w:tc>
      </w:tr>
      <w:tr w:rsidTr="00B4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BodyText"/>
              <w:rPr>
                <w:lang w:val="en-NZ"/>
              </w:rPr>
            </w:pPr>
            <w:r w:rsidRPr="00B47D84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BodyText"/>
              <w:rPr>
                <w:lang w:val="en-NZ"/>
              </w:rPr>
            </w:pPr>
            <w:r w:rsidRPr="00B47D84">
              <w:t>Performance criteria describe the performance needed to demonstrate achievement of the element</w:t>
            </w:r>
          </w:p>
        </w:tc>
      </w:tr>
      <w:tr w:rsidTr="00B4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List"/>
              <w:rPr>
                <w:lang w:val="en-NZ"/>
              </w:rPr>
            </w:pPr>
            <w:r w:rsidRPr="00B47D84">
              <w:t>1. Manage factors affecting performance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84" w:rsidP="00B47D84">
            <w:pPr>
              <w:pStyle w:val="List"/>
            </w:pPr>
            <w:r w:rsidRPr="00B47D84">
              <w:t>1.1 Optimise workspace and human-machine interface (HMI) to enhance performance according to ergonomic principles</w:t>
            </w:r>
          </w:p>
          <w:p w:rsidR="00000000" w:rsidRPr="00B47D84" w:rsidP="00B47D84">
            <w:pPr>
              <w:pStyle w:val="List"/>
            </w:pPr>
            <w:r w:rsidRPr="00B47D84">
              <w:t>1.2 Us</w:t>
            </w:r>
            <w:r w:rsidRPr="00B47D84">
              <w:t>e emotional intelligence techniques to deal with difficult people and situations</w:t>
            </w:r>
          </w:p>
          <w:p w:rsidR="00000000" w:rsidRPr="00B47D84" w:rsidP="00B47D84">
            <w:pPr>
              <w:pStyle w:val="List"/>
            </w:pPr>
            <w:r w:rsidRPr="00B47D84">
              <w:t xml:space="preserve">1.3 Manage stress and fatigue in accordance with organisational </w:t>
            </w:r>
            <w:r w:rsidRPr="00B47D84">
              <w:t>policies and protocols</w:t>
            </w:r>
          </w:p>
          <w:p w:rsidR="00000000" w:rsidRPr="00B47D84" w:rsidP="00B47D84">
            <w:pPr>
              <w:pStyle w:val="List"/>
            </w:pPr>
            <w:r w:rsidRPr="00B47D84">
              <w:t>1.4 Maintain relationships with remote work colleagues to contribute to a supportive vir</w:t>
            </w:r>
            <w:r w:rsidRPr="00B47D84">
              <w:t>tual workplace environment</w:t>
            </w:r>
          </w:p>
          <w:p w:rsidR="00000000" w:rsidP="00B47D84">
            <w:pPr>
              <w:pStyle w:val="List"/>
              <w:rPr>
                <w:lang w:val="en-NZ"/>
              </w:rPr>
            </w:pPr>
            <w:r w:rsidRPr="00B47D84">
              <w:t>1.5 Deal with distractions by prioritising responses relative to the importance of other pressing obligations</w:t>
            </w:r>
          </w:p>
        </w:tc>
      </w:tr>
      <w:tr w:rsidTr="00B4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List"/>
              <w:rPr>
                <w:lang w:val="en-NZ"/>
              </w:rPr>
            </w:pPr>
            <w:r w:rsidRPr="00B47D84">
              <w:t>2. Reduce likelihood and severity of errors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84" w:rsidP="00B47D84">
            <w:pPr>
              <w:pStyle w:val="List"/>
            </w:pPr>
            <w:r w:rsidRPr="00B47D84">
              <w:t>2.1 Use techniques to avoid or minimise the impact of errors</w:t>
            </w:r>
          </w:p>
          <w:p w:rsidR="00000000" w:rsidRPr="00B47D84" w:rsidP="00B47D84">
            <w:pPr>
              <w:pStyle w:val="List"/>
            </w:pPr>
            <w:r w:rsidRPr="00B47D84">
              <w:t>2.2 Detect and rectify errors or recover situations caused by errors</w:t>
            </w:r>
          </w:p>
          <w:p w:rsidR="00000000" w:rsidRPr="00B47D84" w:rsidP="00B47D84">
            <w:pPr>
              <w:pStyle w:val="List"/>
            </w:pPr>
            <w:r w:rsidRPr="00B47D84">
              <w:t>2.3 Acknowledge errors with actual and potential consequences outside own area of responsibility, and escalate to designated personnel for action</w:t>
            </w:r>
          </w:p>
          <w:p w:rsidR="00000000" w:rsidRPr="00B47D84" w:rsidP="00B47D84">
            <w:pPr>
              <w:pStyle w:val="List"/>
            </w:pPr>
            <w:r w:rsidRPr="00B47D84">
              <w:t>2.4 Provide feedback to colleagues when s</w:t>
            </w:r>
            <w:r w:rsidRPr="00B47D84">
              <w:t>ituational awareness indicates errors may be about to occur</w:t>
            </w:r>
          </w:p>
          <w:p w:rsidR="00000000" w:rsidP="00B47D84">
            <w:pPr>
              <w:pStyle w:val="List"/>
              <w:rPr>
                <w:lang w:val="en-NZ"/>
              </w:rPr>
            </w:pPr>
            <w:r w:rsidRPr="00B47D84">
              <w:t>2.5 Identify improvements to reduce likelihood and severity of errors being repeated</w:t>
            </w:r>
          </w:p>
        </w:tc>
      </w:tr>
      <w:tr w:rsidTr="00B4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84">
            <w:pPr>
              <w:pStyle w:val="List"/>
              <w:rPr>
                <w:lang w:val="en-NZ"/>
              </w:rPr>
            </w:pPr>
            <w:r w:rsidRPr="00B47D84">
              <w:t>3. Manage personal performance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84" w:rsidP="00B47D84">
            <w:pPr>
              <w:pStyle w:val="List"/>
            </w:pPr>
            <w:r w:rsidRPr="00B47D84">
              <w:t>3.1 Anticipate, plan, and prioritise tasks in advance</w:t>
            </w:r>
          </w:p>
          <w:p w:rsidR="00000000" w:rsidRPr="00B47D84" w:rsidP="00B47D84">
            <w:pPr>
              <w:pStyle w:val="List"/>
            </w:pPr>
            <w:r w:rsidRPr="00B47D84">
              <w:t>3.2 Manage time to accomp</w:t>
            </w:r>
            <w:r w:rsidRPr="00B47D84">
              <w:t>lish tasks on schedule and to the standard required in the workplace</w:t>
            </w:r>
          </w:p>
          <w:p w:rsidR="00000000" w:rsidRPr="00B47D84" w:rsidP="00B47D84">
            <w:pPr>
              <w:pStyle w:val="List"/>
            </w:pPr>
            <w:r w:rsidRPr="00B47D84">
              <w:t>3.3 Follow instructions, procedures and protocols to manage workflow</w:t>
            </w:r>
          </w:p>
          <w:p w:rsidR="00000000" w:rsidRPr="00B47D84" w:rsidP="00B47D84">
            <w:pPr>
              <w:pStyle w:val="List"/>
            </w:pPr>
            <w:r w:rsidRPr="00B47D84">
              <w:t>3.4 Monitor and adjust daily performance to meet goals and key performance indicators</w:t>
            </w:r>
          </w:p>
          <w:p w:rsidR="00000000" w:rsidRPr="00B47D84" w:rsidP="00B47D84">
            <w:pPr>
              <w:pStyle w:val="List"/>
            </w:pPr>
            <w:r w:rsidRPr="00B47D84">
              <w:t>3.5 Align personal performance w</w:t>
            </w:r>
            <w:r w:rsidRPr="00B47D84">
              <w:t>ith organisation’s standards and values</w:t>
            </w:r>
          </w:p>
          <w:p w:rsidR="00000000" w:rsidRPr="00B47D84" w:rsidP="00B47D84">
            <w:pPr>
              <w:pStyle w:val="List"/>
            </w:pPr>
            <w:r w:rsidRPr="00B47D84">
              <w:t>3.6 Identify areas for improvement that would optimise personal performance</w:t>
            </w:r>
          </w:p>
        </w:tc>
      </w:tr>
    </w:tbl>
    <w:p w:rsidR="00000000" w:rsidRPr="00B47D84" w:rsidP="00B47D84">
      <w:pPr>
        <w:pStyle w:val="BodyText"/>
      </w:pPr>
    </w:p>
    <w:p w:rsidR="00000000" w:rsidRPr="00B47D84" w:rsidP="00B47D84">
      <w:pPr>
        <w:pStyle w:val="AllowPageBreak"/>
      </w:pPr>
    </w:p>
    <w:p w:rsidR="00000000" w:rsidRPr="00B47D84" w:rsidP="00B47D84">
      <w:pPr>
        <w:pStyle w:val="Heading1"/>
      </w:pPr>
      <w:bookmarkStart w:id="5" w:name="O_1257368"/>
      <w:bookmarkEnd w:id="5"/>
      <w:r w:rsidRPr="00B47D84">
        <w:t>Foundation Skills</w:t>
      </w:r>
    </w:p>
    <w:p w:rsidR="00000000" w:rsidRPr="00B47D84" w:rsidP="00F551E7">
      <w:pPr>
        <w:pStyle w:val="BodyText"/>
      </w:pPr>
      <w:r w:rsidRPr="00B47D84">
        <w:t>Foundation skills essential to performance are explicit in the performance criteria of this unit of c</w:t>
      </w:r>
      <w:r w:rsidRPr="00B47D84">
        <w:t>ompetency.</w:t>
      </w:r>
    </w:p>
    <w:p w:rsidR="00000000" w:rsidRPr="00B47D84" w:rsidP="00B47D84">
      <w:pPr>
        <w:pStyle w:val="Heading1"/>
      </w:pPr>
      <w:bookmarkStart w:id="6" w:name="O_1257370"/>
      <w:bookmarkEnd w:id="6"/>
      <w:r w:rsidRPr="00B47D84">
        <w:t>Unit Mapping Information</w:t>
      </w:r>
    </w:p>
    <w:p w:rsidR="00000000" w:rsidRPr="00B47D84" w:rsidP="00F551E7">
      <w:pPr>
        <w:pStyle w:val="BodyText"/>
      </w:pPr>
      <w:r w:rsidRPr="00B47D84">
        <w:t>No equivalent unit. Newly created unit.</w:t>
      </w:r>
    </w:p>
    <w:p w:rsidR="00000000" w:rsidRPr="00B47D84" w:rsidP="00B47D84">
      <w:pPr>
        <w:pStyle w:val="Heading1"/>
      </w:pPr>
      <w:bookmarkStart w:id="7" w:name="O_1257377"/>
      <w:bookmarkEnd w:id="7"/>
      <w:r w:rsidRPr="00B47D84">
        <w:t>Links</w:t>
      </w:r>
    </w:p>
    <w:p w:rsidR="00000000" w:rsidRPr="00B47D84" w:rsidP="00F551E7">
      <w:pPr>
        <w:pStyle w:val="BodyText"/>
      </w:pPr>
      <w:r w:rsidRPr="00B47D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768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7D84" w:rsidP="00B47D84"/>
    <w:sectPr w:rsidSect="00B47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84" w:rsidRPr="00F551E7" w:rsidP="00F55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1E7" w:rsidP="00B47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1E7" w:rsidP="00B47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51E7" w:rsidP="00B47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D84" w:rsidRPr="00F551E7" w:rsidP="00F55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1E7" w:rsidRPr="002D2AF8" w:rsidP="00B47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RIIBEF405 Optimise personal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551E7" w:rsidP="00B47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D84"/>
  </w:style>
  <w:style w:type="character" w:customStyle="1" w:styleId="Heading1Char">
    <w:name w:val="Heading 1 Char"/>
    <w:basedOn w:val="DefaultParagraphFont"/>
    <w:link w:val="Heading1"/>
    <w:rsid w:val="00B47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D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D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47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7D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7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D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47D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7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D84"/>
    <w:rPr>
      <w:b/>
      <w:spacing w:val="0"/>
    </w:rPr>
  </w:style>
  <w:style w:type="paragraph" w:customStyle="1" w:styleId="SuperTitle">
    <w:name w:val="SuperTitle"/>
    <w:basedOn w:val="Title"/>
    <w:rsid w:val="00B47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D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D84"/>
    <w:rPr>
      <w:i/>
    </w:rPr>
  </w:style>
  <w:style w:type="paragraph" w:styleId="Caption">
    <w:name w:val="caption"/>
    <w:basedOn w:val="BodyText"/>
    <w:next w:val="Normal"/>
    <w:qFormat/>
    <w:rsid w:val="00B47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D84"/>
  </w:style>
  <w:style w:type="paragraph" w:styleId="TableofFigures">
    <w:name w:val="table of figures"/>
    <w:basedOn w:val="Normal"/>
    <w:next w:val="Normal"/>
    <w:semiHidden/>
    <w:rsid w:val="00B47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D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7D84"/>
    <w:rPr>
      <w:rFonts w:ascii="Wingdings" w:hAnsi="Wingdings"/>
    </w:rPr>
  </w:style>
  <w:style w:type="character" w:customStyle="1" w:styleId="HotSpot">
    <w:name w:val="HotSpot"/>
    <w:rsid w:val="00B47D84"/>
    <w:rPr>
      <w:color w:val="0033CC"/>
      <w:u w:val="none"/>
    </w:rPr>
  </w:style>
  <w:style w:type="paragraph" w:customStyle="1" w:styleId="BodyTextRight">
    <w:name w:val="Body Text Right"/>
    <w:basedOn w:val="BodyText"/>
    <w:rsid w:val="00B47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D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D84"/>
    <w:rPr>
      <w:sz w:val="32"/>
    </w:rPr>
  </w:style>
  <w:style w:type="paragraph" w:customStyle="1" w:styleId="HeadingProcedure">
    <w:name w:val="Heading Procedure"/>
    <w:basedOn w:val="HeadingBase"/>
    <w:next w:val="Normal"/>
    <w:rsid w:val="00B47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D84"/>
    <w:pPr>
      <w:spacing w:before="60" w:after="60"/>
    </w:pPr>
  </w:style>
  <w:style w:type="paragraph" w:styleId="ListContinue">
    <w:name w:val="List Continue"/>
    <w:basedOn w:val="List"/>
    <w:rsid w:val="00B47D84"/>
    <w:pPr>
      <w:ind w:firstLine="0"/>
    </w:pPr>
  </w:style>
  <w:style w:type="paragraph" w:customStyle="1" w:styleId="ListNote">
    <w:name w:val="List Note"/>
    <w:basedOn w:val="List"/>
    <w:rsid w:val="00B47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D84"/>
    <w:rPr>
      <w:rFonts w:ascii="Courier New" w:hAnsi="Courier New"/>
    </w:rPr>
  </w:style>
  <w:style w:type="paragraph" w:customStyle="1" w:styleId="NoteBullet">
    <w:name w:val="Note Bullet"/>
    <w:basedOn w:val="Note"/>
    <w:rsid w:val="00B47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D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7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D84"/>
    <w:rPr>
      <w:b/>
      <w:smallCaps/>
    </w:rPr>
  </w:style>
  <w:style w:type="paragraph" w:customStyle="1" w:styleId="TableListNumber">
    <w:name w:val="Table List Number"/>
    <w:basedOn w:val="ListNumber"/>
    <w:rsid w:val="00B47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D84"/>
    <w:pPr>
      <w:numPr>
        <w:numId w:val="7"/>
      </w:numPr>
    </w:pPr>
  </w:style>
  <w:style w:type="paragraph" w:customStyle="1" w:styleId="ListAlpha2">
    <w:name w:val="List Alpha 2"/>
    <w:basedOn w:val="List2"/>
    <w:rsid w:val="00B47D84"/>
    <w:pPr>
      <w:numPr>
        <w:numId w:val="6"/>
      </w:numPr>
    </w:pPr>
  </w:style>
  <w:style w:type="paragraph" w:styleId="List2">
    <w:name w:val="List 2"/>
    <w:basedOn w:val="BodyText"/>
    <w:rsid w:val="00B47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D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D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7D84"/>
    <w:pPr>
      <w:numPr>
        <w:numId w:val="2"/>
      </w:numPr>
    </w:pPr>
  </w:style>
  <w:style w:type="paragraph" w:styleId="ListContinue2">
    <w:name w:val="List Continue 2"/>
    <w:basedOn w:val="List2"/>
    <w:rsid w:val="00B47D84"/>
    <w:pPr>
      <w:ind w:firstLine="0"/>
    </w:pPr>
  </w:style>
  <w:style w:type="paragraph" w:styleId="ListContinue3">
    <w:name w:val="List Continue 3"/>
    <w:basedOn w:val="List3"/>
    <w:rsid w:val="00B47D84"/>
    <w:pPr>
      <w:ind w:left="1021" w:firstLine="0"/>
    </w:pPr>
  </w:style>
  <w:style w:type="paragraph" w:styleId="ListContinue4">
    <w:name w:val="List Continue 4"/>
    <w:basedOn w:val="List4"/>
    <w:rsid w:val="00B47D84"/>
    <w:pPr>
      <w:ind w:firstLine="0"/>
    </w:pPr>
  </w:style>
  <w:style w:type="paragraph" w:styleId="ListContinue5">
    <w:name w:val="List Continue 5"/>
    <w:basedOn w:val="List5"/>
    <w:rsid w:val="00B47D84"/>
    <w:pPr>
      <w:ind w:firstLine="0"/>
    </w:pPr>
  </w:style>
  <w:style w:type="paragraph" w:styleId="ListNumber3">
    <w:name w:val="List Number 3"/>
    <w:basedOn w:val="List3"/>
    <w:rsid w:val="00B47D84"/>
    <w:pPr>
      <w:numPr>
        <w:numId w:val="3"/>
      </w:numPr>
    </w:pPr>
  </w:style>
  <w:style w:type="paragraph" w:styleId="ListNumber4">
    <w:name w:val="List Number 4"/>
    <w:basedOn w:val="List4"/>
    <w:rsid w:val="00B47D84"/>
    <w:pPr>
      <w:numPr>
        <w:numId w:val="4"/>
      </w:numPr>
    </w:pPr>
  </w:style>
  <w:style w:type="paragraph" w:styleId="ListNumber5">
    <w:name w:val="List Number 5"/>
    <w:basedOn w:val="List5"/>
    <w:rsid w:val="00B47D84"/>
    <w:pPr>
      <w:numPr>
        <w:numId w:val="5"/>
      </w:numPr>
    </w:pPr>
  </w:style>
  <w:style w:type="paragraph" w:styleId="BlockText">
    <w:name w:val="Block Text"/>
    <w:basedOn w:val="Normal"/>
    <w:rsid w:val="00B47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D84"/>
    <w:rPr>
      <w:sz w:val="16"/>
      <w:vertAlign w:val="superscript"/>
    </w:rPr>
  </w:style>
  <w:style w:type="character" w:customStyle="1" w:styleId="Symbols">
    <w:name w:val="Symbols"/>
    <w:basedOn w:val="DefaultParagraphFont"/>
    <w:rsid w:val="00B47D84"/>
    <w:rPr>
      <w:rFonts w:ascii="Symbol" w:hAnsi="Symbol"/>
    </w:rPr>
  </w:style>
  <w:style w:type="character" w:customStyle="1" w:styleId="MenuOptions">
    <w:name w:val="Menu Options"/>
    <w:basedOn w:val="DefaultParagraphFont"/>
    <w:rsid w:val="00B47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D84"/>
    <w:rPr>
      <w:b/>
    </w:rPr>
  </w:style>
  <w:style w:type="character" w:customStyle="1" w:styleId="Underlined">
    <w:name w:val="Underlined"/>
    <w:basedOn w:val="DefaultParagraphFont"/>
    <w:rsid w:val="00B47D84"/>
    <w:rPr>
      <w:u w:val="single"/>
    </w:rPr>
  </w:style>
  <w:style w:type="paragraph" w:customStyle="1" w:styleId="TableBodyTextRight">
    <w:name w:val="Table Body Text Right"/>
    <w:basedOn w:val="TableBodyText"/>
    <w:rsid w:val="00B47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D84"/>
    <w:rPr>
      <w:sz w:val="18"/>
    </w:rPr>
  </w:style>
  <w:style w:type="paragraph" w:customStyle="1" w:styleId="BodySmallRight">
    <w:name w:val="Body Small Right"/>
    <w:basedOn w:val="BodyTextRight"/>
    <w:rsid w:val="00B47D84"/>
    <w:rPr>
      <w:sz w:val="18"/>
      <w:szCs w:val="18"/>
    </w:rPr>
  </w:style>
  <w:style w:type="paragraph" w:customStyle="1" w:styleId="MarginEdition">
    <w:name w:val="Margin Edition"/>
    <w:basedOn w:val="MarginNote"/>
    <w:rsid w:val="00B47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D84"/>
    <w:rPr>
      <w:sz w:val="2"/>
      <w:szCs w:val="2"/>
    </w:rPr>
  </w:style>
  <w:style w:type="character" w:customStyle="1" w:styleId="Small">
    <w:name w:val="Small"/>
    <w:basedOn w:val="DefaultParagraphFont"/>
    <w:rsid w:val="00B47D84"/>
    <w:rPr>
      <w:sz w:val="16"/>
    </w:rPr>
  </w:style>
  <w:style w:type="paragraph" w:customStyle="1" w:styleId="WideTable">
    <w:name w:val="Wide Table"/>
    <w:basedOn w:val="Normal"/>
    <w:rsid w:val="00B47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D84"/>
  </w:style>
  <w:style w:type="paragraph" w:styleId="Quote">
    <w:name w:val="Quote"/>
    <w:basedOn w:val="Heading1"/>
    <w:link w:val="QuoteChar"/>
    <w:qFormat/>
    <w:rsid w:val="00B47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D84"/>
    <w:pPr>
      <w:pageBreakBefore/>
    </w:pPr>
  </w:style>
  <w:style w:type="paragraph" w:customStyle="1" w:styleId="Border">
    <w:name w:val="Border"/>
    <w:basedOn w:val="Normal"/>
    <w:qFormat/>
    <w:rsid w:val="00B47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D84"/>
    <w:rPr>
      <w:u w:val="single"/>
    </w:rPr>
  </w:style>
  <w:style w:type="character" w:customStyle="1" w:styleId="BoldandItalics">
    <w:name w:val="Bold and Italics"/>
    <w:qFormat/>
    <w:rsid w:val="00B47D84"/>
    <w:rPr>
      <w:b/>
      <w:i/>
      <w:u w:val="none"/>
    </w:rPr>
  </w:style>
  <w:style w:type="paragraph" w:styleId="BalloonText">
    <w:name w:val="Balloon Text"/>
    <w:basedOn w:val="Normal"/>
    <w:link w:val="BalloonTextChar"/>
    <w:rsid w:val="00B47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D84"/>
    <w:pPr>
      <w:spacing w:before="0" w:after="0"/>
    </w:pPr>
  </w:style>
  <w:style w:type="paragraph" w:customStyle="1" w:styleId="BodyTextBold">
    <w:name w:val="Body Text Bold"/>
    <w:basedOn w:val="BodyText"/>
    <w:qFormat/>
    <w:rsid w:val="00B47D84"/>
    <w:rPr>
      <w:b/>
    </w:rPr>
  </w:style>
  <w:style w:type="character" w:styleId="Hyperlink">
    <w:name w:val="Hyperlink"/>
    <w:basedOn w:val="DefaultParagraphFont"/>
    <w:uiPriority w:val="99"/>
    <w:unhideWhenUsed/>
    <w:rsid w:val="00F55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2769</Characters>
  <Application>Microsoft Office Word</Application>
  <DocSecurity>0</DocSecurity>
  <Lines>89</Lines>
  <Paragraphs>53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RIIBEF405 Optimise personal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