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4F0" w:rsidP="00271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RIIBEF403 Collaborate to achieve quality outcomes</w:t>
      </w:r>
      <w:r>
        <w:fldChar w:fldCharType="end"/>
      </w:r>
    </w:p>
    <w:p w:rsidR="002714F0" w:rsidP="002714F0">
      <w:pPr>
        <w:pStyle w:val="Version"/>
        <w:sectPr w:rsidSect="00BC5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8FF" w:rsidP="00BC58FF">
      <w:pPr>
        <w:pStyle w:val="SuperHeading"/>
      </w:pPr>
      <w:r w:rsidRPr="00BC58FF">
        <w:t>RIIBEF403 Collaborate to achieve quality outcomes</w:t>
      </w:r>
    </w:p>
    <w:p w:rsidR="00000000" w:rsidRPr="00BC58FF" w:rsidP="00BC58FF">
      <w:pPr>
        <w:pStyle w:val="Heading1"/>
      </w:pPr>
      <w:bookmarkStart w:id="1" w:name="O_1257199"/>
      <w:bookmarkEnd w:id="1"/>
      <w:r w:rsidRPr="00BC58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BC5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BodyText"/>
              <w:rPr>
                <w:lang w:val="en-NZ"/>
              </w:rPr>
            </w:pPr>
            <w:r w:rsidRPr="00BC58FF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FF" w:rsidP="00BC58FF">
            <w:pPr>
              <w:pStyle w:val="BodyText"/>
            </w:pPr>
            <w:r w:rsidRPr="00BC58FF">
              <w:t>This version first released with RII Resources and Infrastructure Industry Training Package Version 9.0.</w:t>
            </w:r>
          </w:p>
          <w:p w:rsidR="00000000" w:rsidRPr="00BC58FF" w:rsidP="00BC58FF">
            <w:pPr>
              <w:pStyle w:val="BodyText"/>
            </w:pPr>
            <w:r w:rsidRPr="00BC58FF">
              <w:t>Newly created unit.</w:t>
            </w:r>
          </w:p>
        </w:tc>
      </w:tr>
    </w:tbl>
    <w:p w:rsidR="00000000" w:rsidRPr="00BC58FF" w:rsidP="00BC58FF">
      <w:pPr>
        <w:pStyle w:val="BodyText"/>
      </w:pPr>
    </w:p>
    <w:p w:rsidR="00000000" w:rsidRPr="00BC58FF" w:rsidP="00BC58FF">
      <w:pPr>
        <w:pStyle w:val="AllowPageBreak"/>
      </w:pPr>
    </w:p>
    <w:p w:rsidR="00000000" w:rsidRPr="00BC58FF" w:rsidP="00BC58FF">
      <w:pPr>
        <w:pStyle w:val="Heading1"/>
      </w:pPr>
      <w:bookmarkStart w:id="2" w:name="O_1257200"/>
      <w:bookmarkEnd w:id="2"/>
      <w:r w:rsidRPr="00BC58FF">
        <w:t>Application</w:t>
      </w:r>
    </w:p>
    <w:p w:rsidR="00000000" w:rsidRPr="00BC58FF" w:rsidP="002714F0">
      <w:pPr>
        <w:pStyle w:val="BodyText"/>
      </w:pPr>
      <w:r w:rsidRPr="00BC58FF">
        <w:t xml:space="preserve">This unit describes the skills and knowledge required to </w:t>
      </w:r>
      <w:r w:rsidRPr="00BC58FF">
        <w:t>influence quality outcomes. It includes building productive working relationships, influencing diverse teams, influencing quality outcomes, and facilitating change.</w:t>
      </w:r>
    </w:p>
    <w:p w:rsidR="00000000" w:rsidRPr="00BC58FF" w:rsidP="002714F0">
      <w:pPr>
        <w:pStyle w:val="BodyText"/>
      </w:pPr>
      <w:r w:rsidRPr="00BC58FF">
        <w:t>The unit applies to those who work with and through remote work colleagues, collaborating t</w:t>
      </w:r>
      <w:r w:rsidRPr="00BC58FF">
        <w:t>o achieve shared goals in a dynamic, high pressure, high consequence environment.</w:t>
      </w:r>
    </w:p>
    <w:p w:rsidR="00000000" w:rsidRPr="00BC58FF" w:rsidP="002714F0">
      <w:pPr>
        <w:pStyle w:val="BodyText"/>
      </w:pPr>
      <w:r w:rsidRPr="00BC58FF">
        <w:t>No licensing, legislative or certification requirements apply to this unit at the time of publication.</w:t>
      </w:r>
    </w:p>
    <w:p w:rsidR="00000000" w:rsidRPr="00BC58FF" w:rsidP="00BC58FF">
      <w:pPr>
        <w:pStyle w:val="Heading1"/>
      </w:pPr>
      <w:bookmarkStart w:id="3" w:name="O_1257205"/>
      <w:bookmarkEnd w:id="3"/>
      <w:r w:rsidRPr="00BC58FF">
        <w:t>Unit Sector</w:t>
      </w:r>
    </w:p>
    <w:p w:rsidR="00000000" w:rsidRPr="00BC58FF" w:rsidP="002714F0">
      <w:pPr>
        <w:pStyle w:val="List"/>
      </w:pPr>
      <w:r w:rsidRPr="00BC58FF">
        <w:t>Coal mining</w:t>
      </w:r>
    </w:p>
    <w:p w:rsidR="00000000" w:rsidRPr="00BC58FF" w:rsidP="002714F0">
      <w:pPr>
        <w:pStyle w:val="List"/>
      </w:pPr>
      <w:r w:rsidRPr="00BC58FF">
        <w:t>Metalliferous mining</w:t>
      </w:r>
    </w:p>
    <w:p w:rsidR="00000000" w:rsidRPr="00BC58FF" w:rsidP="00BC58FF">
      <w:pPr>
        <w:pStyle w:val="AllowPageBreak"/>
      </w:pPr>
    </w:p>
    <w:p w:rsidR="00000000" w:rsidRPr="00BC58FF" w:rsidP="00BC58FF">
      <w:pPr>
        <w:pStyle w:val="Heading1"/>
      </w:pPr>
      <w:bookmarkStart w:id="4" w:name="O_1257206"/>
      <w:bookmarkEnd w:id="4"/>
      <w:r w:rsidRPr="00BC58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TableHeading"/>
              <w:rPr>
                <w:lang w:val="en-NZ"/>
              </w:rPr>
            </w:pPr>
            <w:r w:rsidRPr="00BC58FF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TableHeading"/>
              <w:rPr>
                <w:lang w:val="en-NZ"/>
              </w:rPr>
            </w:pPr>
            <w:r w:rsidRPr="00BC58FF">
              <w:t>PERFORMANCE CRITERIA</w:t>
            </w:r>
          </w:p>
        </w:tc>
      </w:tr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BodyText"/>
              <w:rPr>
                <w:lang w:val="en-NZ"/>
              </w:rPr>
            </w:pPr>
            <w:r w:rsidRPr="00BC58FF">
              <w:t>Elements describe the essential outcomes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BodyText"/>
              <w:rPr>
                <w:lang w:val="en-NZ"/>
              </w:rPr>
            </w:pPr>
            <w:r w:rsidRPr="00BC58FF">
              <w:t>Performance criteria describe the performance needed to demonstrate achievement of the element</w:t>
            </w:r>
          </w:p>
        </w:tc>
      </w:tr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List"/>
              <w:rPr>
                <w:lang w:val="en-NZ"/>
              </w:rPr>
            </w:pPr>
            <w:r w:rsidRPr="00BC58FF">
              <w:t>1. Build productive working relationships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FF" w:rsidP="00BC58FF">
            <w:pPr>
              <w:pStyle w:val="List"/>
            </w:pPr>
            <w:r w:rsidRPr="00BC58FF">
              <w:t>1.1 Listen, consult and share information to work collaboratively</w:t>
            </w:r>
          </w:p>
          <w:p w:rsidR="00000000" w:rsidRPr="00BC58FF" w:rsidP="00BC58FF">
            <w:pPr>
              <w:pStyle w:val="List"/>
            </w:pPr>
            <w:r w:rsidRPr="00BC58FF">
              <w:t>1.2 Act in accordance with organisational policies and values to exhibit professional workplace behaviour</w:t>
            </w:r>
          </w:p>
          <w:p w:rsidR="00000000" w:rsidRPr="00BC58FF" w:rsidP="00BC58FF">
            <w:pPr>
              <w:pStyle w:val="List"/>
            </w:pPr>
            <w:r w:rsidRPr="00BC58FF">
              <w:t>1.3 Provide feedback to work colleagues that facilitates understanding of the impact</w:t>
            </w:r>
            <w:r w:rsidRPr="00BC58FF">
              <w:t xml:space="preserve"> their personal behaviours have on others</w:t>
            </w:r>
          </w:p>
          <w:p w:rsidR="00000000" w:rsidP="00BC58FF">
            <w:pPr>
              <w:pStyle w:val="List"/>
              <w:rPr>
                <w:lang w:val="en-NZ"/>
              </w:rPr>
            </w:pPr>
            <w:r w:rsidRPr="00BC58FF">
              <w:t>1.4 Resolve conflict through negotiation and collaboration in accordance with organisational policies</w:t>
            </w:r>
          </w:p>
        </w:tc>
      </w:tr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List"/>
              <w:rPr>
                <w:lang w:val="en-NZ"/>
              </w:rPr>
            </w:pPr>
            <w:r w:rsidRPr="00BC58FF">
              <w:t>2. Influence diverse work teams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FF" w:rsidP="00BC58FF">
            <w:pPr>
              <w:pStyle w:val="List"/>
            </w:pPr>
            <w:r w:rsidRPr="00BC58FF">
              <w:t>2.1 Engage others to commit to shared goals that enable the team to meet its performance outcomes</w:t>
            </w:r>
          </w:p>
          <w:p w:rsidR="00000000" w:rsidRPr="00BC58FF" w:rsidP="00BC58FF">
            <w:pPr>
              <w:pStyle w:val="List"/>
            </w:pPr>
            <w:r w:rsidRPr="00BC58FF">
              <w:t>2.2 Confirm team members share a common understanding of their operational roles and responsibilities as well as the impact of the quality of their work on ot</w:t>
            </w:r>
            <w:r w:rsidRPr="00BC58FF">
              <w:t>hers</w:t>
            </w:r>
          </w:p>
          <w:p w:rsidR="00000000" w:rsidRPr="00BC58FF" w:rsidP="00BC58FF">
            <w:pPr>
              <w:pStyle w:val="List"/>
            </w:pPr>
            <w:r w:rsidRPr="00BC58FF">
              <w:t>2.3 Collaborate with and mentor site-based personnel and support them to achieve their individual performance outcomes</w:t>
            </w:r>
          </w:p>
          <w:p w:rsidR="00000000" w:rsidP="00BC58FF">
            <w:pPr>
              <w:pStyle w:val="List"/>
              <w:rPr>
                <w:lang w:val="en-NZ"/>
              </w:rPr>
            </w:pPr>
            <w:r w:rsidRPr="00BC58FF">
              <w:t>2.4 Use diversity of the workforce and their different roles, opinions, experience, backgrounds, and ways of approaching issues to e</w:t>
            </w:r>
            <w:r w:rsidRPr="00BC58FF">
              <w:t>nhance decision making</w:t>
            </w:r>
          </w:p>
        </w:tc>
      </w:tr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List"/>
              <w:rPr>
                <w:lang w:val="en-NZ"/>
              </w:rPr>
            </w:pPr>
            <w:r w:rsidRPr="00BC58FF">
              <w:t>3. Influence quality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FF" w:rsidP="00BC58FF">
            <w:pPr>
              <w:pStyle w:val="List"/>
            </w:pPr>
            <w:r w:rsidRPr="00BC58FF">
              <w:t>3.1 Coordinate tasks and projects to meet planning priorities</w:t>
            </w:r>
          </w:p>
          <w:p w:rsidR="00000000" w:rsidRPr="00BC58FF" w:rsidP="00BC58FF">
            <w:pPr>
              <w:pStyle w:val="List"/>
            </w:pPr>
            <w:r w:rsidRPr="00BC58FF">
              <w:t>3.2 Provide technical and people leadership to support fault finding and problem solving</w:t>
            </w:r>
          </w:p>
          <w:p w:rsidR="00000000" w:rsidRPr="00BC58FF" w:rsidP="00BC58FF">
            <w:pPr>
              <w:pStyle w:val="List"/>
            </w:pPr>
            <w:r w:rsidRPr="00BC58FF">
              <w:t xml:space="preserve">3.3 Consult with team members to identify real and </w:t>
            </w:r>
            <w:r w:rsidRPr="00BC58FF">
              <w:t>potential barriers and practical solutions to achieving quality outcomes</w:t>
            </w:r>
          </w:p>
          <w:p w:rsidR="00000000" w:rsidP="00BC58FF">
            <w:pPr>
              <w:pStyle w:val="List"/>
              <w:rPr>
                <w:lang w:val="en-NZ"/>
              </w:rPr>
            </w:pPr>
            <w:r w:rsidRPr="00BC58FF">
              <w:t>3.4 Implement escalation process to deal with issues outside designated scope of own responsibility</w:t>
            </w:r>
          </w:p>
        </w:tc>
      </w:tr>
      <w:tr w:rsidTr="00271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FF">
            <w:pPr>
              <w:pStyle w:val="List"/>
              <w:rPr>
                <w:lang w:val="en-NZ"/>
              </w:rPr>
            </w:pPr>
            <w:r w:rsidRPr="00BC58FF">
              <w:t>4. Facilitate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FF" w:rsidP="00BC58FF">
            <w:pPr>
              <w:pStyle w:val="List"/>
            </w:pPr>
            <w:r w:rsidRPr="00BC58FF">
              <w:t>4.1 Issue clear instructions and information regarding action</w:t>
            </w:r>
            <w:r w:rsidRPr="00BC58FF">
              <w:t>s required to deal with changed conditions</w:t>
            </w:r>
          </w:p>
          <w:p w:rsidR="00000000" w:rsidRPr="00BC58FF" w:rsidP="00BC58FF">
            <w:pPr>
              <w:pStyle w:val="List"/>
            </w:pPr>
            <w:r w:rsidRPr="00BC58FF">
              <w:t>4.2 Ask clarifying questions to challenge and confirm understanding</w:t>
            </w:r>
          </w:p>
          <w:p w:rsidR="00000000" w:rsidRPr="00BC58FF" w:rsidP="00BC58FF">
            <w:pPr>
              <w:pStyle w:val="List"/>
            </w:pPr>
            <w:r w:rsidRPr="00BC58FF">
              <w:t>4.3 Prioritise safety and quality when determining responses to changed conditions and enabling targets to be met</w:t>
            </w:r>
          </w:p>
          <w:p w:rsidR="00000000" w:rsidRPr="00BC58FF" w:rsidP="00BC58FF">
            <w:pPr>
              <w:pStyle w:val="List"/>
            </w:pPr>
            <w:r w:rsidRPr="00BC58FF">
              <w:t>4.4 Act professionally and resp</w:t>
            </w:r>
            <w:r w:rsidRPr="00BC58FF">
              <w:t>ectfully in accordance with organisational values</w:t>
            </w:r>
          </w:p>
          <w:p w:rsidR="00000000" w:rsidRPr="00BC58FF" w:rsidP="00BC58FF">
            <w:pPr>
              <w:pStyle w:val="List"/>
            </w:pPr>
            <w:r w:rsidRPr="00BC58FF">
              <w:t>4.5 Review outcomes against targets and collaborate with others to identify and implement ongoing improvements</w:t>
            </w:r>
          </w:p>
        </w:tc>
      </w:tr>
    </w:tbl>
    <w:p w:rsidR="00000000" w:rsidRPr="00BC58FF" w:rsidP="00BC58FF">
      <w:pPr>
        <w:pStyle w:val="BodyText"/>
      </w:pPr>
    </w:p>
    <w:p w:rsidR="00000000" w:rsidRPr="00BC58FF" w:rsidP="00BC58FF">
      <w:pPr>
        <w:pStyle w:val="AllowPageBreak"/>
      </w:pPr>
    </w:p>
    <w:p w:rsidR="00000000" w:rsidRPr="00BC58FF" w:rsidP="00BC58FF">
      <w:pPr>
        <w:pStyle w:val="Heading1"/>
      </w:pPr>
      <w:bookmarkStart w:id="5" w:name="O_1257208"/>
      <w:bookmarkEnd w:id="5"/>
      <w:r w:rsidRPr="00BC58FF">
        <w:t>Foundation Skills</w:t>
      </w:r>
    </w:p>
    <w:p w:rsidR="00000000" w:rsidRPr="00BC58FF" w:rsidP="002714F0">
      <w:pPr>
        <w:pStyle w:val="BodyText"/>
      </w:pPr>
      <w:r w:rsidRPr="00BC58FF">
        <w:t>Foundation skills essential to performance are explicit in the performance criteria of this unit of competency.</w:t>
      </w:r>
    </w:p>
    <w:p w:rsidR="00000000" w:rsidRPr="00BC58FF" w:rsidP="00BC58FF">
      <w:pPr>
        <w:pStyle w:val="Heading1"/>
      </w:pPr>
      <w:bookmarkStart w:id="6" w:name="O_1257210"/>
      <w:bookmarkEnd w:id="6"/>
      <w:r w:rsidRPr="00BC58FF">
        <w:t>Unit Mapping Information</w:t>
      </w:r>
    </w:p>
    <w:p w:rsidR="00000000" w:rsidRPr="00BC58FF" w:rsidP="002714F0">
      <w:pPr>
        <w:pStyle w:val="BodyText"/>
      </w:pPr>
      <w:r w:rsidRPr="00BC58FF">
        <w:t>No equivalent unit. Newly created unit.</w:t>
      </w:r>
    </w:p>
    <w:p w:rsidR="00000000" w:rsidRPr="00BC58FF" w:rsidP="00BC58FF">
      <w:pPr>
        <w:pStyle w:val="Heading1"/>
      </w:pPr>
      <w:bookmarkStart w:id="7" w:name="O_1257217"/>
      <w:bookmarkEnd w:id="7"/>
      <w:r w:rsidRPr="00BC58FF">
        <w:t>Links</w:t>
      </w:r>
    </w:p>
    <w:p w:rsidR="00000000" w:rsidRPr="00BC58FF" w:rsidP="002714F0">
      <w:pPr>
        <w:pStyle w:val="BodyText"/>
      </w:pPr>
      <w:r w:rsidRPr="00BC58FF">
        <w:t>Companion Volume Implementation Gui</w:t>
      </w:r>
      <w:r w:rsidRPr="00BC58FF">
        <w:t xml:space="preserve">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669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58FF" w:rsidP="00BC58FF"/>
    <w:sectPr w:rsidSect="00BC5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FF" w:rsidRPr="002714F0" w:rsidP="00271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0" w:rsidP="00BC5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4F0" w:rsidP="00BC5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4F0" w:rsidP="00BC5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8FF" w:rsidRPr="002714F0" w:rsidP="00271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0" w:rsidRPr="002D2AF8" w:rsidP="00BC5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RIIBEF403 Collaborate to achieve quality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14F0" w:rsidP="00BC5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8FF"/>
  </w:style>
  <w:style w:type="character" w:customStyle="1" w:styleId="Heading1Char">
    <w:name w:val="Heading 1 Char"/>
    <w:basedOn w:val="DefaultParagraphFont"/>
    <w:link w:val="Heading1"/>
    <w:rsid w:val="00BC5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8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8F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C5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58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5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8F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58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5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8FF"/>
    <w:rPr>
      <w:b/>
      <w:spacing w:val="0"/>
    </w:rPr>
  </w:style>
  <w:style w:type="paragraph" w:customStyle="1" w:styleId="SuperTitle">
    <w:name w:val="SuperTitle"/>
    <w:basedOn w:val="Title"/>
    <w:rsid w:val="00BC5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8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8FF"/>
    <w:rPr>
      <w:i/>
    </w:rPr>
  </w:style>
  <w:style w:type="paragraph" w:styleId="Caption">
    <w:name w:val="caption"/>
    <w:basedOn w:val="BodyText"/>
    <w:next w:val="Normal"/>
    <w:qFormat/>
    <w:rsid w:val="00BC5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8FF"/>
  </w:style>
  <w:style w:type="paragraph" w:styleId="TableofFigures">
    <w:name w:val="table of figures"/>
    <w:basedOn w:val="Normal"/>
    <w:next w:val="Normal"/>
    <w:semiHidden/>
    <w:rsid w:val="00BC5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8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58FF"/>
    <w:rPr>
      <w:rFonts w:ascii="Wingdings" w:hAnsi="Wingdings"/>
    </w:rPr>
  </w:style>
  <w:style w:type="character" w:customStyle="1" w:styleId="HotSpot">
    <w:name w:val="HotSpot"/>
    <w:rsid w:val="00BC58FF"/>
    <w:rPr>
      <w:color w:val="0033CC"/>
      <w:u w:val="none"/>
    </w:rPr>
  </w:style>
  <w:style w:type="paragraph" w:customStyle="1" w:styleId="BodyTextRight">
    <w:name w:val="Body Text Right"/>
    <w:basedOn w:val="BodyText"/>
    <w:rsid w:val="00BC5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8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8FF"/>
    <w:rPr>
      <w:sz w:val="32"/>
    </w:rPr>
  </w:style>
  <w:style w:type="paragraph" w:customStyle="1" w:styleId="HeadingProcedure">
    <w:name w:val="Heading Procedure"/>
    <w:basedOn w:val="HeadingBase"/>
    <w:next w:val="Normal"/>
    <w:rsid w:val="00BC5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8FF"/>
    <w:pPr>
      <w:spacing w:before="60" w:after="60"/>
    </w:pPr>
  </w:style>
  <w:style w:type="paragraph" w:styleId="ListContinue">
    <w:name w:val="List Continue"/>
    <w:basedOn w:val="List"/>
    <w:rsid w:val="00BC58FF"/>
    <w:pPr>
      <w:ind w:firstLine="0"/>
    </w:pPr>
  </w:style>
  <w:style w:type="paragraph" w:customStyle="1" w:styleId="ListNote">
    <w:name w:val="List Note"/>
    <w:basedOn w:val="List"/>
    <w:rsid w:val="00BC5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8FF"/>
    <w:rPr>
      <w:rFonts w:ascii="Courier New" w:hAnsi="Courier New"/>
    </w:rPr>
  </w:style>
  <w:style w:type="paragraph" w:customStyle="1" w:styleId="NoteBullet">
    <w:name w:val="Note Bullet"/>
    <w:basedOn w:val="Note"/>
    <w:rsid w:val="00BC5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8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5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8FF"/>
    <w:rPr>
      <w:b/>
      <w:smallCaps/>
    </w:rPr>
  </w:style>
  <w:style w:type="paragraph" w:customStyle="1" w:styleId="TableListNumber">
    <w:name w:val="Table List Number"/>
    <w:basedOn w:val="ListNumber"/>
    <w:rsid w:val="00BC5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8FF"/>
    <w:pPr>
      <w:numPr>
        <w:numId w:val="7"/>
      </w:numPr>
    </w:pPr>
  </w:style>
  <w:style w:type="paragraph" w:customStyle="1" w:styleId="ListAlpha2">
    <w:name w:val="List Alpha 2"/>
    <w:basedOn w:val="List2"/>
    <w:rsid w:val="00BC58FF"/>
    <w:pPr>
      <w:numPr>
        <w:numId w:val="6"/>
      </w:numPr>
    </w:pPr>
  </w:style>
  <w:style w:type="paragraph" w:styleId="List2">
    <w:name w:val="List 2"/>
    <w:basedOn w:val="BodyText"/>
    <w:rsid w:val="00BC5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8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8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58FF"/>
    <w:pPr>
      <w:numPr>
        <w:numId w:val="2"/>
      </w:numPr>
    </w:pPr>
  </w:style>
  <w:style w:type="paragraph" w:styleId="ListContinue2">
    <w:name w:val="List Continue 2"/>
    <w:basedOn w:val="List2"/>
    <w:rsid w:val="00BC58FF"/>
    <w:pPr>
      <w:ind w:firstLine="0"/>
    </w:pPr>
  </w:style>
  <w:style w:type="paragraph" w:styleId="ListContinue3">
    <w:name w:val="List Continue 3"/>
    <w:basedOn w:val="List3"/>
    <w:rsid w:val="00BC58FF"/>
    <w:pPr>
      <w:ind w:left="1021" w:firstLine="0"/>
    </w:pPr>
  </w:style>
  <w:style w:type="paragraph" w:styleId="ListContinue4">
    <w:name w:val="List Continue 4"/>
    <w:basedOn w:val="List4"/>
    <w:rsid w:val="00BC58FF"/>
    <w:pPr>
      <w:ind w:firstLine="0"/>
    </w:pPr>
  </w:style>
  <w:style w:type="paragraph" w:styleId="ListContinue5">
    <w:name w:val="List Continue 5"/>
    <w:basedOn w:val="List5"/>
    <w:rsid w:val="00BC58FF"/>
    <w:pPr>
      <w:ind w:firstLine="0"/>
    </w:pPr>
  </w:style>
  <w:style w:type="paragraph" w:styleId="ListNumber3">
    <w:name w:val="List Number 3"/>
    <w:basedOn w:val="List3"/>
    <w:rsid w:val="00BC58FF"/>
    <w:pPr>
      <w:numPr>
        <w:numId w:val="3"/>
      </w:numPr>
    </w:pPr>
  </w:style>
  <w:style w:type="paragraph" w:styleId="ListNumber4">
    <w:name w:val="List Number 4"/>
    <w:basedOn w:val="List4"/>
    <w:rsid w:val="00BC58FF"/>
    <w:pPr>
      <w:numPr>
        <w:numId w:val="4"/>
      </w:numPr>
    </w:pPr>
  </w:style>
  <w:style w:type="paragraph" w:styleId="ListNumber5">
    <w:name w:val="List Number 5"/>
    <w:basedOn w:val="List5"/>
    <w:rsid w:val="00BC58FF"/>
    <w:pPr>
      <w:numPr>
        <w:numId w:val="5"/>
      </w:numPr>
    </w:pPr>
  </w:style>
  <w:style w:type="paragraph" w:styleId="BlockText">
    <w:name w:val="Block Text"/>
    <w:basedOn w:val="Normal"/>
    <w:rsid w:val="00BC5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8FF"/>
    <w:rPr>
      <w:sz w:val="16"/>
      <w:vertAlign w:val="superscript"/>
    </w:rPr>
  </w:style>
  <w:style w:type="character" w:customStyle="1" w:styleId="Symbols">
    <w:name w:val="Symbols"/>
    <w:basedOn w:val="DefaultParagraphFont"/>
    <w:rsid w:val="00BC58FF"/>
    <w:rPr>
      <w:rFonts w:ascii="Symbol" w:hAnsi="Symbol"/>
    </w:rPr>
  </w:style>
  <w:style w:type="character" w:customStyle="1" w:styleId="MenuOptions">
    <w:name w:val="Menu Options"/>
    <w:basedOn w:val="DefaultParagraphFont"/>
    <w:rsid w:val="00BC5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8FF"/>
    <w:rPr>
      <w:b/>
    </w:rPr>
  </w:style>
  <w:style w:type="character" w:customStyle="1" w:styleId="Underlined">
    <w:name w:val="Underlined"/>
    <w:basedOn w:val="DefaultParagraphFont"/>
    <w:rsid w:val="00BC58FF"/>
    <w:rPr>
      <w:u w:val="single"/>
    </w:rPr>
  </w:style>
  <w:style w:type="paragraph" w:customStyle="1" w:styleId="TableBodyTextRight">
    <w:name w:val="Table Body Text Right"/>
    <w:basedOn w:val="TableBodyText"/>
    <w:rsid w:val="00BC5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8FF"/>
    <w:rPr>
      <w:sz w:val="18"/>
    </w:rPr>
  </w:style>
  <w:style w:type="paragraph" w:customStyle="1" w:styleId="BodySmallRight">
    <w:name w:val="Body Small Right"/>
    <w:basedOn w:val="BodyTextRight"/>
    <w:rsid w:val="00BC58FF"/>
    <w:rPr>
      <w:sz w:val="18"/>
      <w:szCs w:val="18"/>
    </w:rPr>
  </w:style>
  <w:style w:type="paragraph" w:customStyle="1" w:styleId="MarginEdition">
    <w:name w:val="Margin Edition"/>
    <w:basedOn w:val="MarginNote"/>
    <w:rsid w:val="00BC5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8FF"/>
    <w:rPr>
      <w:sz w:val="2"/>
      <w:szCs w:val="2"/>
    </w:rPr>
  </w:style>
  <w:style w:type="character" w:customStyle="1" w:styleId="Small">
    <w:name w:val="Small"/>
    <w:basedOn w:val="DefaultParagraphFont"/>
    <w:rsid w:val="00BC58FF"/>
    <w:rPr>
      <w:sz w:val="16"/>
    </w:rPr>
  </w:style>
  <w:style w:type="paragraph" w:customStyle="1" w:styleId="WideTable">
    <w:name w:val="Wide Table"/>
    <w:basedOn w:val="Normal"/>
    <w:rsid w:val="00BC5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8FF"/>
  </w:style>
  <w:style w:type="paragraph" w:styleId="Quote">
    <w:name w:val="Quote"/>
    <w:basedOn w:val="Heading1"/>
    <w:link w:val="QuoteChar"/>
    <w:qFormat/>
    <w:rsid w:val="00BC5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8FF"/>
    <w:pPr>
      <w:pageBreakBefore/>
    </w:pPr>
  </w:style>
  <w:style w:type="paragraph" w:customStyle="1" w:styleId="Border">
    <w:name w:val="Border"/>
    <w:basedOn w:val="Normal"/>
    <w:qFormat/>
    <w:rsid w:val="00BC5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8FF"/>
    <w:rPr>
      <w:u w:val="single"/>
    </w:rPr>
  </w:style>
  <w:style w:type="character" w:customStyle="1" w:styleId="BoldandItalics">
    <w:name w:val="Bold and Italics"/>
    <w:qFormat/>
    <w:rsid w:val="00BC58FF"/>
    <w:rPr>
      <w:b/>
      <w:i/>
      <w:u w:val="none"/>
    </w:rPr>
  </w:style>
  <w:style w:type="paragraph" w:styleId="BalloonText">
    <w:name w:val="Balloon Text"/>
    <w:basedOn w:val="Normal"/>
    <w:link w:val="BalloonTextChar"/>
    <w:rsid w:val="00BC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8FF"/>
    <w:pPr>
      <w:spacing w:before="0" w:after="0"/>
    </w:pPr>
  </w:style>
  <w:style w:type="paragraph" w:customStyle="1" w:styleId="BodyTextBold">
    <w:name w:val="Body Text Bold"/>
    <w:basedOn w:val="BodyText"/>
    <w:qFormat/>
    <w:rsid w:val="00BC58FF"/>
    <w:rPr>
      <w:b/>
    </w:rPr>
  </w:style>
  <w:style w:type="character" w:styleId="Hyperlink">
    <w:name w:val="Hyperlink"/>
    <w:basedOn w:val="DefaultParagraphFont"/>
    <w:uiPriority w:val="99"/>
    <w:unhideWhenUsed/>
    <w:rsid w:val="00271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2995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RIIBEF403 Collaborate to achieve quality outcomes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