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A9D" w:rsidP="00214A9D">
      <w:pPr>
        <w:pStyle w:val="Title"/>
      </w:pPr>
      <w:r>
        <w:fldChar w:fldCharType="begin"/>
      </w:r>
      <w:r>
        <w:instrText xml:space="preserve"> TITLE   \* MERGEFORMAT </w:instrText>
      </w:r>
      <w:r>
        <w:fldChar w:fldCharType="separate"/>
      </w:r>
      <w:r>
        <w:t>RIIBEF202E Identify and rectify site operating problems</w:t>
      </w:r>
      <w:r>
        <w:fldChar w:fldCharType="end"/>
      </w:r>
    </w:p>
    <w:p w:rsidR="00214A9D" w:rsidP="00214A9D">
      <w:pPr>
        <w:pStyle w:val="Version"/>
        <w:sectPr w:rsidSect="00643B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BC8" w:rsidP="00643BC8">
      <w:pPr>
        <w:pStyle w:val="SuperHeading"/>
      </w:pPr>
      <w:r w:rsidRPr="00643BC8">
        <w:t>RIIBEF202E Identify and rectify site operating problems</w:t>
      </w:r>
    </w:p>
    <w:p w:rsidR="00000000" w:rsidRPr="00643BC8" w:rsidP="00643BC8">
      <w:pPr>
        <w:pStyle w:val="Heading1"/>
      </w:pPr>
      <w:bookmarkStart w:id="1" w:name="O_1105777"/>
      <w:bookmarkEnd w:id="1"/>
      <w:r w:rsidRPr="00643BC8">
        <w:t>Modification History</w:t>
      </w:r>
    </w:p>
    <w:tbl>
      <w:tblPr>
        <w:tblW w:w="9522" w:type="dxa"/>
        <w:tblLayout w:type="fixed"/>
        <w:tblCellMar>
          <w:left w:w="62" w:type="dxa"/>
          <w:right w:w="62" w:type="dxa"/>
        </w:tblCellMar>
        <w:tblLook w:val="0000"/>
      </w:tblPr>
      <w:tblGrid>
        <w:gridCol w:w="2929"/>
        <w:gridCol w:w="6593"/>
      </w:tblGrid>
      <w:tr w:rsidTr="00643B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rPr>
                <w:rStyle w:val="SpecialBold"/>
              </w:rPr>
              <w:t>Comments</w:t>
            </w:r>
          </w:p>
        </w:tc>
      </w:tr>
      <w:tr w:rsidTr="00643B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t>This version first released with RII Resources and Infrastructure Industry Training Package Version 5.0.</w:t>
            </w:r>
          </w:p>
        </w:tc>
      </w:tr>
    </w:tbl>
    <w:p w:rsidR="00000000" w:rsidRPr="00643BC8" w:rsidP="00643BC8">
      <w:pPr>
        <w:pStyle w:val="BodyText"/>
      </w:pPr>
    </w:p>
    <w:p w:rsidR="00000000" w:rsidRPr="00643BC8" w:rsidP="00643BC8">
      <w:pPr>
        <w:pStyle w:val="AllowPageBreak"/>
      </w:pPr>
    </w:p>
    <w:p w:rsidR="00000000" w:rsidRPr="00643BC8" w:rsidP="00643BC8">
      <w:pPr>
        <w:pStyle w:val="Heading1"/>
      </w:pPr>
      <w:bookmarkStart w:id="2" w:name="O_1105781"/>
      <w:bookmarkEnd w:id="2"/>
      <w:r w:rsidRPr="00643BC8">
        <w:t>Application</w:t>
      </w:r>
    </w:p>
    <w:p w:rsidR="00000000" w:rsidRPr="00643BC8" w:rsidP="00214A9D">
      <w:pPr>
        <w:pStyle w:val="BodyText"/>
      </w:pPr>
      <w:r w:rsidRPr="00643BC8">
        <w:t>This unit describes the skills and knowledge requir</w:t>
      </w:r>
      <w:r w:rsidRPr="00643BC8">
        <w:t>ed to identify and rectify site operating problems in the resources and infrastructure industries.</w:t>
      </w:r>
    </w:p>
    <w:p w:rsidR="00000000" w:rsidRPr="00643BC8" w:rsidP="00214A9D">
      <w:pPr>
        <w:pStyle w:val="BodyText"/>
      </w:pPr>
      <w:r w:rsidRPr="00643BC8">
        <w:t>It applies to those working in operational roles. They generally work under supervision to undertake a prescribed range of functions involving known routines</w:t>
      </w:r>
      <w:r w:rsidRPr="00643BC8">
        <w:t xml:space="preserve"> and procedures and take responsibility for the quality of work outcomes.</w:t>
      </w:r>
    </w:p>
    <w:p w:rsidR="00000000" w:rsidRPr="00643BC8" w:rsidP="00214A9D">
      <w:pPr>
        <w:pStyle w:val="BodyText"/>
      </w:pPr>
      <w:r w:rsidRPr="00643BC8">
        <w:t>Licensing, legislative and certification requirements may apply to this unit and can vary between states, territories and industry sectors. Users must check requirements with relevan</w:t>
      </w:r>
      <w:r w:rsidRPr="00643BC8">
        <w:t>t body before applying the unit.</w:t>
      </w:r>
    </w:p>
    <w:p w:rsidR="00000000" w:rsidRPr="00643BC8" w:rsidP="00643BC8">
      <w:pPr>
        <w:pStyle w:val="Heading1"/>
      </w:pPr>
      <w:bookmarkStart w:id="3" w:name="O_1105780"/>
      <w:bookmarkEnd w:id="3"/>
      <w:r w:rsidRPr="00643BC8">
        <w:t>Elements and Performance Criteria</w:t>
      </w:r>
    </w:p>
    <w:tbl>
      <w:tblPr>
        <w:tblW w:w="9568" w:type="dxa"/>
        <w:tblLayout w:type="fixed"/>
        <w:tblCellMar>
          <w:left w:w="62" w:type="dxa"/>
          <w:right w:w="62" w:type="dxa"/>
        </w:tblCellMar>
        <w:tblLook w:val="0000"/>
      </w:tblPr>
      <w:tblGrid>
        <w:gridCol w:w="2376"/>
        <w:gridCol w:w="7192"/>
      </w:tblGrid>
      <w:tr w:rsidTr="00643BC8">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rPr>
                <w:rStyle w:val="SpecialBold"/>
              </w:rPr>
              <w:t>PERFORMANCE CRITERIA</w:t>
            </w:r>
          </w:p>
        </w:tc>
      </w:tr>
      <w:tr w:rsidTr="00643BC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rPr>
                <w:rStyle w:val="Emphasis"/>
              </w:rPr>
              <w:t>Performance criteria describe the performance needed to demonstrate achievement of the element.</w:t>
            </w:r>
          </w:p>
        </w:tc>
      </w:tr>
      <w:tr w:rsidTr="00643BC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List"/>
              <w:rPr>
                <w:lang w:val="en-NZ"/>
              </w:rPr>
            </w:pPr>
            <w:r w:rsidRPr="00643BC8">
              <w:t>1. Identify operational processes, plant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List"/>
            </w:pPr>
            <w:r w:rsidRPr="00643BC8">
              <w:t>1.1 Obtain, interpret and confirm work requirements</w:t>
            </w:r>
          </w:p>
          <w:p w:rsidR="00000000" w:rsidRPr="00643BC8" w:rsidP="00643BC8">
            <w:pPr>
              <w:pStyle w:val="List"/>
            </w:pPr>
            <w:r w:rsidRPr="00643BC8">
              <w:t>1.2 Access, interpret and apply documentation required to identify and rectify site operating problems</w:t>
            </w:r>
          </w:p>
          <w:p w:rsidR="00000000" w:rsidRPr="00643BC8" w:rsidP="00643BC8">
            <w:pPr>
              <w:pStyle w:val="List"/>
            </w:pPr>
            <w:r w:rsidRPr="00643BC8">
              <w:t>1.3 Identify the links and effects on site pro</w:t>
            </w:r>
            <w:r w:rsidRPr="00643BC8">
              <w:t>cesses, outputs, plant and equipment according to workplace procedures</w:t>
            </w:r>
          </w:p>
          <w:p w:rsidR="00000000" w:rsidRPr="00643BC8" w:rsidP="00643BC8">
            <w:pPr>
              <w:pStyle w:val="List"/>
            </w:pPr>
            <w:r w:rsidRPr="00643BC8">
              <w:t>1.4 Identify the operating characteristics and limitations of site processes and plant and equipment according to workplace procedures</w:t>
            </w:r>
          </w:p>
          <w:p w:rsidR="00000000" w:rsidRPr="00643BC8" w:rsidP="00643BC8">
            <w:pPr>
              <w:pStyle w:val="List"/>
            </w:pPr>
            <w:r w:rsidRPr="00643BC8">
              <w:t>1.5 Identify the process flow and interaction betw</w:t>
            </w:r>
            <w:r w:rsidRPr="00643BC8">
              <w:t>een site processes and plant and equipment according to workplace procedures</w:t>
            </w:r>
          </w:p>
          <w:p w:rsidR="00000000" w:rsidRPr="00643BC8" w:rsidP="00643BC8">
            <w:pPr>
              <w:pStyle w:val="List"/>
            </w:pPr>
            <w:r w:rsidRPr="00643BC8">
              <w:t>1.6 Locate site process routes and associated plant and equipment</w:t>
            </w:r>
          </w:p>
          <w:p w:rsidR="00000000" w:rsidRPr="00643BC8" w:rsidP="00643BC8">
            <w:pPr>
              <w:pStyle w:val="List"/>
            </w:pPr>
            <w:r w:rsidRPr="00643BC8">
              <w:t>1.7 Identify the function and location of process control systems or centres</w:t>
            </w:r>
          </w:p>
          <w:p w:rsidR="00000000" w:rsidRPr="00643BC8" w:rsidP="00643BC8">
            <w:pPr>
              <w:pStyle w:val="List"/>
            </w:pPr>
            <w:r w:rsidRPr="00643BC8">
              <w:t>1.8 Identify health and safety requi</w:t>
            </w:r>
            <w:r w:rsidRPr="00643BC8">
              <w:t>rements and controls</w:t>
            </w:r>
          </w:p>
          <w:p w:rsidR="00000000" w:rsidP="00643BC8">
            <w:pPr>
              <w:pStyle w:val="List"/>
              <w:rPr>
                <w:lang w:val="en-NZ"/>
              </w:rPr>
            </w:pPr>
            <w:r w:rsidRPr="00643BC8">
              <w:t xml:space="preserve">1.9 Identify environmental requirements for site processes and plant and </w:t>
            </w:r>
            <w:r w:rsidRPr="00643BC8">
              <w:t>equipment</w:t>
            </w:r>
          </w:p>
        </w:tc>
      </w:tr>
      <w:tr w:rsidTr="00643BC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List"/>
              <w:rPr>
                <w:lang w:val="en-NZ"/>
              </w:rPr>
            </w:pPr>
            <w:r w:rsidRPr="00643BC8">
              <w:t>2. Monitor plant and equipment performance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List"/>
            </w:pPr>
            <w:r w:rsidRPr="00643BC8">
              <w:t>2.1 Obtain, read and interpret the monitoring program and schedule</w:t>
            </w:r>
          </w:p>
          <w:p w:rsidR="00000000" w:rsidRPr="00643BC8" w:rsidP="00643BC8">
            <w:pPr>
              <w:pStyle w:val="List"/>
            </w:pPr>
            <w:r w:rsidRPr="00643BC8">
              <w:t>2.2 Co</w:t>
            </w:r>
            <w:r w:rsidRPr="00643BC8">
              <w:t>nfirm the monitoring program and schedule with relevant personnel</w:t>
            </w:r>
          </w:p>
          <w:p w:rsidR="00000000" w:rsidRPr="00643BC8" w:rsidP="00643BC8">
            <w:pPr>
              <w:pStyle w:val="List"/>
            </w:pPr>
            <w:r w:rsidRPr="00643BC8">
              <w:t>2.3 Monitor and interpret indicators, operations and shift reports, records and verbal information to identify faults and malfunctions</w:t>
            </w:r>
          </w:p>
          <w:p w:rsidR="00000000" w:rsidRPr="00643BC8" w:rsidP="00643BC8">
            <w:pPr>
              <w:pStyle w:val="List"/>
            </w:pPr>
            <w:r w:rsidRPr="00643BC8">
              <w:t>2.4 Monitor and inspect site plant and equipment to ide</w:t>
            </w:r>
            <w:r w:rsidRPr="00643BC8">
              <w:t>ntify operating problems and malfunctions</w:t>
            </w:r>
          </w:p>
          <w:p w:rsidR="00000000" w:rsidRPr="00643BC8" w:rsidP="00643BC8">
            <w:pPr>
              <w:pStyle w:val="List"/>
            </w:pPr>
            <w:r w:rsidRPr="00643BC8">
              <w:t>2.5 Monitor site processes, plant or equipment malfunctions and implement emergency shutdown procedures according to job requirements</w:t>
            </w:r>
          </w:p>
          <w:p w:rsidR="00000000" w:rsidRPr="00643BC8" w:rsidP="00643BC8">
            <w:pPr>
              <w:pStyle w:val="List"/>
            </w:pPr>
            <w:r w:rsidRPr="00643BC8">
              <w:t>2.6 Monitor health and safety controls</w:t>
            </w:r>
          </w:p>
          <w:p w:rsidR="00000000" w:rsidP="00643BC8">
            <w:pPr>
              <w:pStyle w:val="List"/>
              <w:rPr>
                <w:lang w:val="en-NZ"/>
              </w:rPr>
            </w:pPr>
            <w:r w:rsidRPr="00643BC8">
              <w:t>2.7 Monitor environmental controls for si</w:t>
            </w:r>
            <w:r w:rsidRPr="00643BC8">
              <w:t>te processes, plant and equipment</w:t>
            </w:r>
          </w:p>
        </w:tc>
      </w:tr>
      <w:tr w:rsidTr="00643BC8">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List"/>
              <w:rPr>
                <w:lang w:val="en-NZ"/>
              </w:rPr>
            </w:pPr>
            <w:r w:rsidRPr="00643BC8">
              <w:t>3. Maintain plant and equipment performance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List"/>
            </w:pPr>
            <w:r w:rsidRPr="00643BC8">
              <w:t>3.1 Adjust plant and equipment controls where required according to workplace procedures</w:t>
            </w:r>
          </w:p>
          <w:p w:rsidR="00000000" w:rsidRPr="00643BC8" w:rsidP="00643BC8">
            <w:pPr>
              <w:pStyle w:val="List"/>
            </w:pPr>
            <w:r w:rsidRPr="00643BC8">
              <w:t>3.2 Communicate site processes and plant and equipment faults/malfunctions to relevant p</w:t>
            </w:r>
            <w:r w:rsidRPr="00643BC8">
              <w:t>ersonnel as required</w:t>
            </w:r>
          </w:p>
          <w:p w:rsidR="00000000" w:rsidRPr="00643BC8" w:rsidP="00643BC8">
            <w:pPr>
              <w:pStyle w:val="List"/>
            </w:pPr>
            <w:r w:rsidRPr="00643BC8">
              <w:t>3.3 Maintain health and safety controls</w:t>
            </w:r>
          </w:p>
          <w:p w:rsidR="00000000" w:rsidRPr="00643BC8" w:rsidP="00643BC8">
            <w:pPr>
              <w:pStyle w:val="List"/>
            </w:pPr>
            <w:r w:rsidRPr="00643BC8">
              <w:t>3.4 Maintain environmental controls for site processes, plant and equipment</w:t>
            </w:r>
          </w:p>
          <w:p w:rsidR="00000000" w:rsidRPr="00643BC8" w:rsidP="00643BC8">
            <w:pPr>
              <w:pStyle w:val="List"/>
            </w:pPr>
            <w:r w:rsidRPr="00643BC8">
              <w:t>3.5 Report problems and malfunctions, and actions taken according to workplace procedures</w:t>
            </w:r>
          </w:p>
        </w:tc>
      </w:tr>
    </w:tbl>
    <w:p w:rsidR="00000000" w:rsidRPr="00643BC8" w:rsidP="00643BC8">
      <w:pPr>
        <w:pStyle w:val="BodyText"/>
      </w:pPr>
    </w:p>
    <w:p w:rsidR="00000000" w:rsidRPr="00643BC8" w:rsidP="00643BC8">
      <w:pPr>
        <w:pStyle w:val="AllowPageBreak"/>
      </w:pPr>
    </w:p>
    <w:p w:rsidR="00000000" w:rsidRPr="00643BC8" w:rsidP="00643BC8">
      <w:pPr>
        <w:pStyle w:val="Heading1"/>
      </w:pPr>
      <w:bookmarkStart w:id="4" w:name="O_1105779"/>
      <w:bookmarkEnd w:id="4"/>
      <w:r w:rsidRPr="00643BC8">
        <w:t>Foundati</w:t>
      </w:r>
      <w:r w:rsidRPr="00643BC8">
        <w:t>on Skills</w:t>
      </w:r>
    </w:p>
    <w:p w:rsidR="00000000" w:rsidRPr="00214A9D" w:rsidP="00214A9D">
      <w:pPr>
        <w:pStyle w:val="BodyText"/>
        <w:rPr>
          <w:i/>
        </w:rPr>
      </w:pPr>
      <w:r w:rsidRPr="00214A9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43BC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rPr>
                <w:rStyle w:val="SpecialBold"/>
              </w:rPr>
              <w:t>DESCRIPTION</w:t>
            </w:r>
          </w:p>
        </w:tc>
      </w:tr>
      <w:tr w:rsidTr="00643B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ListBullet"/>
              <w:rPr>
                <w:lang w:val="en-NZ"/>
              </w:rPr>
            </w:pPr>
            <w:r w:rsidRPr="00643BC8">
              <w:t xml:space="preserve">Produces and completes written documents required for workplace procedures </w:t>
            </w:r>
          </w:p>
        </w:tc>
      </w:tr>
      <w:tr w:rsidTr="00643B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ListBullet"/>
            </w:pPr>
            <w:r w:rsidRPr="00643BC8">
              <w:t>Monitors and minimises own exposure to worksite risks and hazards during activities</w:t>
            </w:r>
          </w:p>
        </w:tc>
      </w:tr>
    </w:tbl>
    <w:p w:rsidR="00000000" w:rsidRPr="00643BC8" w:rsidP="00643BC8">
      <w:pPr>
        <w:pStyle w:val="BodyText"/>
      </w:pPr>
    </w:p>
    <w:p w:rsidR="00000000" w:rsidRPr="00643BC8" w:rsidP="00643BC8">
      <w:pPr>
        <w:pStyle w:val="AllowPageBreak"/>
      </w:pPr>
    </w:p>
    <w:p w:rsidR="00000000" w:rsidRPr="00643BC8" w:rsidP="00643BC8">
      <w:pPr>
        <w:pStyle w:val="Heading1"/>
      </w:pPr>
      <w:bookmarkStart w:id="5" w:name="O_1105778"/>
      <w:bookmarkEnd w:id="5"/>
      <w:r w:rsidRPr="00643BC8">
        <w:t>Unit Mapping Information</w:t>
      </w:r>
    </w:p>
    <w:p w:rsidR="00000000" w:rsidRPr="00643BC8" w:rsidP="00214A9D">
      <w:pPr>
        <w:pStyle w:val="BodyText"/>
      </w:pPr>
      <w:r w:rsidRPr="00643BC8">
        <w:t>Supersedes and is equivalent to RIIBEF202D Identify and rectify site operating problems.</w:t>
      </w:r>
    </w:p>
    <w:p w:rsidR="00000000" w:rsidRPr="00643BC8" w:rsidP="00643BC8">
      <w:pPr>
        <w:pStyle w:val="Heading1"/>
      </w:pPr>
      <w:bookmarkStart w:id="6" w:name="O_1105771"/>
      <w:bookmarkEnd w:id="6"/>
      <w:r w:rsidRPr="00643BC8">
        <w:t>Links</w:t>
      </w:r>
    </w:p>
    <w:p w:rsidR="00000000" w:rsidRPr="00643BC8" w:rsidP="00214A9D">
      <w:pPr>
        <w:pStyle w:val="BodyText"/>
      </w:pPr>
      <w:r w:rsidRPr="00643BC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D7A71">
        <w:rPr>
          <w:rStyle w:val="Hyperlink"/>
        </w:rPr>
        <w:t>https://vetnet.gov.au/Pages/TrainingDocs.aspx?q=88a61002-9a21-4386-aaf8-69c76e675272</w:t>
      </w:r>
      <w:r>
        <w:fldChar w:fldCharType="end"/>
      </w:r>
    </w:p>
    <w:p w:rsidR="00000000" w:rsidRPr="00643BC8" w:rsidP="00214A9D">
      <w:pPr>
        <w:pStyle w:val="BodyText"/>
        <w:sectPr w:rsidSect="00643BC8">
          <w:headerReference w:type="default" r:id="rId10"/>
          <w:footerReference w:type="default" r:id="rId11"/>
          <w:pgSz w:w="11908" w:h="16833"/>
          <w:pgMar w:top="1702" w:right="1418" w:bottom="1702" w:left="1418" w:header="992" w:footer="992" w:gutter="0"/>
          <w:cols w:space="720"/>
          <w:noEndnote/>
          <w:docGrid w:linePitch="299"/>
        </w:sectPr>
      </w:pPr>
    </w:p>
    <w:p w:rsidR="00000000" w:rsidRPr="00643BC8" w:rsidP="00643BC8">
      <w:pPr>
        <w:pStyle w:val="SuperHeading"/>
      </w:pPr>
      <w:r w:rsidRPr="00643BC8">
        <w:t>Assessment Requirements for RIIBEF202E Identify and rectify site operating problems</w:t>
      </w:r>
    </w:p>
    <w:p w:rsidR="00000000" w:rsidRPr="00643BC8" w:rsidP="00643BC8">
      <w:pPr>
        <w:pStyle w:val="Heading1"/>
      </w:pPr>
      <w:bookmarkStart w:id="7" w:name="O_1105773"/>
      <w:bookmarkEnd w:id="7"/>
      <w:r w:rsidRPr="00643BC8">
        <w:t>Modification History</w:t>
      </w:r>
    </w:p>
    <w:tbl>
      <w:tblPr>
        <w:tblW w:w="9522" w:type="dxa"/>
        <w:tblLayout w:type="fixed"/>
        <w:tblCellMar>
          <w:left w:w="62" w:type="dxa"/>
          <w:right w:w="62" w:type="dxa"/>
        </w:tblCellMar>
        <w:tblLook w:val="0000"/>
      </w:tblPr>
      <w:tblGrid>
        <w:gridCol w:w="2929"/>
        <w:gridCol w:w="6593"/>
      </w:tblGrid>
      <w:tr w:rsidTr="00643BC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rPr>
                <w:rStyle w:val="SpecialBold"/>
              </w:rPr>
              <w:t>Comments</w:t>
            </w:r>
          </w:p>
        </w:tc>
      </w:tr>
      <w:tr w:rsidTr="00643BC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BC8">
            <w:pPr>
              <w:pStyle w:val="BodyText"/>
              <w:rPr>
                <w:lang w:val="en-NZ"/>
              </w:rPr>
            </w:pPr>
            <w:r w:rsidRPr="00643BC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BC8" w:rsidP="00643BC8">
            <w:pPr>
              <w:pStyle w:val="BodyText"/>
            </w:pPr>
            <w:r w:rsidRPr="00643BC8">
              <w:t>This version first released with RII Resources and Infrastructure Industry Training Package Version 5.0.</w:t>
            </w:r>
          </w:p>
        </w:tc>
      </w:tr>
    </w:tbl>
    <w:p w:rsidR="00000000" w:rsidRPr="00643BC8" w:rsidP="00643BC8">
      <w:pPr>
        <w:pStyle w:val="BodyText"/>
      </w:pPr>
    </w:p>
    <w:p w:rsidR="00000000" w:rsidRPr="00643BC8" w:rsidP="00643BC8">
      <w:pPr>
        <w:pStyle w:val="AllowPageBreak"/>
      </w:pPr>
    </w:p>
    <w:p w:rsidR="00000000" w:rsidRPr="00643BC8" w:rsidP="00643BC8">
      <w:pPr>
        <w:pStyle w:val="Heading1"/>
      </w:pPr>
      <w:bookmarkStart w:id="8" w:name="O_1105776"/>
      <w:bookmarkEnd w:id="8"/>
      <w:r w:rsidRPr="00643BC8">
        <w:t>Performance Evidence</w:t>
      </w:r>
    </w:p>
    <w:p w:rsidR="00000000" w:rsidRPr="00643BC8" w:rsidP="00214A9D">
      <w:pPr>
        <w:pStyle w:val="BodyText"/>
      </w:pPr>
      <w:r w:rsidRPr="00643BC8">
        <w:t>The candidate must demonstrate the ability to complete the tasks outlined in the elements, performance criter</w:t>
      </w:r>
      <w:r w:rsidRPr="00643BC8">
        <w:t>ia and foundation skills of this unit, including evidence of the ability to:</w:t>
      </w:r>
    </w:p>
    <w:p w:rsidR="00000000" w:rsidRPr="00643BC8" w:rsidP="00643BC8">
      <w:pPr>
        <w:pStyle w:val="ListBullet"/>
      </w:pPr>
      <w:r w:rsidRPr="00643BC8">
        <w:t>identify and rectify site operating problems on at least two occasions, including:</w:t>
      </w:r>
    </w:p>
    <w:p w:rsidR="00000000" w:rsidRPr="00643BC8" w:rsidP="00643BC8">
      <w:pPr>
        <w:pStyle w:val="ListBullet2"/>
      </w:pPr>
      <w:r w:rsidRPr="00643BC8">
        <w:t>monitoring plant and equipment performance according to monitoring programs</w:t>
      </w:r>
    </w:p>
    <w:p w:rsidR="00000000" w:rsidRPr="00643BC8" w:rsidP="00643BC8">
      <w:pPr>
        <w:pStyle w:val="ListBullet2"/>
      </w:pPr>
      <w:r w:rsidRPr="00643BC8">
        <w:t>confirming and clarifying information from others to identify faults, problems or malfunctions</w:t>
      </w:r>
    </w:p>
    <w:p w:rsidR="00000000" w:rsidRPr="00643BC8" w:rsidP="00643BC8">
      <w:pPr>
        <w:pStyle w:val="ListBullet2"/>
      </w:pPr>
      <w:r w:rsidRPr="00643BC8">
        <w:t>applying diagnostic and fault finding techniques when visually and physically inspecting plant and equipment</w:t>
      </w:r>
    </w:p>
    <w:p w:rsidR="00000000" w:rsidRPr="00643BC8" w:rsidP="00643BC8">
      <w:pPr>
        <w:pStyle w:val="ListBullet2"/>
      </w:pPr>
      <w:r w:rsidRPr="00643BC8">
        <w:t>determining plant and equipment problems and malfunc</w:t>
      </w:r>
      <w:r w:rsidRPr="00643BC8">
        <w:t>tions</w:t>
      </w:r>
    </w:p>
    <w:p w:rsidR="00000000" w:rsidRPr="00643BC8" w:rsidP="00643BC8">
      <w:pPr>
        <w:pStyle w:val="ListBullet2"/>
      </w:pPr>
      <w:r w:rsidRPr="00643BC8">
        <w:t>adjusting plant and equipment to maintain optimum performance and function</w:t>
      </w:r>
    </w:p>
    <w:p w:rsidR="00000000" w:rsidRPr="00643BC8" w:rsidP="00643BC8">
      <w:pPr>
        <w:pStyle w:val="ListBullet2"/>
      </w:pPr>
      <w:r w:rsidRPr="00643BC8">
        <w:t>identifying plant and equipment problems that require emergency shutdown procedures</w:t>
      </w:r>
    </w:p>
    <w:p w:rsidR="00000000" w:rsidRPr="00643BC8" w:rsidP="00643BC8">
      <w:pPr>
        <w:pStyle w:val="ListBullet2"/>
      </w:pPr>
      <w:r w:rsidRPr="00643BC8">
        <w:t>rectifying problems within capability and reporting activity</w:t>
      </w:r>
    </w:p>
    <w:p w:rsidR="00000000" w:rsidRPr="00643BC8" w:rsidP="00643BC8">
      <w:pPr>
        <w:pStyle w:val="ListBullet2"/>
      </w:pPr>
      <w:r w:rsidRPr="00643BC8">
        <w:t xml:space="preserve">reporting problems outside of </w:t>
      </w:r>
      <w:r w:rsidRPr="00643BC8">
        <w:t>capability and performing activities as instructed</w:t>
      </w:r>
    </w:p>
    <w:p w:rsidR="00000000" w:rsidRPr="00643BC8" w:rsidP="00643BC8">
      <w:pPr>
        <w:pStyle w:val="ListBullet2"/>
      </w:pPr>
      <w:r w:rsidRPr="00643BC8">
        <w:t>reporting on problems and malfunctions</w:t>
      </w:r>
    </w:p>
    <w:p w:rsidR="00000000" w:rsidRPr="00643BC8" w:rsidP="00643BC8">
      <w:pPr>
        <w:pStyle w:val="ListBullet2"/>
      </w:pPr>
      <w:r w:rsidRPr="00643BC8">
        <w:t>maintaining plant and equipment records.</w:t>
      </w:r>
    </w:p>
    <w:p w:rsidR="00000000" w:rsidRPr="00643BC8" w:rsidP="00643BC8">
      <w:pPr>
        <w:pStyle w:val="List"/>
      </w:pPr>
    </w:p>
    <w:p w:rsidR="00000000" w:rsidRPr="00643BC8" w:rsidP="00214A9D">
      <w:pPr>
        <w:pStyle w:val="BodyText"/>
      </w:pPr>
      <w:r w:rsidRPr="00643BC8">
        <w:t xml:space="preserve">During the above, the candidate must: </w:t>
      </w:r>
    </w:p>
    <w:p w:rsidR="00000000" w:rsidRPr="00643BC8" w:rsidP="00643BC8">
      <w:pPr>
        <w:pStyle w:val="ListBullet"/>
      </w:pPr>
      <w:r w:rsidRPr="00643BC8">
        <w:t>locate and apply relevant documentation, policies and procedures and confirm that the work activity is compliant</w:t>
      </w:r>
    </w:p>
    <w:p w:rsidR="00000000" w:rsidRPr="00643BC8" w:rsidP="00643BC8">
      <w:pPr>
        <w:pStyle w:val="ListBullet"/>
      </w:pPr>
      <w:r w:rsidRPr="00643BC8">
        <w:t>implement the requirements, procedures and techniques for identifying and rectifying site operating problems,</w:t>
      </w:r>
    </w:p>
    <w:p w:rsidR="00000000" w:rsidRPr="00643BC8" w:rsidP="00643BC8">
      <w:pPr>
        <w:pStyle w:val="ListBullet"/>
      </w:pPr>
      <w:r w:rsidRPr="00643BC8">
        <w:t>work effectively with others to i</w:t>
      </w:r>
      <w:r w:rsidRPr="00643BC8">
        <w:t>dentify and rectify site operating problems, in a way that meets all required outcomes</w:t>
      </w:r>
    </w:p>
    <w:p w:rsidR="00000000" w:rsidRPr="00643BC8" w:rsidP="00643BC8">
      <w:pPr>
        <w:pStyle w:val="ListBullet"/>
      </w:pPr>
      <w:r w:rsidRPr="00643BC8">
        <w:t>communicate clearly and concisely with others to receive and clarify work instructions and to determine coordination requirements prior to commencing and during work act</w:t>
      </w:r>
      <w:r w:rsidRPr="00643BC8">
        <w:t>ivities.</w:t>
      </w:r>
    </w:p>
    <w:p w:rsidR="00000000" w:rsidRPr="00643BC8" w:rsidP="00643BC8">
      <w:pPr>
        <w:pStyle w:val="AllowPageBreak"/>
      </w:pPr>
    </w:p>
    <w:p w:rsidR="00000000" w:rsidRPr="00643BC8" w:rsidP="00643BC8">
      <w:pPr>
        <w:pStyle w:val="Heading1"/>
      </w:pPr>
      <w:bookmarkStart w:id="9" w:name="O_1105775"/>
      <w:bookmarkEnd w:id="9"/>
      <w:r w:rsidRPr="00643BC8">
        <w:t>Knowledge Evidence</w:t>
      </w:r>
    </w:p>
    <w:p w:rsidR="00000000" w:rsidRPr="00643BC8" w:rsidP="00214A9D">
      <w:pPr>
        <w:pStyle w:val="BodyText"/>
      </w:pPr>
      <w:r w:rsidRPr="00643BC8">
        <w:t>The candidate must be able to demonstrate knowledge to complete the tasks outlined in the elements, performance criteria and foundation skills of this unit, including knowledge of:</w:t>
      </w:r>
    </w:p>
    <w:p w:rsidR="00000000" w:rsidRPr="00643BC8" w:rsidP="00643BC8">
      <w:pPr>
        <w:pStyle w:val="ListBullet"/>
      </w:pPr>
      <w:r w:rsidRPr="00643BC8">
        <w:t>key policies, procedures and documentation required to identify and rectify site operating problems, including:</w:t>
      </w:r>
    </w:p>
    <w:p w:rsidR="00000000" w:rsidRPr="00643BC8" w:rsidP="00643BC8">
      <w:pPr>
        <w:pStyle w:val="ListBullet2"/>
      </w:pPr>
      <w:r w:rsidRPr="00643BC8">
        <w:t>operational safety procedures</w:t>
      </w:r>
    </w:p>
    <w:p w:rsidR="00000000" w:rsidRPr="00643BC8" w:rsidP="00643BC8">
      <w:pPr>
        <w:pStyle w:val="ListBullet2"/>
      </w:pPr>
      <w:r w:rsidRPr="00643BC8">
        <w:t>operational procedures related to processes, plant and equipment carried out by the operator</w:t>
      </w:r>
    </w:p>
    <w:p w:rsidR="00000000" w:rsidRPr="00643BC8" w:rsidP="00643BC8">
      <w:pPr>
        <w:pStyle w:val="ListBullet2"/>
      </w:pPr>
      <w:r w:rsidRPr="00643BC8">
        <w:t>site communication p</w:t>
      </w:r>
      <w:r w:rsidRPr="00643BC8">
        <w:t>rocedures and systems</w:t>
      </w:r>
    </w:p>
    <w:p w:rsidR="00000000" w:rsidRPr="00643BC8" w:rsidP="00643BC8">
      <w:pPr>
        <w:pStyle w:val="ListBullet2"/>
      </w:pPr>
      <w:r w:rsidRPr="00643BC8">
        <w:t>plant and equipment maintenance systems and procedures</w:t>
      </w:r>
    </w:p>
    <w:p w:rsidR="00000000" w:rsidRPr="00643BC8" w:rsidP="00643BC8">
      <w:pPr>
        <w:pStyle w:val="ListBullet2"/>
      </w:pPr>
      <w:r w:rsidRPr="00643BC8">
        <w:t>emergency shutdown procedures</w:t>
      </w:r>
    </w:p>
    <w:p w:rsidR="00000000" w:rsidRPr="00643BC8" w:rsidP="00643BC8">
      <w:pPr>
        <w:pStyle w:val="ListBullet"/>
      </w:pPr>
      <w:r w:rsidRPr="00643BC8">
        <w:t>principles and techniques for understanding site processes, plant and equipment, including:</w:t>
      </w:r>
    </w:p>
    <w:p w:rsidR="00000000" w:rsidRPr="00643BC8" w:rsidP="00643BC8">
      <w:pPr>
        <w:pStyle w:val="ListBullet2"/>
      </w:pPr>
      <w:r w:rsidRPr="00643BC8">
        <w:t>application</w:t>
      </w:r>
    </w:p>
    <w:p w:rsidR="00000000" w:rsidRPr="00643BC8" w:rsidP="00643BC8">
      <w:pPr>
        <w:pStyle w:val="ListBullet2"/>
      </w:pPr>
      <w:r w:rsidRPr="00643BC8">
        <w:t>characteristics</w:t>
      </w:r>
    </w:p>
    <w:p w:rsidR="00000000" w:rsidRPr="00643BC8" w:rsidP="00643BC8">
      <w:pPr>
        <w:pStyle w:val="ListBullet2"/>
      </w:pPr>
      <w:r w:rsidRPr="00643BC8">
        <w:t>limitations</w:t>
      </w:r>
    </w:p>
    <w:p w:rsidR="00000000" w:rsidRPr="00643BC8" w:rsidP="00643BC8">
      <w:pPr>
        <w:pStyle w:val="ListBullet2"/>
      </w:pPr>
      <w:r w:rsidRPr="00643BC8">
        <w:t>programs</w:t>
      </w:r>
    </w:p>
    <w:p w:rsidR="00000000" w:rsidRPr="00643BC8" w:rsidP="00643BC8">
      <w:pPr>
        <w:pStyle w:val="ListBullet2"/>
      </w:pPr>
      <w:r w:rsidRPr="00643BC8">
        <w:t>interpretations</w:t>
      </w:r>
    </w:p>
    <w:p w:rsidR="00000000" w:rsidRPr="00643BC8" w:rsidP="00643BC8">
      <w:pPr>
        <w:pStyle w:val="ListBullet2"/>
      </w:pPr>
      <w:r w:rsidRPr="00643BC8">
        <w:t>operator responsibilities</w:t>
      </w:r>
    </w:p>
    <w:p w:rsidR="00000000" w:rsidRPr="00643BC8" w:rsidP="00643BC8">
      <w:pPr>
        <w:pStyle w:val="ListBullet2"/>
      </w:pPr>
      <w:r w:rsidRPr="00643BC8">
        <w:t>plant layouts</w:t>
      </w:r>
    </w:p>
    <w:p w:rsidR="00000000" w:rsidRPr="00643BC8" w:rsidP="00643BC8">
      <w:pPr>
        <w:pStyle w:val="ListBullet"/>
      </w:pPr>
      <w:r w:rsidRPr="00643BC8">
        <w:t>principles and techniques for identifying relevant hazards and emergencies</w:t>
      </w:r>
    </w:p>
    <w:p w:rsidR="00000000" w:rsidRPr="00643BC8" w:rsidP="00643BC8">
      <w:pPr>
        <w:pStyle w:val="ListBullet"/>
      </w:pPr>
      <w:r w:rsidRPr="00643BC8">
        <w:t>techniques for coordinating and communicating job activities with others.</w:t>
      </w:r>
    </w:p>
    <w:p w:rsidR="00000000" w:rsidRPr="00643BC8" w:rsidP="00643BC8">
      <w:pPr>
        <w:pStyle w:val="AllowPageBreak"/>
      </w:pPr>
    </w:p>
    <w:p w:rsidR="00000000" w:rsidRPr="00643BC8" w:rsidP="00643BC8">
      <w:pPr>
        <w:pStyle w:val="Heading1"/>
      </w:pPr>
      <w:bookmarkStart w:id="10" w:name="O_1105774"/>
      <w:bookmarkEnd w:id="10"/>
      <w:r w:rsidRPr="00643BC8">
        <w:t>Assessment Conditions</w:t>
      </w:r>
    </w:p>
    <w:p w:rsidR="00000000" w:rsidRPr="00643BC8" w:rsidP="00214A9D">
      <w:pPr>
        <w:pStyle w:val="BodyText"/>
      </w:pPr>
      <w:r w:rsidRPr="00643BC8">
        <w:t>Mandatory conditions for assessment of this unit are stipulated below. The assessment must:</w:t>
      </w:r>
    </w:p>
    <w:p w:rsidR="00000000" w:rsidRPr="00643BC8" w:rsidP="00643BC8">
      <w:pPr>
        <w:pStyle w:val="ListBullet"/>
      </w:pPr>
      <w:r w:rsidRPr="00643BC8">
        <w:t>include access to:</w:t>
      </w:r>
    </w:p>
    <w:p w:rsidR="00000000" w:rsidRPr="00643BC8" w:rsidP="00643BC8">
      <w:pPr>
        <w:pStyle w:val="ListBullet2"/>
      </w:pPr>
      <w:r w:rsidRPr="00643BC8">
        <w:t>personal protective equipment</w:t>
      </w:r>
    </w:p>
    <w:p w:rsidR="00000000" w:rsidRPr="00643BC8" w:rsidP="00643BC8">
      <w:pPr>
        <w:pStyle w:val="ListBullet2"/>
      </w:pPr>
      <w:r w:rsidRPr="00643BC8">
        <w:t>equipment related to identifying and rectifying site operating problems</w:t>
      </w:r>
    </w:p>
    <w:p w:rsidR="00000000" w:rsidRPr="00643BC8" w:rsidP="00643BC8">
      <w:pPr>
        <w:pStyle w:val="ListBullet2"/>
      </w:pPr>
      <w:r w:rsidRPr="00643BC8">
        <w:t>relevant documentation</w:t>
      </w:r>
    </w:p>
    <w:p w:rsidR="00000000" w:rsidRPr="00643BC8" w:rsidP="00643BC8">
      <w:pPr>
        <w:pStyle w:val="ListBullet"/>
      </w:pPr>
      <w:r w:rsidRPr="00643BC8">
        <w:t>be conducted in a</w:t>
      </w:r>
      <w:r w:rsidRPr="00643BC8">
        <w:t xml:space="preserve"> safe environment; and, </w:t>
      </w:r>
    </w:p>
    <w:p w:rsidR="00000000" w:rsidRPr="00643BC8" w:rsidP="00643BC8">
      <w:pPr>
        <w:pStyle w:val="ListBullet"/>
      </w:pPr>
      <w:r w:rsidRPr="00643BC8">
        <w:t>be assessed in the context of this sector</w:t>
      </w:r>
      <w:r>
        <w:t>’</w:t>
      </w:r>
      <w:r w:rsidRPr="00643BC8">
        <w:t xml:space="preserve">s work environment; and, </w:t>
      </w:r>
    </w:p>
    <w:p w:rsidR="00000000" w:rsidRPr="00643BC8" w:rsidP="00643BC8">
      <w:pPr>
        <w:pStyle w:val="ListBullet"/>
      </w:pPr>
      <w:r w:rsidRPr="00643BC8">
        <w:t>be assessed in compliance with relevant legislation/regulation and using policies, procedures and processes directly related to the industry sector for which it is</w:t>
      </w:r>
      <w:r w:rsidRPr="00643BC8">
        <w:t xml:space="preserve"> being assessed; and,</w:t>
      </w:r>
    </w:p>
    <w:p w:rsidR="00000000" w:rsidRPr="00643BC8" w:rsidP="00643BC8">
      <w:pPr>
        <w:pStyle w:val="ListBullet"/>
      </w:pPr>
      <w:r w:rsidRPr="00643BC8">
        <w:t>confirm consistent performance can be applied in a range of relevant workplace circumstances.</w:t>
      </w:r>
    </w:p>
    <w:p w:rsidR="00000000" w:rsidRPr="00643BC8" w:rsidP="00214A9D">
      <w:pPr>
        <w:pStyle w:val="BodyText"/>
      </w:pPr>
      <w:r w:rsidRPr="00643BC8">
        <w:t>Where personal safety or environmental damage are limiting factors, assessment may occur in a simulated work environment* provided it is rea</w:t>
      </w:r>
      <w:r w:rsidRPr="00643BC8">
        <w:t>listic and sufficiently rigorous to cover all aspects of this sector’s workplace performance, including environment, task skills, task management skills, contingency management skills and job role environment skills.</w:t>
      </w:r>
    </w:p>
    <w:p w:rsidR="00000000" w:rsidRPr="00643BC8" w:rsidP="00643BC8">
      <w:pPr>
        <w:pStyle w:val="BodyTextBold"/>
      </w:pPr>
      <w:r w:rsidRPr="00643BC8">
        <w:t>Assessor requirements</w:t>
      </w:r>
    </w:p>
    <w:p w:rsidR="00000000" w:rsidRPr="00643BC8" w:rsidP="00214A9D">
      <w:pPr>
        <w:pStyle w:val="BodyText"/>
      </w:pPr>
      <w:r w:rsidRPr="00643BC8">
        <w:t>Assessors must be</w:t>
      </w:r>
      <w:r w:rsidRPr="00643BC8">
        <w:t xml:space="preserve"> able to clearly demonstrate current and relevant industry knowledge and experience to satisfy the mandatory regulatory standards as set out in the Standards for Registered Training Organisations (RTOs) 2015/Australian Quality Training Framework mandatory </w:t>
      </w:r>
      <w:r w:rsidRPr="00643BC8">
        <w:t>requirements for assessors current at the time of assessment and any relevant licensing and certification requirements. This includes:</w:t>
      </w:r>
    </w:p>
    <w:p w:rsidR="00000000" w:rsidRPr="00643BC8" w:rsidP="00643BC8">
      <w:pPr>
        <w:pStyle w:val="ListBullet"/>
      </w:pPr>
      <w:r w:rsidRPr="00643BC8">
        <w:t>vocational competencies at least to the level being delivered and assessed</w:t>
      </w:r>
    </w:p>
    <w:p w:rsidR="00000000" w:rsidRPr="00643BC8" w:rsidP="00643BC8">
      <w:pPr>
        <w:pStyle w:val="ListBullet"/>
      </w:pPr>
      <w:r w:rsidRPr="00643BC8">
        <w:t>current industry skills directly relevant to the training and assessment being provided</w:t>
      </w:r>
    </w:p>
    <w:p w:rsidR="00000000" w:rsidRPr="00643BC8" w:rsidP="00643BC8">
      <w:pPr>
        <w:pStyle w:val="ListBullet"/>
      </w:pPr>
      <w:r w:rsidRPr="00643BC8">
        <w:t>current knowledge and skills in vocational training and learning that informs their training and assessment</w:t>
      </w:r>
    </w:p>
    <w:p w:rsidR="00000000" w:rsidRPr="00643BC8" w:rsidP="00643BC8">
      <w:pPr>
        <w:pStyle w:val="ListBullet"/>
      </w:pPr>
      <w:r w:rsidRPr="00643BC8">
        <w:t>formal relevant qualifications in training and assessment</w:t>
      </w:r>
    </w:p>
    <w:p w:rsidR="00000000" w:rsidRPr="00643BC8" w:rsidP="00643BC8">
      <w:pPr>
        <w:pStyle w:val="ListBullet"/>
      </w:pPr>
      <w:r w:rsidRPr="00643BC8">
        <w:t>ha</w:t>
      </w:r>
      <w:r w:rsidRPr="00643BC8">
        <w:t xml:space="preserve">ving knowledge of and/or experience using the latest techniques and processes </w:t>
      </w:r>
    </w:p>
    <w:p w:rsidR="00000000" w:rsidRPr="00643BC8" w:rsidP="00643BC8">
      <w:pPr>
        <w:pStyle w:val="ListBullet"/>
      </w:pPr>
      <w:r w:rsidRPr="00643BC8">
        <w:t>possessing the required level of RII training product knowledge</w:t>
      </w:r>
    </w:p>
    <w:p w:rsidR="00000000" w:rsidRPr="00643BC8" w:rsidP="00643BC8">
      <w:pPr>
        <w:pStyle w:val="ListBullet"/>
      </w:pPr>
      <w:r w:rsidRPr="00643BC8">
        <w:t>having an understanding and knowledge of legislation and regulations relevant to the industry and to employment a</w:t>
      </w:r>
      <w:r w:rsidRPr="00643BC8">
        <w:t>nd workplaces</w:t>
      </w:r>
    </w:p>
    <w:p w:rsidR="00000000" w:rsidRPr="00643BC8" w:rsidP="00643BC8">
      <w:pPr>
        <w:pStyle w:val="ListBullet"/>
      </w:pPr>
      <w:r w:rsidRPr="00643BC8">
        <w:t>demonstrating the performance evidence, and knowledge evidence outlined in this unit of competency, and</w:t>
      </w:r>
    </w:p>
    <w:p w:rsidR="00000000" w:rsidRPr="00643BC8" w:rsidP="00643BC8">
      <w:pPr>
        <w:pStyle w:val="ListBullet"/>
      </w:pPr>
      <w:r w:rsidRPr="00643BC8">
        <w:t>the minimum years of current** work experience after competency has been obtained as specified below in an industry sector relevant to the</w:t>
      </w:r>
      <w:r w:rsidRPr="00643BC8">
        <w:t xml:space="preserve"> outcomes of the unit.</w:t>
      </w:r>
    </w:p>
    <w:p w:rsidR="00000000" w:rsidRPr="00643BC8" w:rsidP="00214A9D">
      <w:pPr>
        <w:pStyle w:val="BodyText"/>
      </w:pPr>
      <w:r w:rsidRPr="00643BC8">
        <w:t>It is also acceptable for the appropriately qualified assessor to work with an industry expert to conduct assessment together and for the industry expert to be involved in the assessment judgement. The industry expert must have curre</w:t>
      </w:r>
      <w:r w:rsidRPr="00643BC8">
        <w:t xml:space="preserve">nt industry skills directly relevant to the training and assessment being provided. This means the industry subject matter expert must demonstrate skills and knowledge from the minimum years </w:t>
      </w:r>
      <w:r w:rsidRPr="00643BC8">
        <w:t xml:space="preserve">of current work experience after competency has been obtained as </w:t>
      </w:r>
      <w:r w:rsidRPr="00643BC8">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14A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BC8" w:rsidP="00643BC8">
            <w:pPr>
              <w:pStyle w:val="BodyText"/>
            </w:pPr>
            <w:r w:rsidRPr="00643BC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BC8" w:rsidP="00643BC8">
            <w:pPr>
              <w:pStyle w:val="BodyText"/>
            </w:pPr>
            <w:r w:rsidRPr="00643BC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rPr>
                <w:rStyle w:val="SpecialBold"/>
              </w:rPr>
              <w:t>Required assessor or industry subject matter expert experience</w:t>
            </w:r>
          </w:p>
        </w:tc>
      </w:tr>
      <w:tr w:rsidTr="00214A9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1 year</w:t>
            </w:r>
          </w:p>
        </w:tc>
      </w:tr>
      <w:tr w:rsidTr="00214A9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2 years</w:t>
            </w:r>
          </w:p>
        </w:tc>
      </w:tr>
      <w:tr w:rsidTr="00214A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3 years</w:t>
            </w:r>
          </w:p>
        </w:tc>
      </w:tr>
      <w:tr w:rsidTr="00214A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43BC8">
            <w:pPr>
              <w:pStyle w:val="BodyText"/>
              <w:rPr>
                <w:lang w:val="en-NZ"/>
              </w:rPr>
            </w:pPr>
            <w:r w:rsidRPr="00643B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43BC8" w:rsidP="00643BC8">
            <w:pPr>
              <w:pStyle w:val="BodyText"/>
            </w:pPr>
            <w:r w:rsidRPr="00643BC8">
              <w:t>Where this unit is being assessed outside of the resources and infrastructure sectors assessor and/or industry subject matter expert experience should be in-line with industry standards for the sector in which it is being assessed and where no industry sta</w:t>
            </w:r>
            <w:r w:rsidRPr="00643BC8">
              <w:t>ndard is specified should comply with any relevant regulation.</w:t>
            </w:r>
          </w:p>
        </w:tc>
      </w:tr>
    </w:tbl>
    <w:p w:rsidR="00000000" w:rsidRPr="00643BC8" w:rsidP="00214A9D">
      <w:pPr>
        <w:pStyle w:val="BodyText"/>
      </w:pPr>
      <w:r w:rsidRPr="00643BC8">
        <w:t>*Guidance on simulated environments has been stipulated in the Companion Volume Implementation Guide located on VETNet.</w:t>
      </w:r>
    </w:p>
    <w:p w:rsidR="00000000" w:rsidRPr="00643BC8" w:rsidP="00214A9D">
      <w:pPr>
        <w:pStyle w:val="BodyText"/>
      </w:pPr>
      <w:r w:rsidRPr="00643BC8">
        <w:t xml:space="preserve">**Assessors can demonstrate current work experience through employment </w:t>
      </w:r>
      <w:r w:rsidRPr="00643BC8">
        <w:t>within industry in a role relevant to the outcomes of the unit; or, for external assessors this can be demonstrated through exposure to industry by conducting a minimum number of site assessments as determined by the relevant industry sector, across variou</w:t>
      </w:r>
      <w:r w:rsidRPr="00643BC8">
        <w:t>s locations.</w:t>
      </w:r>
    </w:p>
    <w:p w:rsidR="00000000" w:rsidRPr="00643BC8" w:rsidP="00214A9D">
      <w:pPr>
        <w:pStyle w:val="BodyText"/>
      </w:pPr>
      <w:r w:rsidRPr="00643BC8">
        <w:t>*** While a unit of competency does not have an AQF level, where a unit is being delivered outside of a qualification the first numeric character in the unit code should be considered as the AQF indicator level for assessment purposes.</w:t>
      </w:r>
    </w:p>
    <w:p w:rsidR="00000000" w:rsidRPr="00643BC8" w:rsidP="00643BC8">
      <w:pPr>
        <w:pStyle w:val="Heading1"/>
      </w:pPr>
      <w:bookmarkStart w:id="11" w:name="O_1105772"/>
      <w:bookmarkEnd w:id="11"/>
      <w:r w:rsidRPr="00643BC8">
        <w:t>Links</w:t>
      </w:r>
    </w:p>
    <w:p w:rsidR="00000000" w:rsidRPr="00643BC8" w:rsidP="00214A9D">
      <w:pPr>
        <w:pStyle w:val="BodyText"/>
      </w:pPr>
      <w:r w:rsidRPr="00643BC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D7A71">
        <w:rPr>
          <w:rStyle w:val="Hyperlink"/>
        </w:rPr>
        <w:t>https://vetnet.gov.au/Pages/TrainingDocs.aspx?q=88a61002-9a21-4386-aaf8-69c76e675272</w:t>
      </w:r>
      <w:r>
        <w:fldChar w:fldCharType="end"/>
      </w:r>
    </w:p>
    <w:p w:rsidR="00000000" w:rsidRPr="00643BC8" w:rsidP="00643BC8"/>
    <w:sectPr w:rsidSect="00643B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rsidRPr="00214A9D" w:rsidP="00214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D" w:rsidP="00643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4A9D" w:rsidP="00643B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4A9D" w:rsidP="00643B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rsidP="00643BC8">
    <w:pPr>
      <w:pStyle w:val="Footer"/>
      <w:framePr w:wrap="around"/>
    </w:pPr>
    <w:r>
      <w:fldChar w:fldCharType="begin"/>
    </w:r>
    <w:r>
      <w:instrText xml:space="preserve"> DOCPROPERTY  Subject  \* MERGEFORMAT </w:instrText>
    </w:r>
    <w:r>
      <w:fldChar w:fldCharType="separate"/>
    </w:r>
    <w:r w:rsidR="00214A9D">
      <w:t>Approved</w:t>
    </w:r>
    <w:r w:rsidR="00214A9D">
      <w:fldChar w:fldCharType="end"/>
    </w:r>
    <w:r>
      <w:tab/>
      <w:t xml:space="preserve">Page </w:t>
    </w:r>
    <w:r>
      <w:fldChar w:fldCharType="begin"/>
    </w:r>
    <w:r>
      <w:instrText xml:space="preserve"> PAGE  \* Arabic  \* MERGEFORMAT </w:instrText>
    </w:r>
    <w:r>
      <w:fldChar w:fldCharType="separate"/>
    </w:r>
    <w:r w:rsidR="00214A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A9D">
      <w:rPr>
        <w:noProof/>
      </w:rPr>
      <w:t>5</w:t>
    </w:r>
    <w:r>
      <w:rPr>
        <w:noProof/>
      </w:rPr>
      <w:fldChar w:fldCharType="end"/>
    </w:r>
  </w:p>
  <w:p w:rsidR="00643BC8" w:rsidP="00643BC8">
    <w:pPr>
      <w:pStyle w:val="Footer"/>
      <w:framePr w:wrap="around"/>
    </w:pPr>
    <w:r>
      <w:t xml:space="preserve">© Commonwealth of Australia, </w:t>
    </w:r>
    <w:r>
      <w:fldChar w:fldCharType="begin"/>
    </w:r>
    <w:r>
      <w:instrText xml:space="preserve"> DATE  \@ "yyyy"  \* MERGEFORMAT </w:instrText>
    </w:r>
    <w:r>
      <w:fldChar w:fldCharType="separate"/>
    </w:r>
    <w:r w:rsidR="00214A9D">
      <w:rPr>
        <w:noProof/>
      </w:rPr>
      <w:t>2025</w:t>
    </w:r>
    <w:r>
      <w:fldChar w:fldCharType="end"/>
    </w:r>
    <w:r>
      <w:tab/>
    </w:r>
    <w:r>
      <w:fldChar w:fldCharType="begin"/>
    </w:r>
    <w:r>
      <w:instrText xml:space="preserve"> DOCPROPERTY  Author  \* MERGEFORMAT </w:instrText>
    </w:r>
    <w:r>
      <w:fldChar w:fldCharType="separate"/>
    </w:r>
    <w:r w:rsidR="00214A9D">
      <w:t>Mining and Automotive Skills Alliance</w:t>
    </w:r>
    <w:r w:rsidR="00214A9D">
      <w:fldChar w:fldCharType="end"/>
    </w:r>
  </w:p>
  <w:p w:rsidR="00643BC8" w:rsidP="00643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BC8" w:rsidRPr="00214A9D" w:rsidP="00214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9D" w:rsidRPr="002D2AF8" w:rsidP="00643BC8">
    <w:pPr>
      <w:pStyle w:val="Header"/>
      <w:framePr w:wrap="around"/>
    </w:pPr>
    <w:r>
      <w:fldChar w:fldCharType="begin"/>
    </w:r>
    <w:r>
      <w:instrText xml:space="preserve"> TITLE   \* MERGEFORMAT </w:instrText>
    </w:r>
    <w:r>
      <w:fldChar w:fldCharType="separate"/>
    </w:r>
    <w:r>
      <w:t>RIIBEF202E Identify and rectify site operating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4A9D" w:rsidP="00643B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BC8" w:rsidRPr="002D2AF8" w:rsidP="00643BC8">
    <w:pPr>
      <w:pStyle w:val="Header"/>
      <w:framePr w:wrap="around"/>
    </w:pPr>
    <w:r>
      <w:fldChar w:fldCharType="begin"/>
    </w:r>
    <w:r>
      <w:instrText xml:space="preserve"> TITLE   \* MERGEFORMAT </w:instrText>
    </w:r>
    <w:r>
      <w:fldChar w:fldCharType="separate"/>
    </w:r>
    <w:r w:rsidR="00214A9D">
      <w:t>RIIBEF202E Identify and rectify site operating problems</w:t>
    </w:r>
    <w:r w:rsidR="00214A9D">
      <w:fldChar w:fldCharType="end"/>
    </w:r>
    <w:r>
      <w:tab/>
      <w:t xml:space="preserve">Date this document was generated: </w:t>
    </w:r>
    <w:r>
      <w:fldChar w:fldCharType="begin"/>
    </w:r>
    <w:r>
      <w:instrText xml:space="preserve"> CREATEDATE  \@ "d MMMM yyyy"  \* MERGEFORMAT </w:instrText>
    </w:r>
    <w:r>
      <w:fldChar w:fldCharType="separate"/>
    </w:r>
    <w:r w:rsidR="00214A9D">
      <w:rPr>
        <w:noProof/>
      </w:rPr>
      <w:t>2 March 2025</w:t>
    </w:r>
    <w:r>
      <w:fldChar w:fldCharType="end"/>
    </w:r>
  </w:p>
  <w:p w:rsidR="00643BC8" w:rsidP="00643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C1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25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CEE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BC8"/>
    <w:pPr>
      <w:spacing w:before="360" w:after="60"/>
      <w:outlineLvl w:val="0"/>
    </w:pPr>
    <w:rPr>
      <w:sz w:val="32"/>
    </w:rPr>
  </w:style>
  <w:style w:type="paragraph" w:styleId="Heading2">
    <w:name w:val="heading 2"/>
    <w:basedOn w:val="HeadingBase"/>
    <w:next w:val="BodyText"/>
    <w:link w:val="Heading2Char"/>
    <w:qFormat/>
    <w:rsid w:val="00643BC8"/>
    <w:pPr>
      <w:keepLines/>
      <w:spacing w:before="240" w:after="120"/>
      <w:outlineLvl w:val="1"/>
    </w:pPr>
    <w:rPr>
      <w:sz w:val="28"/>
      <w:szCs w:val="40"/>
    </w:rPr>
  </w:style>
  <w:style w:type="paragraph" w:styleId="Heading3">
    <w:name w:val="heading 3"/>
    <w:basedOn w:val="HeadingBase"/>
    <w:next w:val="BodyText"/>
    <w:link w:val="Heading3Char"/>
    <w:qFormat/>
    <w:rsid w:val="00643BC8"/>
    <w:pPr>
      <w:spacing w:before="180" w:after="120"/>
      <w:outlineLvl w:val="2"/>
    </w:pPr>
    <w:rPr>
      <w:spacing w:val="-10"/>
      <w:kern w:val="32"/>
    </w:rPr>
  </w:style>
  <w:style w:type="paragraph" w:styleId="Heading4">
    <w:name w:val="heading 4"/>
    <w:basedOn w:val="HeadingBase"/>
    <w:next w:val="BodyText"/>
    <w:link w:val="Heading4Char"/>
    <w:qFormat/>
    <w:rsid w:val="00643BC8"/>
    <w:pPr>
      <w:spacing w:before="160" w:after="120"/>
      <w:outlineLvl w:val="3"/>
    </w:pPr>
    <w:rPr>
      <w:sz w:val="22"/>
    </w:rPr>
  </w:style>
  <w:style w:type="paragraph" w:styleId="Heading5">
    <w:name w:val="heading 5"/>
    <w:basedOn w:val="HeadingBase"/>
    <w:next w:val="Normal"/>
    <w:link w:val="Heading5Char"/>
    <w:qFormat/>
    <w:rsid w:val="00643BC8"/>
    <w:pPr>
      <w:spacing w:before="80"/>
      <w:outlineLvl w:val="4"/>
    </w:pPr>
    <w:rPr>
      <w:color w:val="918585"/>
      <w:sz w:val="20"/>
    </w:rPr>
  </w:style>
  <w:style w:type="paragraph" w:styleId="Heading6">
    <w:name w:val="heading 6"/>
    <w:basedOn w:val="HeadingBase"/>
    <w:next w:val="Normal"/>
    <w:link w:val="Heading6Char"/>
    <w:qFormat/>
    <w:rsid w:val="00643BC8"/>
    <w:pPr>
      <w:spacing w:before="60"/>
      <w:outlineLvl w:val="5"/>
    </w:pPr>
    <w:rPr>
      <w:color w:val="918585"/>
      <w:sz w:val="20"/>
    </w:rPr>
  </w:style>
  <w:style w:type="paragraph" w:styleId="Heading7">
    <w:name w:val="heading 7"/>
    <w:basedOn w:val="Normal"/>
    <w:next w:val="Normal"/>
    <w:link w:val="Heading7Char"/>
    <w:qFormat/>
    <w:rsid w:val="00643BC8"/>
    <w:pPr>
      <w:ind w:left="720"/>
      <w:outlineLvl w:val="6"/>
    </w:pPr>
    <w:rPr>
      <w:i/>
    </w:rPr>
  </w:style>
  <w:style w:type="paragraph" w:styleId="Heading8">
    <w:name w:val="heading 8"/>
    <w:basedOn w:val="Normal"/>
    <w:next w:val="Normal"/>
    <w:link w:val="Heading8Char"/>
    <w:qFormat/>
    <w:rsid w:val="00643BC8"/>
    <w:pPr>
      <w:ind w:left="720"/>
      <w:outlineLvl w:val="7"/>
    </w:pPr>
    <w:rPr>
      <w:i/>
    </w:rPr>
  </w:style>
  <w:style w:type="paragraph" w:styleId="Heading9">
    <w:name w:val="heading 9"/>
    <w:basedOn w:val="Normal"/>
    <w:next w:val="Normal"/>
    <w:link w:val="Heading9Char"/>
    <w:qFormat/>
    <w:rsid w:val="00643BC8"/>
    <w:pPr>
      <w:ind w:left="720"/>
      <w:outlineLvl w:val="8"/>
    </w:pPr>
    <w:rPr>
      <w:i/>
    </w:rPr>
  </w:style>
  <w:style w:type="character" w:default="1" w:styleId="DefaultParagraphFont">
    <w:name w:val="Default Paragraph Font"/>
    <w:uiPriority w:val="1"/>
    <w:unhideWhenUsed/>
    <w:rsid w:val="00643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BC8"/>
  </w:style>
  <w:style w:type="character" w:customStyle="1" w:styleId="Heading1Char">
    <w:name w:val="Heading 1 Char"/>
    <w:basedOn w:val="DefaultParagraphFont"/>
    <w:link w:val="Heading1"/>
    <w:rsid w:val="00643BC8"/>
    <w:rPr>
      <w:rFonts w:ascii="Times New Roman" w:eastAsia="Times New Roman" w:hAnsi="Times New Roman" w:cs="Times New Roman"/>
      <w:b/>
      <w:sz w:val="32"/>
      <w:szCs w:val="20"/>
      <w:lang w:eastAsia="en-US"/>
    </w:rPr>
  </w:style>
  <w:style w:type="paragraph" w:styleId="BodyText">
    <w:name w:val="Body Text"/>
    <w:basedOn w:val="Normal"/>
    <w:link w:val="BodyTextChar"/>
    <w:rsid w:val="00643B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BC8"/>
    <w:rPr>
      <w:rFonts w:ascii="Times New Roman" w:eastAsia="Times New Roman" w:hAnsi="Times New Roman" w:cs="Times New Roman"/>
      <w:sz w:val="24"/>
      <w:lang w:eastAsia="en-US"/>
    </w:rPr>
  </w:style>
  <w:style w:type="paragraph" w:styleId="List">
    <w:name w:val="List"/>
    <w:basedOn w:val="BodyText"/>
    <w:next w:val="BodyText"/>
    <w:rsid w:val="00643BC8"/>
    <w:pPr>
      <w:tabs>
        <w:tab w:val="left" w:pos="340"/>
      </w:tabs>
      <w:spacing w:before="60" w:after="60"/>
      <w:ind w:left="340" w:hanging="340"/>
    </w:pPr>
  </w:style>
  <w:style w:type="paragraph" w:styleId="ListBullet">
    <w:name w:val="List Bullet"/>
    <w:basedOn w:val="List"/>
    <w:rsid w:val="00643BC8"/>
    <w:pPr>
      <w:numPr>
        <w:numId w:val="12"/>
      </w:numPr>
      <w:tabs>
        <w:tab w:val="clear" w:pos="340"/>
      </w:tabs>
      <w:spacing w:before="40" w:after="40"/>
    </w:pPr>
  </w:style>
  <w:style w:type="character" w:customStyle="1" w:styleId="SpecialBold">
    <w:name w:val="Special Bold"/>
    <w:basedOn w:val="DefaultParagraphFont"/>
    <w:rsid w:val="00643BC8"/>
    <w:rPr>
      <w:b/>
      <w:spacing w:val="0"/>
    </w:rPr>
  </w:style>
  <w:style w:type="paragraph" w:styleId="ListBullet2">
    <w:name w:val="List Bullet 2"/>
    <w:basedOn w:val="List2"/>
    <w:rsid w:val="00643BC8"/>
    <w:pPr>
      <w:numPr>
        <w:numId w:val="13"/>
      </w:numPr>
      <w:tabs>
        <w:tab w:val="clear" w:pos="680"/>
      </w:tabs>
    </w:pPr>
  </w:style>
  <w:style w:type="character" w:styleId="Emphasis">
    <w:name w:val="Emphasis"/>
    <w:basedOn w:val="DefaultParagraphFont"/>
    <w:qFormat/>
    <w:rsid w:val="00643BC8"/>
    <w:rPr>
      <w:i/>
    </w:rPr>
  </w:style>
  <w:style w:type="paragraph" w:customStyle="1" w:styleId="SuperHeading">
    <w:name w:val="SuperHeading"/>
    <w:basedOn w:val="Normal"/>
    <w:rsid w:val="00643BC8"/>
    <w:pPr>
      <w:spacing w:before="240" w:after="120"/>
      <w:outlineLvl w:val="0"/>
    </w:pPr>
    <w:rPr>
      <w:rFonts w:ascii="Times New Roman" w:hAnsi="Times New Roman"/>
      <w:b/>
      <w:sz w:val="32"/>
    </w:rPr>
  </w:style>
  <w:style w:type="paragraph" w:customStyle="1" w:styleId="AllowPageBreak">
    <w:name w:val="AllowPageBreak"/>
    <w:rsid w:val="00643B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3BC8"/>
    <w:rPr>
      <w:b/>
    </w:rPr>
  </w:style>
  <w:style w:type="character" w:customStyle="1" w:styleId="Heading2Char">
    <w:name w:val="Heading 2 Char"/>
    <w:basedOn w:val="DefaultParagraphFont"/>
    <w:link w:val="Heading2"/>
    <w:rsid w:val="00643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BC8"/>
    <w:rPr>
      <w:rFonts w:ascii="Courier New" w:eastAsia="Times New Roman" w:hAnsi="Courier New" w:cs="Times New Roman"/>
      <w:i/>
      <w:szCs w:val="20"/>
      <w:lang w:eastAsia="en-US"/>
    </w:rPr>
  </w:style>
  <w:style w:type="paragraph" w:customStyle="1" w:styleId="HeadingBase">
    <w:name w:val="Heading Base"/>
    <w:rsid w:val="00643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BC8"/>
    <w:pPr>
      <w:tabs>
        <w:tab w:val="right" w:leader="dot" w:pos="9072"/>
      </w:tabs>
      <w:ind w:left="567"/>
    </w:pPr>
    <w:rPr>
      <w:szCs w:val="22"/>
    </w:rPr>
  </w:style>
  <w:style w:type="paragraph" w:customStyle="1" w:styleId="TOCBase">
    <w:name w:val="TOC Base"/>
    <w:rsid w:val="00643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BC8"/>
    <w:pPr>
      <w:tabs>
        <w:tab w:val="right" w:leader="dot" w:pos="9072"/>
      </w:tabs>
      <w:spacing w:before="40" w:after="40"/>
      <w:ind w:left="284"/>
    </w:pPr>
    <w:rPr>
      <w:rFonts w:ascii="Times New Roman" w:hAnsi="Times New Roman"/>
    </w:rPr>
  </w:style>
  <w:style w:type="paragraph" w:styleId="TOC1">
    <w:name w:val="toc 1"/>
    <w:basedOn w:val="TOCBase"/>
    <w:next w:val="Normal"/>
    <w:rsid w:val="00643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BC8"/>
    <w:rPr>
      <w:rFonts w:ascii="Times New Roman" w:eastAsia="Times New Roman" w:hAnsi="Times New Roman" w:cs="Times New Roman"/>
      <w:sz w:val="16"/>
      <w:lang w:eastAsia="en-US"/>
    </w:rPr>
  </w:style>
  <w:style w:type="paragraph" w:styleId="Title">
    <w:name w:val="Title"/>
    <w:basedOn w:val="HeadingBase"/>
    <w:link w:val="TitleChar"/>
    <w:qFormat/>
    <w:rsid w:val="00643BC8"/>
    <w:pPr>
      <w:spacing w:before="5040"/>
      <w:jc w:val="center"/>
    </w:pPr>
    <w:rPr>
      <w:sz w:val="48"/>
      <w:szCs w:val="72"/>
      <w:lang w:val="en-US"/>
    </w:rPr>
  </w:style>
  <w:style w:type="character" w:customStyle="1" w:styleId="TitleChar">
    <w:name w:val="Title Char"/>
    <w:basedOn w:val="DefaultParagraphFont"/>
    <w:link w:val="Title"/>
    <w:rsid w:val="00643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BC8"/>
    <w:pPr>
      <w:tabs>
        <w:tab w:val="left" w:pos="3600"/>
        <w:tab w:val="left" w:pos="3958"/>
      </w:tabs>
    </w:pPr>
  </w:style>
  <w:style w:type="paragraph" w:customStyle="1" w:styleId="Note">
    <w:name w:val="Note"/>
    <w:basedOn w:val="BodyText"/>
    <w:rsid w:val="00643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BC8"/>
    <w:pPr>
      <w:framePr w:wrap="auto" w:hAnchor="text" w:y="6049"/>
    </w:pPr>
    <w:rPr>
      <w:color w:val="000000"/>
      <w:sz w:val="40"/>
    </w:rPr>
  </w:style>
  <w:style w:type="paragraph" w:customStyle="1" w:styleId="TOCTitle">
    <w:name w:val="TOCTitle"/>
    <w:basedOn w:val="Heading1"/>
    <w:rsid w:val="00643BC8"/>
    <w:pPr>
      <w:spacing w:after="240"/>
      <w:jc w:val="center"/>
      <w:outlineLvl w:val="9"/>
    </w:pPr>
    <w:rPr>
      <w:caps/>
    </w:rPr>
  </w:style>
  <w:style w:type="paragraph" w:customStyle="1" w:styleId="Version">
    <w:name w:val="Version"/>
    <w:rsid w:val="00643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BC8"/>
    <w:pPr>
      <w:keepNext w:val="0"/>
      <w:tabs>
        <w:tab w:val="right" w:pos="4176"/>
      </w:tabs>
      <w:ind w:left="198" w:hanging="198"/>
    </w:pPr>
    <w:rPr>
      <w:rFonts w:ascii="Garamond" w:hAnsi="Garamond"/>
    </w:rPr>
  </w:style>
  <w:style w:type="paragraph" w:styleId="IndexHeading">
    <w:name w:val="index heading"/>
    <w:basedOn w:val="Normal"/>
    <w:next w:val="Index1"/>
    <w:semiHidden/>
    <w:rsid w:val="00643BC8"/>
    <w:pPr>
      <w:spacing w:before="120" w:after="120"/>
    </w:pPr>
    <w:rPr>
      <w:rFonts w:ascii="Arial" w:hAnsi="Arial"/>
      <w:b/>
      <w:color w:val="918585"/>
      <w:sz w:val="24"/>
    </w:rPr>
  </w:style>
  <w:style w:type="paragraph" w:styleId="Header">
    <w:name w:val="header"/>
    <w:basedOn w:val="Normal"/>
    <w:link w:val="HeaderChar"/>
    <w:rsid w:val="00643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BC8"/>
    <w:rPr>
      <w:rFonts w:ascii="Times New Roman" w:eastAsia="Times New Roman" w:hAnsi="Times New Roman" w:cs="Times New Roman"/>
      <w:sz w:val="16"/>
      <w:szCs w:val="20"/>
      <w:lang w:val="en-GB" w:eastAsia="en-US"/>
    </w:rPr>
  </w:style>
  <w:style w:type="paragraph" w:customStyle="1" w:styleId="Chapter">
    <w:name w:val="Chapter"/>
    <w:basedOn w:val="Normal"/>
    <w:rsid w:val="00643BC8"/>
    <w:pPr>
      <w:spacing w:before="240"/>
    </w:pPr>
    <w:rPr>
      <w:rFonts w:ascii="Times New Roman" w:hAnsi="Times New Roman"/>
      <w:smallCaps/>
      <w:spacing w:val="80"/>
      <w:sz w:val="28"/>
    </w:rPr>
  </w:style>
  <w:style w:type="paragraph" w:customStyle="1" w:styleId="InChapter">
    <w:name w:val="InChapter"/>
    <w:basedOn w:val="Heading3"/>
    <w:rsid w:val="00643BC8"/>
    <w:pPr>
      <w:spacing w:after="240"/>
      <w:outlineLvl w:val="9"/>
    </w:pPr>
    <w:rPr>
      <w:noProof/>
    </w:rPr>
  </w:style>
  <w:style w:type="paragraph" w:styleId="Index2">
    <w:name w:val="index 2"/>
    <w:basedOn w:val="Normal"/>
    <w:next w:val="Normal"/>
    <w:semiHidden/>
    <w:rsid w:val="00643BC8"/>
    <w:pPr>
      <w:tabs>
        <w:tab w:val="right" w:pos="4176"/>
      </w:tabs>
      <w:ind w:left="568" w:hanging="284"/>
    </w:pPr>
    <w:rPr>
      <w:rFonts w:ascii="Garamond" w:hAnsi="Garamond"/>
    </w:rPr>
  </w:style>
  <w:style w:type="paragraph" w:customStyle="1" w:styleId="Byline">
    <w:name w:val="Byline"/>
    <w:rsid w:val="00643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BC8"/>
    <w:pPr>
      <w:tabs>
        <w:tab w:val="clear" w:pos="3600"/>
        <w:tab w:val="clear" w:pos="3958"/>
      </w:tabs>
      <w:jc w:val="right"/>
    </w:pPr>
  </w:style>
  <w:style w:type="paragraph" w:styleId="Caption">
    <w:name w:val="caption"/>
    <w:basedOn w:val="BodyText"/>
    <w:next w:val="Normal"/>
    <w:qFormat/>
    <w:rsid w:val="00643BC8"/>
    <w:pPr>
      <w:framePr w:w="2268" w:hSpace="181" w:vSpace="181" w:wrap="around" w:vAnchor="text" w:hAnchor="page" w:x="1135" w:y="285" w:anchorLock="1"/>
    </w:pPr>
    <w:rPr>
      <w:i/>
    </w:rPr>
  </w:style>
  <w:style w:type="paragraph" w:customStyle="1" w:styleId="MiniTOCTitle">
    <w:name w:val="MiniTOCTitle"/>
    <w:basedOn w:val="Heading4"/>
    <w:rsid w:val="00643BC8"/>
    <w:pPr>
      <w:spacing w:before="240"/>
      <w:outlineLvl w:val="9"/>
    </w:pPr>
    <w:rPr>
      <w:noProof/>
      <w:sz w:val="24"/>
    </w:rPr>
  </w:style>
  <w:style w:type="paragraph" w:customStyle="1" w:styleId="MiniTOCItem">
    <w:name w:val="MiniTOCItem"/>
    <w:basedOn w:val="ListBullet"/>
    <w:rsid w:val="00643BC8"/>
    <w:pPr>
      <w:numPr>
        <w:numId w:val="0"/>
      </w:numPr>
      <w:tabs>
        <w:tab w:val="right" w:leader="dot" w:pos="6521"/>
      </w:tabs>
      <w:spacing w:before="0" w:after="0"/>
    </w:pPr>
  </w:style>
  <w:style w:type="paragraph" w:customStyle="1" w:styleId="TOFTitle">
    <w:name w:val="TOFTitle"/>
    <w:basedOn w:val="TOCTitle"/>
    <w:rsid w:val="00643BC8"/>
  </w:style>
  <w:style w:type="paragraph" w:styleId="TableofFigures">
    <w:name w:val="table of figures"/>
    <w:basedOn w:val="Normal"/>
    <w:next w:val="Normal"/>
    <w:semiHidden/>
    <w:rsid w:val="00643BC8"/>
    <w:pPr>
      <w:tabs>
        <w:tab w:val="right" w:leader="dot" w:pos="9072"/>
      </w:tabs>
      <w:ind w:left="970" w:hanging="403"/>
    </w:pPr>
    <w:rPr>
      <w:rFonts w:ascii="Times New Roman" w:hAnsi="Times New Roman"/>
      <w:b/>
    </w:rPr>
  </w:style>
  <w:style w:type="paragraph" w:styleId="ListNumber">
    <w:name w:val="List Number"/>
    <w:basedOn w:val="List"/>
    <w:rsid w:val="00643BC8"/>
    <w:pPr>
      <w:numPr>
        <w:numId w:val="15"/>
      </w:numPr>
      <w:tabs>
        <w:tab w:val="clear" w:pos="340"/>
      </w:tabs>
    </w:pPr>
  </w:style>
  <w:style w:type="character" w:customStyle="1" w:styleId="WingdingSymbols">
    <w:name w:val="Wingding Symbols"/>
    <w:rsid w:val="00643BC8"/>
    <w:rPr>
      <w:rFonts w:ascii="Wingdings" w:hAnsi="Wingdings"/>
    </w:rPr>
  </w:style>
  <w:style w:type="paragraph" w:customStyle="1" w:styleId="TableHeading">
    <w:name w:val="Table Heading"/>
    <w:basedOn w:val="HeadingBase"/>
    <w:rsid w:val="00643BC8"/>
    <w:pPr>
      <w:keepLines/>
      <w:pBdr>
        <w:bottom w:val="single" w:sz="6" w:space="1" w:color="918585"/>
      </w:pBdr>
      <w:spacing w:before="240"/>
    </w:pPr>
  </w:style>
  <w:style w:type="character" w:customStyle="1" w:styleId="HotSpot">
    <w:name w:val="HotSpot"/>
    <w:rsid w:val="00643BC8"/>
    <w:rPr>
      <w:color w:val="0033CC"/>
      <w:u w:val="none"/>
    </w:rPr>
  </w:style>
  <w:style w:type="paragraph" w:customStyle="1" w:styleId="BodyTextRight">
    <w:name w:val="Body Text Right"/>
    <w:basedOn w:val="BodyText"/>
    <w:rsid w:val="00643BC8"/>
    <w:pPr>
      <w:spacing w:before="0" w:after="0"/>
      <w:jc w:val="right"/>
    </w:pPr>
  </w:style>
  <w:style w:type="paragraph" w:styleId="Index3">
    <w:name w:val="index 3"/>
    <w:basedOn w:val="ListNumber2"/>
    <w:next w:val="Normal"/>
    <w:semiHidden/>
    <w:rsid w:val="00643BC8"/>
    <w:pPr>
      <w:numPr>
        <w:numId w:val="0"/>
      </w:numPr>
      <w:tabs>
        <w:tab w:val="right" w:leader="dot" w:pos="4176"/>
      </w:tabs>
    </w:pPr>
  </w:style>
  <w:style w:type="paragraph" w:styleId="ListNumber2">
    <w:name w:val="List Number 2"/>
    <w:basedOn w:val="List2"/>
    <w:rsid w:val="00643BC8"/>
    <w:pPr>
      <w:numPr>
        <w:numId w:val="10"/>
      </w:numPr>
      <w:tabs>
        <w:tab w:val="clear" w:pos="1060"/>
      </w:tabs>
    </w:pPr>
  </w:style>
  <w:style w:type="paragraph" w:customStyle="1" w:styleId="MarginNote">
    <w:name w:val="Margin Note"/>
    <w:basedOn w:val="BodyText"/>
    <w:rsid w:val="00643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BC8"/>
    <w:rPr>
      <w:sz w:val="32"/>
    </w:rPr>
  </w:style>
  <w:style w:type="paragraph" w:customStyle="1" w:styleId="HeadingProcedure">
    <w:name w:val="Heading Procedure"/>
    <w:basedOn w:val="HeadingBase"/>
    <w:next w:val="Normal"/>
    <w:rsid w:val="00643BC8"/>
    <w:pPr>
      <w:tabs>
        <w:tab w:val="left" w:pos="0"/>
      </w:tabs>
      <w:spacing w:before="120" w:after="60"/>
    </w:pPr>
    <w:rPr>
      <w:i/>
      <w:color w:val="918585"/>
      <w:sz w:val="22"/>
    </w:rPr>
  </w:style>
  <w:style w:type="paragraph" w:customStyle="1" w:styleId="TableBodyText">
    <w:name w:val="Table Body Text"/>
    <w:basedOn w:val="BodyText"/>
    <w:rsid w:val="00643BC8"/>
    <w:pPr>
      <w:spacing w:before="60" w:after="60"/>
    </w:pPr>
  </w:style>
  <w:style w:type="paragraph" w:styleId="ListContinue">
    <w:name w:val="List Continue"/>
    <w:basedOn w:val="List"/>
    <w:rsid w:val="00643BC8"/>
    <w:pPr>
      <w:ind w:firstLine="0"/>
    </w:pPr>
  </w:style>
  <w:style w:type="paragraph" w:customStyle="1" w:styleId="ListNote">
    <w:name w:val="List Note"/>
    <w:basedOn w:val="List"/>
    <w:rsid w:val="00643BC8"/>
    <w:pPr>
      <w:pBdr>
        <w:top w:val="single" w:sz="6" w:space="2" w:color="918585"/>
        <w:bottom w:val="single" w:sz="6" w:space="2" w:color="918585"/>
      </w:pBdr>
      <w:tabs>
        <w:tab w:val="left" w:pos="1021"/>
      </w:tabs>
      <w:ind w:firstLine="0"/>
    </w:pPr>
  </w:style>
  <w:style w:type="paragraph" w:customStyle="1" w:styleId="Warning">
    <w:name w:val="Warning"/>
    <w:basedOn w:val="BodyText"/>
    <w:rsid w:val="00643BC8"/>
    <w:pPr>
      <w:shd w:val="clear" w:color="auto" w:fill="D9D9D9"/>
      <w:tabs>
        <w:tab w:val="left" w:pos="992"/>
      </w:tabs>
      <w:ind w:left="119" w:right="119"/>
    </w:pPr>
    <w:rPr>
      <w:sz w:val="20"/>
    </w:rPr>
  </w:style>
  <w:style w:type="paragraph" w:customStyle="1" w:styleId="MarginIcons">
    <w:name w:val="Margin Icons"/>
    <w:basedOn w:val="BodyText"/>
    <w:rsid w:val="00643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BC8"/>
    <w:rPr>
      <w:rFonts w:ascii="Courier New" w:hAnsi="Courier New"/>
    </w:rPr>
  </w:style>
  <w:style w:type="paragraph" w:customStyle="1" w:styleId="NoteBullet">
    <w:name w:val="Note Bullet"/>
    <w:basedOn w:val="Note"/>
    <w:rsid w:val="00643BC8"/>
    <w:pPr>
      <w:tabs>
        <w:tab w:val="clear" w:pos="680"/>
      </w:tabs>
      <w:spacing w:before="60" w:after="60"/>
    </w:pPr>
  </w:style>
  <w:style w:type="paragraph" w:customStyle="1" w:styleId="SubHeading2">
    <w:name w:val="SubHeading2"/>
    <w:basedOn w:val="HeadingBase"/>
    <w:rsid w:val="00643BC8"/>
    <w:pPr>
      <w:spacing w:before="240" w:after="60"/>
    </w:pPr>
    <w:rPr>
      <w:sz w:val="20"/>
    </w:rPr>
  </w:style>
  <w:style w:type="paragraph" w:customStyle="1" w:styleId="SubHeading1">
    <w:name w:val="SubHeading1"/>
    <w:basedOn w:val="HeadingBase"/>
    <w:rsid w:val="00643BC8"/>
    <w:pPr>
      <w:spacing w:before="240" w:after="60"/>
    </w:pPr>
    <w:rPr>
      <w:color w:val="918585"/>
      <w:sz w:val="22"/>
    </w:rPr>
  </w:style>
  <w:style w:type="paragraph" w:customStyle="1" w:styleId="SideHeading">
    <w:name w:val="Side Heading"/>
    <w:basedOn w:val="HeadingBase"/>
    <w:rsid w:val="00643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BC8"/>
    <w:pPr>
      <w:tabs>
        <w:tab w:val="num" w:pos="360"/>
      </w:tabs>
    </w:pPr>
  </w:style>
  <w:style w:type="paragraph" w:styleId="PlainText">
    <w:name w:val="Plain Text"/>
    <w:basedOn w:val="Normal"/>
    <w:link w:val="PlainTextChar"/>
    <w:rsid w:val="00643BC8"/>
    <w:rPr>
      <w:sz w:val="20"/>
    </w:rPr>
  </w:style>
  <w:style w:type="character" w:customStyle="1" w:styleId="PlainTextChar">
    <w:name w:val="Plain Text Char"/>
    <w:basedOn w:val="DefaultParagraphFont"/>
    <w:link w:val="PlainText"/>
    <w:rsid w:val="00643BC8"/>
    <w:rPr>
      <w:rFonts w:ascii="Courier New" w:eastAsia="Times New Roman" w:hAnsi="Courier New" w:cs="Times New Roman"/>
      <w:sz w:val="20"/>
      <w:szCs w:val="20"/>
      <w:lang w:eastAsia="en-US"/>
    </w:rPr>
  </w:style>
  <w:style w:type="character" w:customStyle="1" w:styleId="MenuOption">
    <w:name w:val="Menu Option"/>
    <w:basedOn w:val="DefaultParagraphFont"/>
    <w:rsid w:val="00643BC8"/>
    <w:rPr>
      <w:b/>
      <w:smallCaps/>
    </w:rPr>
  </w:style>
  <w:style w:type="paragraph" w:customStyle="1" w:styleId="TableListNumber">
    <w:name w:val="Table List Number"/>
    <w:basedOn w:val="ListNumber"/>
    <w:rsid w:val="00643BC8"/>
    <w:pPr>
      <w:numPr>
        <w:numId w:val="0"/>
      </w:numPr>
    </w:pPr>
  </w:style>
  <w:style w:type="paragraph" w:styleId="TOC4">
    <w:name w:val="toc 4"/>
    <w:basedOn w:val="TOCBase"/>
    <w:next w:val="Normal"/>
    <w:semiHidden/>
    <w:rsid w:val="00643BC8"/>
    <w:pPr>
      <w:tabs>
        <w:tab w:val="right" w:leader="dot" w:pos="9071"/>
      </w:tabs>
      <w:ind w:left="1701"/>
    </w:pPr>
  </w:style>
  <w:style w:type="paragraph" w:customStyle="1" w:styleId="ListAlpha">
    <w:name w:val="List Alpha"/>
    <w:basedOn w:val="List"/>
    <w:rsid w:val="00643BC8"/>
    <w:pPr>
      <w:numPr>
        <w:numId w:val="9"/>
      </w:numPr>
    </w:pPr>
  </w:style>
  <w:style w:type="paragraph" w:customStyle="1" w:styleId="ListAlpha2">
    <w:name w:val="List Alpha 2"/>
    <w:basedOn w:val="List2"/>
    <w:rsid w:val="00643BC8"/>
    <w:pPr>
      <w:numPr>
        <w:numId w:val="8"/>
      </w:numPr>
    </w:pPr>
  </w:style>
  <w:style w:type="paragraph" w:styleId="List2">
    <w:name w:val="List 2"/>
    <w:basedOn w:val="BodyText"/>
    <w:rsid w:val="00643BC8"/>
    <w:pPr>
      <w:tabs>
        <w:tab w:val="left" w:pos="680"/>
      </w:tabs>
      <w:spacing w:before="60" w:after="60"/>
      <w:ind w:left="680" w:hanging="340"/>
    </w:pPr>
  </w:style>
  <w:style w:type="paragraph" w:styleId="List3">
    <w:name w:val="List 3"/>
    <w:basedOn w:val="BodyText"/>
    <w:rsid w:val="00643BC8"/>
    <w:pPr>
      <w:tabs>
        <w:tab w:val="left" w:pos="1021"/>
      </w:tabs>
      <w:spacing w:before="60" w:after="60"/>
      <w:ind w:left="1020" w:hanging="340"/>
    </w:pPr>
  </w:style>
  <w:style w:type="paragraph" w:styleId="List4">
    <w:name w:val="List 4"/>
    <w:basedOn w:val="BodyText"/>
    <w:rsid w:val="00643BC8"/>
    <w:pPr>
      <w:tabs>
        <w:tab w:val="left" w:pos="1361"/>
      </w:tabs>
      <w:spacing w:before="60" w:after="60"/>
      <w:ind w:left="1361" w:hanging="340"/>
    </w:pPr>
  </w:style>
  <w:style w:type="paragraph" w:styleId="List5">
    <w:name w:val="List 5"/>
    <w:basedOn w:val="BodyText"/>
    <w:rsid w:val="00643BC8"/>
    <w:pPr>
      <w:tabs>
        <w:tab w:val="left" w:pos="1701"/>
      </w:tabs>
      <w:spacing w:before="60" w:after="60"/>
      <w:ind w:left="1701" w:hanging="340"/>
    </w:pPr>
  </w:style>
  <w:style w:type="paragraph" w:styleId="ListBullet3">
    <w:name w:val="List Bullet 3"/>
    <w:basedOn w:val="List3"/>
    <w:rsid w:val="00643BC8"/>
    <w:pPr>
      <w:numPr>
        <w:numId w:val="14"/>
      </w:numPr>
      <w:tabs>
        <w:tab w:val="clear" w:pos="1021"/>
      </w:tabs>
      <w:ind w:left="1037" w:hanging="357"/>
    </w:pPr>
  </w:style>
  <w:style w:type="paragraph" w:styleId="ListBullet4">
    <w:name w:val="List Bullet 4"/>
    <w:basedOn w:val="List4"/>
    <w:rsid w:val="00643BC8"/>
    <w:pPr>
      <w:numPr>
        <w:numId w:val="3"/>
      </w:numPr>
      <w:tabs>
        <w:tab w:val="clear" w:pos="1361"/>
      </w:tabs>
    </w:pPr>
  </w:style>
  <w:style w:type="paragraph" w:styleId="ListBullet5">
    <w:name w:val="List Bullet 5"/>
    <w:basedOn w:val="List5"/>
    <w:rsid w:val="00643BC8"/>
    <w:pPr>
      <w:numPr>
        <w:numId w:val="4"/>
      </w:numPr>
    </w:pPr>
  </w:style>
  <w:style w:type="paragraph" w:styleId="ListContinue2">
    <w:name w:val="List Continue 2"/>
    <w:basedOn w:val="List2"/>
    <w:rsid w:val="00643BC8"/>
    <w:pPr>
      <w:ind w:firstLine="0"/>
    </w:pPr>
  </w:style>
  <w:style w:type="paragraph" w:styleId="ListContinue3">
    <w:name w:val="List Continue 3"/>
    <w:basedOn w:val="List3"/>
    <w:rsid w:val="00643BC8"/>
    <w:pPr>
      <w:ind w:left="1021" w:firstLine="0"/>
    </w:pPr>
  </w:style>
  <w:style w:type="paragraph" w:styleId="ListContinue4">
    <w:name w:val="List Continue 4"/>
    <w:basedOn w:val="List4"/>
    <w:rsid w:val="00643BC8"/>
    <w:pPr>
      <w:ind w:firstLine="0"/>
    </w:pPr>
  </w:style>
  <w:style w:type="paragraph" w:styleId="ListContinue5">
    <w:name w:val="List Continue 5"/>
    <w:basedOn w:val="List5"/>
    <w:rsid w:val="00643BC8"/>
    <w:pPr>
      <w:ind w:firstLine="0"/>
    </w:pPr>
  </w:style>
  <w:style w:type="paragraph" w:styleId="ListNumber3">
    <w:name w:val="List Number 3"/>
    <w:basedOn w:val="List3"/>
    <w:rsid w:val="00643BC8"/>
    <w:pPr>
      <w:numPr>
        <w:numId w:val="5"/>
      </w:numPr>
    </w:pPr>
  </w:style>
  <w:style w:type="paragraph" w:styleId="ListNumber4">
    <w:name w:val="List Number 4"/>
    <w:basedOn w:val="List4"/>
    <w:rsid w:val="00643BC8"/>
    <w:pPr>
      <w:numPr>
        <w:numId w:val="6"/>
      </w:numPr>
    </w:pPr>
  </w:style>
  <w:style w:type="paragraph" w:styleId="ListNumber5">
    <w:name w:val="List Number 5"/>
    <w:basedOn w:val="List5"/>
    <w:rsid w:val="00643BC8"/>
    <w:pPr>
      <w:numPr>
        <w:numId w:val="7"/>
      </w:numPr>
    </w:pPr>
  </w:style>
  <w:style w:type="paragraph" w:styleId="BlockText">
    <w:name w:val="Block Text"/>
    <w:basedOn w:val="Normal"/>
    <w:rsid w:val="00643BC8"/>
    <w:pPr>
      <w:spacing w:after="120"/>
      <w:ind w:left="1440" w:right="1440"/>
    </w:pPr>
  </w:style>
  <w:style w:type="character" w:customStyle="1" w:styleId="Subscript">
    <w:name w:val="Subscript"/>
    <w:basedOn w:val="DefaultParagraphFont"/>
    <w:rsid w:val="00643BC8"/>
    <w:rPr>
      <w:sz w:val="16"/>
      <w:vertAlign w:val="subscript"/>
    </w:rPr>
  </w:style>
  <w:style w:type="character" w:customStyle="1" w:styleId="Superscript">
    <w:name w:val="Superscript"/>
    <w:basedOn w:val="DefaultParagraphFont"/>
    <w:rsid w:val="00643BC8"/>
    <w:rPr>
      <w:sz w:val="16"/>
      <w:vertAlign w:val="superscript"/>
    </w:rPr>
  </w:style>
  <w:style w:type="character" w:customStyle="1" w:styleId="Symbols">
    <w:name w:val="Symbols"/>
    <w:basedOn w:val="DefaultParagraphFont"/>
    <w:rsid w:val="00643BC8"/>
    <w:rPr>
      <w:rFonts w:ascii="Symbol" w:hAnsi="Symbol"/>
    </w:rPr>
  </w:style>
  <w:style w:type="character" w:customStyle="1" w:styleId="MenuOptions">
    <w:name w:val="Menu Options"/>
    <w:basedOn w:val="DefaultParagraphFont"/>
    <w:rsid w:val="00643BC8"/>
    <w:rPr>
      <w:rFonts w:ascii="Arial Narrow" w:hAnsi="Arial Narrow"/>
      <w:smallCaps/>
    </w:rPr>
  </w:style>
  <w:style w:type="character" w:customStyle="1" w:styleId="Buttons">
    <w:name w:val="Buttons"/>
    <w:basedOn w:val="DefaultParagraphFont"/>
    <w:rsid w:val="00643BC8"/>
    <w:rPr>
      <w:b/>
    </w:rPr>
  </w:style>
  <w:style w:type="character" w:customStyle="1" w:styleId="Underlined">
    <w:name w:val="Underlined"/>
    <w:basedOn w:val="DefaultParagraphFont"/>
    <w:rsid w:val="00643BC8"/>
    <w:rPr>
      <w:u w:val="single"/>
    </w:rPr>
  </w:style>
  <w:style w:type="paragraph" w:customStyle="1" w:styleId="TableBodyTextRight">
    <w:name w:val="Table Body Text Right"/>
    <w:basedOn w:val="TableBodyText"/>
    <w:rsid w:val="00643BC8"/>
    <w:pPr>
      <w:widowControl w:val="0"/>
      <w:autoSpaceDE w:val="0"/>
      <w:autoSpaceDN w:val="0"/>
      <w:adjustRightInd w:val="0"/>
      <w:jc w:val="right"/>
    </w:pPr>
    <w:rPr>
      <w:rFonts w:cs="Arial"/>
      <w:szCs w:val="18"/>
    </w:rPr>
  </w:style>
  <w:style w:type="paragraph" w:customStyle="1" w:styleId="CopyrightText">
    <w:name w:val="Copyright Text"/>
    <w:basedOn w:val="BodyText"/>
    <w:rsid w:val="00643BC8"/>
    <w:rPr>
      <w:sz w:val="18"/>
    </w:rPr>
  </w:style>
  <w:style w:type="paragraph" w:customStyle="1" w:styleId="BodySmallRight">
    <w:name w:val="Body Small Right"/>
    <w:basedOn w:val="BodyTextRight"/>
    <w:rsid w:val="00643BC8"/>
    <w:rPr>
      <w:sz w:val="18"/>
      <w:szCs w:val="18"/>
    </w:rPr>
  </w:style>
  <w:style w:type="paragraph" w:customStyle="1" w:styleId="MarginEdition">
    <w:name w:val="Margin Edition"/>
    <w:basedOn w:val="MarginNote"/>
    <w:rsid w:val="00643BC8"/>
    <w:pPr>
      <w:spacing w:before="0" w:after="0"/>
    </w:pPr>
    <w:rPr>
      <w:rFonts w:ascii="Times New Roman" w:hAnsi="Times New Roman"/>
      <w:color w:val="999999"/>
    </w:rPr>
  </w:style>
  <w:style w:type="paragraph" w:customStyle="1" w:styleId="Spacer">
    <w:name w:val="Spacer"/>
    <w:basedOn w:val="Normal"/>
    <w:rsid w:val="00643BC8"/>
    <w:rPr>
      <w:sz w:val="2"/>
      <w:szCs w:val="2"/>
    </w:rPr>
  </w:style>
  <w:style w:type="character" w:customStyle="1" w:styleId="Small">
    <w:name w:val="Small"/>
    <w:basedOn w:val="DefaultParagraphFont"/>
    <w:rsid w:val="00643BC8"/>
    <w:rPr>
      <w:sz w:val="16"/>
    </w:rPr>
  </w:style>
  <w:style w:type="paragraph" w:customStyle="1" w:styleId="WideTable">
    <w:name w:val="Wide Table"/>
    <w:basedOn w:val="Normal"/>
    <w:rsid w:val="00643BC8"/>
    <w:pPr>
      <w:ind w:left="-1418"/>
    </w:pPr>
    <w:rPr>
      <w:sz w:val="2"/>
      <w:szCs w:val="2"/>
    </w:rPr>
  </w:style>
  <w:style w:type="character" w:styleId="PageNumber">
    <w:name w:val="page number"/>
    <w:basedOn w:val="DefaultParagraphFont"/>
    <w:rsid w:val="00643BC8"/>
  </w:style>
  <w:style w:type="paragraph" w:styleId="Quote">
    <w:name w:val="Quote"/>
    <w:basedOn w:val="Heading1"/>
    <w:link w:val="QuoteChar"/>
    <w:qFormat/>
    <w:rsid w:val="00643BC8"/>
    <w:rPr>
      <w:b w:val="0"/>
      <w:sz w:val="72"/>
      <w:szCs w:val="72"/>
      <w:lang w:val="en-NZ"/>
    </w:rPr>
  </w:style>
  <w:style w:type="character" w:customStyle="1" w:styleId="QuoteChar">
    <w:name w:val="Quote Char"/>
    <w:basedOn w:val="DefaultParagraphFont"/>
    <w:link w:val="Quote"/>
    <w:rsid w:val="00643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BC8"/>
    <w:pPr>
      <w:pageBreakBefore/>
    </w:pPr>
  </w:style>
  <w:style w:type="paragraph" w:customStyle="1" w:styleId="Border">
    <w:name w:val="Border"/>
    <w:basedOn w:val="Normal"/>
    <w:qFormat/>
    <w:rsid w:val="00643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BC8"/>
    <w:rPr>
      <w:b/>
      <w:bCs/>
      <w:i/>
      <w:iCs/>
      <w:color w:val="auto"/>
    </w:rPr>
  </w:style>
  <w:style w:type="paragraph" w:styleId="IntenseQuote">
    <w:name w:val="Intense Quote"/>
    <w:basedOn w:val="Normal"/>
    <w:next w:val="Normal"/>
    <w:link w:val="IntenseQuoteChar"/>
    <w:uiPriority w:val="30"/>
    <w:qFormat/>
    <w:rsid w:val="00643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BC8"/>
    <w:rPr>
      <w:smallCaps/>
      <w:color w:val="auto"/>
      <w:u w:val="single"/>
    </w:rPr>
  </w:style>
  <w:style w:type="character" w:styleId="IntenseReference">
    <w:name w:val="Intense Reference"/>
    <w:basedOn w:val="DefaultParagraphFont"/>
    <w:uiPriority w:val="32"/>
    <w:qFormat/>
    <w:rsid w:val="00643BC8"/>
    <w:rPr>
      <w:b/>
      <w:bCs/>
      <w:smallCaps/>
      <w:color w:val="auto"/>
      <w:spacing w:val="5"/>
      <w:u w:val="single"/>
    </w:rPr>
  </w:style>
  <w:style w:type="paragraph" w:customStyle="1" w:styleId="2ColumnHeading">
    <w:name w:val="2Column Heading"/>
    <w:basedOn w:val="BodyText"/>
    <w:qFormat/>
    <w:rsid w:val="00643BC8"/>
    <w:pPr>
      <w:spacing w:after="60"/>
      <w:ind w:left="-2268"/>
    </w:pPr>
    <w:rPr>
      <w:b/>
    </w:rPr>
  </w:style>
  <w:style w:type="paragraph" w:customStyle="1" w:styleId="Heading1TOC">
    <w:name w:val="Heading1 TOC"/>
    <w:basedOn w:val="Normal"/>
    <w:qFormat/>
    <w:rsid w:val="00643BC8"/>
    <w:pPr>
      <w:spacing w:before="240" w:after="120"/>
    </w:pPr>
    <w:rPr>
      <w:rFonts w:ascii="Times New Roman" w:hAnsi="Times New Roman"/>
      <w:b/>
      <w:sz w:val="32"/>
    </w:rPr>
  </w:style>
  <w:style w:type="paragraph" w:customStyle="1" w:styleId="Heading2TOC">
    <w:name w:val="Heading2 TOC"/>
    <w:basedOn w:val="Normal"/>
    <w:qFormat/>
    <w:rsid w:val="00643BC8"/>
    <w:pPr>
      <w:spacing w:before="240" w:after="60"/>
    </w:pPr>
    <w:rPr>
      <w:rFonts w:ascii="Times New Roman" w:hAnsi="Times New Roman"/>
      <w:b/>
      <w:sz w:val="28"/>
    </w:rPr>
  </w:style>
  <w:style w:type="character" w:customStyle="1" w:styleId="Underline">
    <w:name w:val="Underline"/>
    <w:basedOn w:val="DefaultParagraphFont"/>
    <w:qFormat/>
    <w:rsid w:val="00643BC8"/>
    <w:rPr>
      <w:u w:val="single"/>
    </w:rPr>
  </w:style>
  <w:style w:type="character" w:customStyle="1" w:styleId="BoldandItalics">
    <w:name w:val="Bold and Italics"/>
    <w:qFormat/>
    <w:rsid w:val="00643BC8"/>
    <w:rPr>
      <w:b/>
      <w:i/>
      <w:u w:val="none"/>
    </w:rPr>
  </w:style>
  <w:style w:type="paragraph" w:styleId="BalloonText">
    <w:name w:val="Balloon Text"/>
    <w:basedOn w:val="Normal"/>
    <w:link w:val="BalloonTextChar"/>
    <w:rsid w:val="00643BC8"/>
    <w:rPr>
      <w:rFonts w:ascii="Tahoma" w:hAnsi="Tahoma" w:cs="Tahoma"/>
      <w:sz w:val="16"/>
      <w:szCs w:val="16"/>
    </w:rPr>
  </w:style>
  <w:style w:type="character" w:customStyle="1" w:styleId="BalloonTextChar">
    <w:name w:val="Balloon Text Char"/>
    <w:basedOn w:val="DefaultParagraphFont"/>
    <w:link w:val="BalloonText"/>
    <w:rsid w:val="00643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B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BC8"/>
    <w:rPr>
      <w:b/>
      <w:color w:val="660033"/>
      <w:spacing w:val="0"/>
    </w:rPr>
  </w:style>
  <w:style w:type="paragraph" w:customStyle="1" w:styleId="Nameditemlist">
    <w:name w:val="Named item list"/>
    <w:basedOn w:val="BodyText"/>
    <w:qFormat/>
    <w:rsid w:val="00643BC8"/>
    <w:pPr>
      <w:tabs>
        <w:tab w:val="left" w:pos="2835"/>
      </w:tabs>
      <w:ind w:left="2835" w:hanging="2835"/>
    </w:pPr>
  </w:style>
  <w:style w:type="paragraph" w:customStyle="1" w:styleId="BodyTextnopadding">
    <w:name w:val="Body Text no padding"/>
    <w:basedOn w:val="BodyText"/>
    <w:qFormat/>
    <w:rsid w:val="00643BC8"/>
    <w:pPr>
      <w:spacing w:before="0" w:after="0"/>
    </w:pPr>
  </w:style>
  <w:style w:type="character" w:styleId="Hyperlink">
    <w:name w:val="Hyperlink"/>
    <w:basedOn w:val="DefaultParagraphFont"/>
    <w:uiPriority w:val="99"/>
    <w:unhideWhenUsed/>
    <w:rsid w:val="00214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Words>
  <Characters>9607</Characters>
  <Application>Microsoft Office Word</Application>
  <DocSecurity>0</DocSecurity>
  <Lines>252</Lines>
  <Paragraphs>158</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RIIBEF202E Identify and rectify site operating problems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2025-03-01T20:20:00Z</dcterms:created>
  <dcterms:modified xsi:type="dcterms:W3CDTF">2025-03-01T20:20:00Z</dcterms:modified>
</cp:coreProperties>
</file>