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D88" w:rsidP="00187D88">
      <w:pPr>
        <w:pStyle w:val="Title"/>
      </w:pPr>
      <w:r>
        <w:fldChar w:fldCharType="begin"/>
      </w:r>
      <w:r>
        <w:instrText xml:space="preserve"> TITLE   \* MERGEFORMAT </w:instrText>
      </w:r>
      <w:r>
        <w:fldChar w:fldCharType="separate"/>
      </w:r>
      <w:r>
        <w:t>RII41522 Certificate IV in Autonomous Control</w:t>
      </w:r>
      <w:r>
        <w:t xml:space="preserve"> and Remote Operations</w:t>
      </w:r>
      <w:r>
        <w:fldChar w:fldCharType="end"/>
      </w:r>
    </w:p>
    <w:p w:rsidR="00187D88" w:rsidP="00187D88">
      <w:pPr>
        <w:pStyle w:val="Version"/>
        <w:sectPr w:rsidSect="00A25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020" w:rsidP="00A25020">
      <w:pPr>
        <w:pStyle w:val="SuperHeading"/>
      </w:pPr>
      <w:r w:rsidRPr="00A25020">
        <w:t>RII41522 Certificate IV in Autonomous Control and Remote Operations</w:t>
      </w:r>
    </w:p>
    <w:p w:rsidR="00000000" w:rsidRPr="00A25020" w:rsidP="00A25020">
      <w:pPr>
        <w:pStyle w:val="Heading1"/>
      </w:pPr>
      <w:bookmarkStart w:id="1" w:name="O_1257752"/>
      <w:bookmarkEnd w:id="1"/>
      <w:r w:rsidRPr="00A25020">
        <w:t>Modification History</w:t>
      </w:r>
    </w:p>
    <w:tbl>
      <w:tblPr>
        <w:tblW w:w="0" w:type="auto"/>
        <w:tblLayout w:type="fixed"/>
        <w:tblCellMar>
          <w:left w:w="62" w:type="dxa"/>
          <w:right w:w="62" w:type="dxa"/>
        </w:tblCellMar>
        <w:tblLook w:val="0000"/>
      </w:tblPr>
      <w:tblGrid>
        <w:gridCol w:w="2684"/>
        <w:gridCol w:w="6388"/>
      </w:tblGrid>
      <w:tr w:rsidTr="00A25020">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20">
            <w:pPr>
              <w:pStyle w:val="BodyText"/>
              <w:rPr>
                <w:lang w:val="en-NZ"/>
              </w:rPr>
            </w:pPr>
            <w:r w:rsidRPr="00A25020">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20" w:rsidP="00A25020">
            <w:pPr>
              <w:pStyle w:val="BodyText"/>
            </w:pPr>
            <w:r w:rsidRPr="00A25020">
              <w:t>This version first released with RII Resources and Infrastructure Industry Training Package Version 9.0.</w:t>
            </w:r>
          </w:p>
          <w:p w:rsidR="00000000" w:rsidRPr="00A25020" w:rsidP="00A25020">
            <w:pPr>
              <w:pStyle w:val="BodyText"/>
            </w:pPr>
            <w:r w:rsidRPr="00A25020">
              <w:t>Newly created qualification.</w:t>
            </w:r>
          </w:p>
        </w:tc>
      </w:tr>
    </w:tbl>
    <w:p w:rsidR="00000000" w:rsidRPr="00A25020" w:rsidP="00A25020">
      <w:pPr>
        <w:pStyle w:val="BodyText"/>
      </w:pPr>
    </w:p>
    <w:p w:rsidR="00000000" w:rsidRPr="00A25020" w:rsidP="00A25020">
      <w:pPr>
        <w:pStyle w:val="AllowPageBreak"/>
      </w:pPr>
    </w:p>
    <w:p w:rsidR="00000000" w:rsidRPr="00A25020" w:rsidP="00A25020">
      <w:pPr>
        <w:pStyle w:val="Heading1"/>
      </w:pPr>
      <w:bookmarkStart w:id="2" w:name="O_1257753"/>
      <w:bookmarkEnd w:id="2"/>
      <w:r w:rsidRPr="00A25020">
        <w:t>Qualification Description</w:t>
      </w:r>
    </w:p>
    <w:p w:rsidR="00000000" w:rsidRPr="00A25020" w:rsidP="00187D88">
      <w:pPr>
        <w:pStyle w:val="BodyText"/>
      </w:pPr>
      <w:r w:rsidRPr="00A25020">
        <w:t>This qualification reflects the roles of individuals, including plant or equipment controllers in specialist automated operations, working in a control centre environment who perform tasks involving a broad range</w:t>
      </w:r>
      <w:r w:rsidRPr="00A25020">
        <w:t xml:space="preserve"> of day-to-day operational activities within their area of responsibility. They are responsible for undertaking skilled work within a value chain network, to utilise complex control systems, optimise specialised automated operations, control automation saf</w:t>
      </w:r>
      <w:r w:rsidRPr="00A25020">
        <w:t>ety risks through situational awareness and dynamic decisions making, and influence quality outcomes through collaborative remote communication.</w:t>
      </w:r>
    </w:p>
    <w:p w:rsidR="00000000" w:rsidRPr="00A25020" w:rsidP="00A25020">
      <w:pPr>
        <w:pStyle w:val="Heading3"/>
      </w:pPr>
      <w:r w:rsidRPr="00A25020">
        <w:t>Licensing, legislative or certification requirements</w:t>
      </w:r>
    </w:p>
    <w:p w:rsidR="00000000" w:rsidRPr="00A25020" w:rsidP="00187D88">
      <w:pPr>
        <w:pStyle w:val="BodyText"/>
      </w:pPr>
      <w:r w:rsidRPr="00A25020">
        <w:t>No licensing, legislative or certification requirements ap</w:t>
      </w:r>
      <w:r w:rsidRPr="00A25020">
        <w:t>ply to this qualification at the time of publication.</w:t>
      </w:r>
    </w:p>
    <w:p w:rsidR="00000000" w:rsidRPr="00A25020" w:rsidP="00A25020">
      <w:pPr>
        <w:pStyle w:val="Heading1"/>
      </w:pPr>
      <w:bookmarkStart w:id="3" w:name="O_1257754"/>
      <w:bookmarkEnd w:id="3"/>
      <w:r w:rsidRPr="00A25020">
        <w:t>Entry Requirements</w:t>
      </w:r>
    </w:p>
    <w:p w:rsidR="00000000" w:rsidRPr="00A25020" w:rsidP="00187D88">
      <w:pPr>
        <w:pStyle w:val="BodyText"/>
      </w:pPr>
      <w:r w:rsidRPr="00A25020">
        <w:t>Nil.</w:t>
      </w:r>
    </w:p>
    <w:p w:rsidR="00000000" w:rsidRPr="00A25020" w:rsidP="00A25020">
      <w:pPr>
        <w:pStyle w:val="Heading1"/>
      </w:pPr>
      <w:bookmarkStart w:id="4" w:name="O_1257755"/>
      <w:bookmarkEnd w:id="4"/>
      <w:r w:rsidRPr="00A25020">
        <w:t>Packaging Rules</w:t>
      </w:r>
    </w:p>
    <w:p w:rsidR="00000000" w:rsidRPr="00A25020" w:rsidP="00187D88">
      <w:pPr>
        <w:pStyle w:val="Heading3"/>
      </w:pPr>
      <w:r w:rsidRPr="00A25020">
        <w:rPr>
          <w:rStyle w:val="SpecialBold"/>
        </w:rPr>
        <w:t>Total number of units = 13</w:t>
      </w:r>
    </w:p>
    <w:p w:rsidR="00000000" w:rsidRPr="00A25020" w:rsidP="00187D88">
      <w:pPr>
        <w:pStyle w:val="List"/>
      </w:pPr>
      <w:r w:rsidRPr="00A25020">
        <w:rPr>
          <w:rStyle w:val="SpecialBold"/>
        </w:rPr>
        <w:t>9 core units</w:t>
      </w:r>
      <w:r w:rsidRPr="00A25020">
        <w:t>, plus</w:t>
      </w:r>
    </w:p>
    <w:p w:rsidR="00000000" w:rsidRPr="00A25020" w:rsidP="00187D88">
      <w:pPr>
        <w:pStyle w:val="List"/>
      </w:pPr>
      <w:r w:rsidRPr="00A25020">
        <w:rPr>
          <w:rStyle w:val="SpecialBold"/>
        </w:rPr>
        <w:t>4 elective units</w:t>
      </w:r>
      <w:r w:rsidRPr="00A25020">
        <w:t>, of which:</w:t>
      </w:r>
    </w:p>
    <w:p w:rsidR="00000000" w:rsidRPr="00A25020" w:rsidP="00A25020">
      <w:pPr>
        <w:pStyle w:val="ListBullet"/>
      </w:pPr>
      <w:r w:rsidRPr="00A25020">
        <w:t>at least 1 must be from the elective units listed below</w:t>
      </w:r>
    </w:p>
    <w:p w:rsidR="00000000" w:rsidRPr="00A25020" w:rsidP="00A25020">
      <w:pPr>
        <w:pStyle w:val="ListBullet"/>
      </w:pPr>
      <w:r w:rsidRPr="00A25020">
        <w:t>up to 3 may be from elsewhere in this or any other currently endorsed training package or accredited course.</w:t>
      </w:r>
    </w:p>
    <w:p w:rsidR="00000000" w:rsidRPr="00A25020" w:rsidP="00A25020">
      <w:pPr>
        <w:pStyle w:val="BodyText"/>
      </w:pPr>
    </w:p>
    <w:p w:rsidR="00000000" w:rsidRPr="00A25020" w:rsidP="00187D88">
      <w:pPr>
        <w:pStyle w:val="BodyText"/>
      </w:pPr>
      <w:r w:rsidRPr="00A25020">
        <w:t>Where units selected from other Training Packages or accredited courses have prerequisites</w:t>
      </w:r>
      <w:r w:rsidRPr="00A25020">
        <w:t>, the requirements of the host Training Package must be met.</w:t>
      </w:r>
    </w:p>
    <w:p w:rsidR="00000000" w:rsidRPr="00A25020" w:rsidP="00187D88">
      <w:pPr>
        <w:pStyle w:val="BodyText"/>
      </w:pPr>
      <w:r w:rsidRPr="00A25020">
        <w:t>Elective units must be relevant to the work environment and the qualification, maintain the overall integrity of the AQF alignment, not duplicate the outcome of another unit chosen for the qualif</w:t>
      </w:r>
      <w:r w:rsidRPr="00A25020">
        <w:t xml:space="preserve">ication, and contribute to a valid industry-supported vocational outcome. </w:t>
      </w:r>
    </w:p>
    <w:p w:rsidR="00000000" w:rsidRPr="00A25020" w:rsidP="00A25020">
      <w:pPr>
        <w:pStyle w:val="Heading3"/>
      </w:pPr>
      <w:r w:rsidRPr="00A25020">
        <w:t>Core units</w:t>
      </w:r>
    </w:p>
    <w:p w:rsidR="00000000" w:rsidRPr="00A25020" w:rsidP="00A25020">
      <w:pPr>
        <w:pStyle w:val="List"/>
      </w:pPr>
      <w:r w:rsidRPr="00A25020">
        <w:t>RIIARO402 Optimise performance of complex control systems in autonomous operations</w:t>
      </w:r>
    </w:p>
    <w:p w:rsidR="00000000" w:rsidRPr="00A25020" w:rsidP="00A25020">
      <w:pPr>
        <w:pStyle w:val="List"/>
      </w:pPr>
      <w:r w:rsidRPr="00A25020">
        <w:t>RIIARO403 Maintain continuity of operational control</w:t>
      </w:r>
    </w:p>
    <w:p w:rsidR="00000000" w:rsidRPr="00A25020" w:rsidP="00A25020">
      <w:pPr>
        <w:pStyle w:val="List"/>
      </w:pPr>
      <w:r w:rsidRPr="00A25020">
        <w:t xml:space="preserve">RIIARO404 Improve outcomes within </w:t>
      </w:r>
      <w:r w:rsidRPr="00A25020">
        <w:t>a distributed value chain network</w:t>
      </w:r>
    </w:p>
    <w:p w:rsidR="00000000" w:rsidRPr="00A25020" w:rsidP="00A25020">
      <w:pPr>
        <w:pStyle w:val="List"/>
      </w:pPr>
      <w:r w:rsidRPr="00A25020">
        <w:t>RIIARO410 Control safety risks in autonomous operations</w:t>
      </w:r>
    </w:p>
    <w:p w:rsidR="00000000" w:rsidRPr="00A25020" w:rsidP="00A25020">
      <w:pPr>
        <w:pStyle w:val="List"/>
      </w:pPr>
      <w:r w:rsidRPr="00A25020">
        <w:t>RIIARO411 Manage situational awareness</w:t>
      </w:r>
    </w:p>
    <w:p w:rsidR="00000000" w:rsidRPr="00A25020" w:rsidP="00A25020">
      <w:pPr>
        <w:pStyle w:val="List"/>
      </w:pPr>
      <w:r w:rsidRPr="00A25020">
        <w:t>RIIBEF403 Collaborate to achieve quality outcomes</w:t>
      </w:r>
    </w:p>
    <w:p w:rsidR="00000000" w:rsidRPr="00A25020" w:rsidP="00A25020">
      <w:pPr>
        <w:pStyle w:val="List"/>
      </w:pPr>
      <w:r w:rsidRPr="00A25020">
        <w:t>RIIBEF404 Undertake informed and dynamic decision making</w:t>
      </w:r>
    </w:p>
    <w:p w:rsidR="00000000" w:rsidRPr="00A25020" w:rsidP="00A25020">
      <w:pPr>
        <w:pStyle w:val="List"/>
      </w:pPr>
      <w:r w:rsidRPr="00A25020">
        <w:t>RIIBEF405 Optimise p</w:t>
      </w:r>
      <w:r w:rsidRPr="00A25020">
        <w:t>ersonal performance</w:t>
      </w:r>
    </w:p>
    <w:p w:rsidR="00000000" w:rsidRPr="00A25020" w:rsidP="00A25020">
      <w:pPr>
        <w:pStyle w:val="List"/>
      </w:pPr>
      <w:r w:rsidRPr="00A25020">
        <w:t>RIICOM401 Communicate effectively in a remote work environment</w:t>
      </w:r>
    </w:p>
    <w:p w:rsidR="00000000" w:rsidRPr="00A25020" w:rsidP="00A25020">
      <w:pPr>
        <w:pStyle w:val="Heading3"/>
      </w:pPr>
      <w:r w:rsidRPr="00A25020">
        <w:t>Elective units</w:t>
      </w:r>
    </w:p>
    <w:p w:rsidR="00000000" w:rsidRPr="00A25020" w:rsidP="00A25020">
      <w:pPr>
        <w:pStyle w:val="List"/>
      </w:pPr>
      <w:r w:rsidRPr="00A25020">
        <w:t>MSMSUP390 Use structured problem-solving tools</w:t>
      </w:r>
    </w:p>
    <w:p w:rsidR="00000000" w:rsidRPr="00A25020" w:rsidP="00A25020">
      <w:pPr>
        <w:pStyle w:val="List"/>
      </w:pPr>
      <w:r w:rsidRPr="00A25020">
        <w:t>RIIARO405 Optimise automated drilling operations</w:t>
      </w:r>
    </w:p>
    <w:p w:rsidR="00000000" w:rsidRPr="00A25020" w:rsidP="00A25020">
      <w:pPr>
        <w:pStyle w:val="List"/>
      </w:pPr>
      <w:r w:rsidRPr="00A25020">
        <w:t>RIIARO406 Optimise automated haulage operations</w:t>
      </w:r>
    </w:p>
    <w:p w:rsidR="00000000" w:rsidRPr="00A25020" w:rsidP="00A25020">
      <w:pPr>
        <w:pStyle w:val="List"/>
      </w:pPr>
      <w:r w:rsidRPr="00A25020">
        <w:t>RIIARO407 Opti</w:t>
      </w:r>
      <w:r w:rsidRPr="00A25020">
        <w:t>mise automated fixed plant operations</w:t>
      </w:r>
    </w:p>
    <w:p w:rsidR="00000000" w:rsidRPr="00A25020" w:rsidP="00A25020">
      <w:pPr>
        <w:pStyle w:val="List"/>
      </w:pPr>
      <w:r w:rsidRPr="00A25020">
        <w:t>RIIARO408 Optimise automated wet processing plant operations</w:t>
      </w:r>
    </w:p>
    <w:p w:rsidR="00000000" w:rsidRPr="00A25020" w:rsidP="00A25020">
      <w:pPr>
        <w:pStyle w:val="List"/>
      </w:pPr>
      <w:r w:rsidRPr="00A25020">
        <w:t>RIIARO409 Optimise automated in-loading and out-loading operations</w:t>
      </w:r>
    </w:p>
    <w:p w:rsidR="00000000" w:rsidRPr="00A25020" w:rsidP="00A25020">
      <w:pPr>
        <w:pStyle w:val="List"/>
      </w:pPr>
      <w:r w:rsidRPr="00A25020">
        <w:t>TLIP0007 Facilitate and capitalise on change in the workplace</w:t>
      </w:r>
    </w:p>
    <w:p w:rsidR="00000000" w:rsidRPr="00A25020" w:rsidP="00A25020">
      <w:pPr>
        <w:pStyle w:val="Heading1"/>
      </w:pPr>
      <w:bookmarkStart w:id="5" w:name="O_1257756"/>
      <w:bookmarkEnd w:id="5"/>
      <w:r w:rsidRPr="00A25020">
        <w:t>Qualification Mapping Information</w:t>
      </w:r>
    </w:p>
    <w:p w:rsidR="00000000" w:rsidRPr="00A25020" w:rsidP="00187D88">
      <w:pPr>
        <w:pStyle w:val="BodyText"/>
      </w:pPr>
      <w:r w:rsidRPr="00A25020">
        <w:t xml:space="preserve">No equivalent qualification. Newly created qualification. </w:t>
      </w:r>
    </w:p>
    <w:p w:rsidR="00000000" w:rsidRPr="00A25020" w:rsidP="00A25020">
      <w:pPr>
        <w:pStyle w:val="Heading1"/>
      </w:pPr>
      <w:bookmarkStart w:id="6" w:name="O_1257758"/>
      <w:bookmarkEnd w:id="6"/>
      <w:r w:rsidRPr="00A25020">
        <w:t>Links</w:t>
      </w:r>
    </w:p>
    <w:p w:rsidR="00000000" w:rsidRPr="00A25020" w:rsidP="00187D88">
      <w:pPr>
        <w:pStyle w:val="BodyText"/>
      </w:pPr>
      <w:r w:rsidRPr="00A2502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10F6E">
        <w:rPr>
          <w:rStyle w:val="Hyperlink"/>
        </w:rPr>
        <w:t>https://vetnet.gov.au/Pages/TrainingDocs.aspx?q=88a61002-9a21-4386-aaf8-69c76e675272</w:t>
      </w:r>
      <w:r>
        <w:fldChar w:fldCharType="end"/>
      </w:r>
    </w:p>
    <w:p w:rsidR="00000000" w:rsidRPr="00A25020" w:rsidP="00A25020"/>
    <w:sectPr w:rsidSect="00A250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20" w:rsidRPr="00187D88" w:rsidP="00187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P="00A25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7D88" w:rsidP="00A250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7D88" w:rsidP="00A25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020" w:rsidRPr="00187D88" w:rsidP="00187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88" w:rsidRPr="002D2AF8" w:rsidP="00A25020">
    <w:pPr>
      <w:pStyle w:val="Header"/>
      <w:framePr w:wrap="around"/>
    </w:pPr>
    <w:r>
      <w:fldChar w:fldCharType="begin"/>
    </w:r>
    <w:r>
      <w:instrText xml:space="preserve"> TITLE   \* MERGEFORMAT </w:instrText>
    </w:r>
    <w:r>
      <w:fldChar w:fldCharType="separate"/>
    </w:r>
    <w:r>
      <w:t>RII41522 Certificate IV in Autonomous Control and Remote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7D88" w:rsidP="00A25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2E6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E3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020"/>
    <w:pPr>
      <w:spacing w:before="360" w:after="60"/>
      <w:outlineLvl w:val="0"/>
    </w:pPr>
    <w:rPr>
      <w:sz w:val="32"/>
    </w:rPr>
  </w:style>
  <w:style w:type="paragraph" w:styleId="Heading2">
    <w:name w:val="heading 2"/>
    <w:basedOn w:val="HeadingBase"/>
    <w:next w:val="BodyText"/>
    <w:link w:val="Heading2Char"/>
    <w:qFormat/>
    <w:rsid w:val="00A25020"/>
    <w:pPr>
      <w:keepLines/>
      <w:spacing w:before="240" w:after="120"/>
      <w:outlineLvl w:val="1"/>
    </w:pPr>
    <w:rPr>
      <w:sz w:val="28"/>
      <w:szCs w:val="40"/>
    </w:rPr>
  </w:style>
  <w:style w:type="paragraph" w:styleId="Heading3">
    <w:name w:val="heading 3"/>
    <w:basedOn w:val="HeadingBase"/>
    <w:next w:val="BodyText"/>
    <w:link w:val="Heading3Char"/>
    <w:qFormat/>
    <w:rsid w:val="00A25020"/>
    <w:pPr>
      <w:spacing w:before="180" w:after="120"/>
      <w:outlineLvl w:val="2"/>
    </w:pPr>
    <w:rPr>
      <w:spacing w:val="-10"/>
      <w:kern w:val="32"/>
    </w:rPr>
  </w:style>
  <w:style w:type="paragraph" w:styleId="Heading4">
    <w:name w:val="heading 4"/>
    <w:basedOn w:val="HeadingBase"/>
    <w:next w:val="BodyText"/>
    <w:link w:val="Heading4Char"/>
    <w:qFormat/>
    <w:rsid w:val="00A25020"/>
    <w:pPr>
      <w:spacing w:before="160" w:after="120"/>
      <w:outlineLvl w:val="3"/>
    </w:pPr>
    <w:rPr>
      <w:sz w:val="22"/>
    </w:rPr>
  </w:style>
  <w:style w:type="paragraph" w:styleId="Heading5">
    <w:name w:val="heading 5"/>
    <w:basedOn w:val="HeadingBase"/>
    <w:next w:val="Normal"/>
    <w:link w:val="Heading5Char"/>
    <w:qFormat/>
    <w:rsid w:val="00A25020"/>
    <w:pPr>
      <w:spacing w:before="80"/>
      <w:outlineLvl w:val="4"/>
    </w:pPr>
    <w:rPr>
      <w:color w:val="918585"/>
      <w:sz w:val="20"/>
    </w:rPr>
  </w:style>
  <w:style w:type="paragraph" w:styleId="Heading6">
    <w:name w:val="heading 6"/>
    <w:basedOn w:val="HeadingBase"/>
    <w:next w:val="Normal"/>
    <w:link w:val="Heading6Char"/>
    <w:qFormat/>
    <w:rsid w:val="00A25020"/>
    <w:pPr>
      <w:spacing w:before="60"/>
      <w:outlineLvl w:val="5"/>
    </w:pPr>
    <w:rPr>
      <w:color w:val="918585"/>
      <w:sz w:val="20"/>
    </w:rPr>
  </w:style>
  <w:style w:type="paragraph" w:styleId="Heading7">
    <w:name w:val="heading 7"/>
    <w:basedOn w:val="Normal"/>
    <w:next w:val="Normal"/>
    <w:link w:val="Heading7Char"/>
    <w:qFormat/>
    <w:rsid w:val="00A25020"/>
    <w:pPr>
      <w:ind w:left="720"/>
      <w:outlineLvl w:val="6"/>
    </w:pPr>
    <w:rPr>
      <w:i/>
    </w:rPr>
  </w:style>
  <w:style w:type="paragraph" w:styleId="Heading8">
    <w:name w:val="heading 8"/>
    <w:basedOn w:val="Normal"/>
    <w:next w:val="Normal"/>
    <w:link w:val="Heading8Char"/>
    <w:qFormat/>
    <w:rsid w:val="00A25020"/>
    <w:pPr>
      <w:ind w:left="720"/>
      <w:outlineLvl w:val="7"/>
    </w:pPr>
    <w:rPr>
      <w:i/>
    </w:rPr>
  </w:style>
  <w:style w:type="paragraph" w:styleId="Heading9">
    <w:name w:val="heading 9"/>
    <w:basedOn w:val="Normal"/>
    <w:next w:val="Normal"/>
    <w:link w:val="Heading9Char"/>
    <w:qFormat/>
    <w:rsid w:val="00A25020"/>
    <w:pPr>
      <w:ind w:left="720"/>
      <w:outlineLvl w:val="8"/>
    </w:pPr>
    <w:rPr>
      <w:i/>
    </w:rPr>
  </w:style>
  <w:style w:type="character" w:default="1" w:styleId="DefaultParagraphFont">
    <w:name w:val="Default Paragraph Font"/>
    <w:uiPriority w:val="1"/>
    <w:unhideWhenUsed/>
    <w:rsid w:val="00A25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020"/>
  </w:style>
  <w:style w:type="character" w:customStyle="1" w:styleId="Heading1Char">
    <w:name w:val="Heading 1 Char"/>
    <w:basedOn w:val="DefaultParagraphFont"/>
    <w:link w:val="Heading1"/>
    <w:rsid w:val="00A2502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A2502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25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020"/>
    <w:rPr>
      <w:rFonts w:ascii="Times New Roman" w:eastAsia="Times New Roman" w:hAnsi="Times New Roman" w:cs="Times New Roman"/>
      <w:sz w:val="24"/>
      <w:lang w:eastAsia="en-US"/>
    </w:rPr>
  </w:style>
  <w:style w:type="paragraph" w:styleId="List">
    <w:name w:val="List"/>
    <w:basedOn w:val="BodyText"/>
    <w:next w:val="BodyText"/>
    <w:rsid w:val="00A25020"/>
    <w:pPr>
      <w:tabs>
        <w:tab w:val="left" w:pos="340"/>
      </w:tabs>
      <w:spacing w:before="60" w:after="60"/>
      <w:ind w:left="340" w:hanging="340"/>
    </w:pPr>
  </w:style>
  <w:style w:type="paragraph" w:styleId="ListBullet">
    <w:name w:val="List Bullet"/>
    <w:basedOn w:val="List"/>
    <w:rsid w:val="00A25020"/>
    <w:pPr>
      <w:numPr>
        <w:numId w:val="11"/>
      </w:numPr>
      <w:tabs>
        <w:tab w:val="clear" w:pos="340"/>
      </w:tabs>
      <w:spacing w:before="40" w:after="40"/>
    </w:pPr>
  </w:style>
  <w:style w:type="character" w:customStyle="1" w:styleId="SpecialBold">
    <w:name w:val="Special Bold"/>
    <w:basedOn w:val="DefaultParagraphFont"/>
    <w:rsid w:val="00A25020"/>
    <w:rPr>
      <w:b/>
      <w:spacing w:val="0"/>
    </w:rPr>
  </w:style>
  <w:style w:type="paragraph" w:customStyle="1" w:styleId="SuperHeading">
    <w:name w:val="SuperHeading"/>
    <w:basedOn w:val="Normal"/>
    <w:rsid w:val="00A25020"/>
    <w:pPr>
      <w:spacing w:before="240" w:after="120"/>
      <w:outlineLvl w:val="0"/>
    </w:pPr>
    <w:rPr>
      <w:rFonts w:ascii="Times New Roman" w:hAnsi="Times New Roman"/>
      <w:b/>
      <w:sz w:val="32"/>
    </w:rPr>
  </w:style>
  <w:style w:type="paragraph" w:customStyle="1" w:styleId="AllowPageBreak">
    <w:name w:val="AllowPageBreak"/>
    <w:rsid w:val="00A25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02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A25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020"/>
    <w:rPr>
      <w:rFonts w:ascii="Courier New" w:eastAsia="Times New Roman" w:hAnsi="Courier New" w:cs="Times New Roman"/>
      <w:i/>
      <w:szCs w:val="20"/>
      <w:lang w:eastAsia="en-US"/>
    </w:rPr>
  </w:style>
  <w:style w:type="paragraph" w:customStyle="1" w:styleId="HeadingBase">
    <w:name w:val="Heading Base"/>
    <w:rsid w:val="00A25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020"/>
    <w:pPr>
      <w:tabs>
        <w:tab w:val="right" w:leader="dot" w:pos="9072"/>
      </w:tabs>
      <w:ind w:left="567"/>
    </w:pPr>
    <w:rPr>
      <w:szCs w:val="22"/>
    </w:rPr>
  </w:style>
  <w:style w:type="paragraph" w:customStyle="1" w:styleId="TOCBase">
    <w:name w:val="TOC Base"/>
    <w:rsid w:val="00A25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020"/>
    <w:pPr>
      <w:tabs>
        <w:tab w:val="right" w:leader="dot" w:pos="9072"/>
      </w:tabs>
      <w:spacing w:before="40" w:after="40"/>
      <w:ind w:left="284"/>
    </w:pPr>
    <w:rPr>
      <w:rFonts w:ascii="Times New Roman" w:hAnsi="Times New Roman"/>
    </w:rPr>
  </w:style>
  <w:style w:type="paragraph" w:styleId="TOC1">
    <w:name w:val="toc 1"/>
    <w:basedOn w:val="TOCBase"/>
    <w:next w:val="Normal"/>
    <w:rsid w:val="00A25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020"/>
    <w:rPr>
      <w:rFonts w:ascii="Times New Roman" w:eastAsia="Times New Roman" w:hAnsi="Times New Roman" w:cs="Times New Roman"/>
      <w:sz w:val="16"/>
      <w:lang w:eastAsia="en-US"/>
    </w:rPr>
  </w:style>
  <w:style w:type="paragraph" w:styleId="Title">
    <w:name w:val="Title"/>
    <w:basedOn w:val="HeadingBase"/>
    <w:link w:val="TitleChar"/>
    <w:qFormat/>
    <w:rsid w:val="00A25020"/>
    <w:pPr>
      <w:spacing w:before="5040"/>
      <w:jc w:val="center"/>
    </w:pPr>
    <w:rPr>
      <w:sz w:val="48"/>
      <w:szCs w:val="72"/>
      <w:lang w:val="en-US"/>
    </w:rPr>
  </w:style>
  <w:style w:type="character" w:customStyle="1" w:styleId="TitleChar">
    <w:name w:val="Title Char"/>
    <w:basedOn w:val="DefaultParagraphFont"/>
    <w:link w:val="Title"/>
    <w:rsid w:val="00A25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020"/>
    <w:pPr>
      <w:tabs>
        <w:tab w:val="left" w:pos="3600"/>
        <w:tab w:val="left" w:pos="3958"/>
      </w:tabs>
    </w:pPr>
  </w:style>
  <w:style w:type="paragraph" w:customStyle="1" w:styleId="Note">
    <w:name w:val="Note"/>
    <w:basedOn w:val="BodyText"/>
    <w:rsid w:val="00A25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020"/>
    <w:pPr>
      <w:framePr w:wrap="auto" w:hAnchor="text" w:y="6049"/>
    </w:pPr>
    <w:rPr>
      <w:color w:val="000000"/>
      <w:sz w:val="40"/>
    </w:rPr>
  </w:style>
  <w:style w:type="paragraph" w:customStyle="1" w:styleId="TOCTitle">
    <w:name w:val="TOCTitle"/>
    <w:basedOn w:val="Heading1"/>
    <w:rsid w:val="00A25020"/>
    <w:pPr>
      <w:spacing w:after="240"/>
      <w:jc w:val="center"/>
      <w:outlineLvl w:val="9"/>
    </w:pPr>
    <w:rPr>
      <w:caps/>
    </w:rPr>
  </w:style>
  <w:style w:type="paragraph" w:customStyle="1" w:styleId="Version">
    <w:name w:val="Version"/>
    <w:rsid w:val="00A25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020"/>
    <w:pPr>
      <w:numPr>
        <w:numId w:val="12"/>
      </w:numPr>
      <w:tabs>
        <w:tab w:val="clear" w:pos="680"/>
      </w:tabs>
    </w:pPr>
  </w:style>
  <w:style w:type="paragraph" w:styleId="Index1">
    <w:name w:val="index 1"/>
    <w:basedOn w:val="Normal"/>
    <w:next w:val="Normal"/>
    <w:semiHidden/>
    <w:rsid w:val="00A25020"/>
    <w:pPr>
      <w:keepNext w:val="0"/>
      <w:tabs>
        <w:tab w:val="right" w:pos="4176"/>
      </w:tabs>
      <w:ind w:left="198" w:hanging="198"/>
    </w:pPr>
    <w:rPr>
      <w:rFonts w:ascii="Garamond" w:hAnsi="Garamond"/>
    </w:rPr>
  </w:style>
  <w:style w:type="paragraph" w:styleId="IndexHeading">
    <w:name w:val="index heading"/>
    <w:basedOn w:val="Normal"/>
    <w:next w:val="Index1"/>
    <w:semiHidden/>
    <w:rsid w:val="00A25020"/>
    <w:pPr>
      <w:spacing w:before="120" w:after="120"/>
    </w:pPr>
    <w:rPr>
      <w:rFonts w:ascii="Arial" w:hAnsi="Arial"/>
      <w:b/>
      <w:color w:val="918585"/>
      <w:sz w:val="24"/>
    </w:rPr>
  </w:style>
  <w:style w:type="paragraph" w:styleId="Header">
    <w:name w:val="header"/>
    <w:basedOn w:val="Normal"/>
    <w:link w:val="HeaderChar"/>
    <w:rsid w:val="00A25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020"/>
    <w:rPr>
      <w:rFonts w:ascii="Times New Roman" w:eastAsia="Times New Roman" w:hAnsi="Times New Roman" w:cs="Times New Roman"/>
      <w:sz w:val="16"/>
      <w:szCs w:val="20"/>
      <w:lang w:val="en-GB" w:eastAsia="en-US"/>
    </w:rPr>
  </w:style>
  <w:style w:type="paragraph" w:customStyle="1" w:styleId="Chapter">
    <w:name w:val="Chapter"/>
    <w:basedOn w:val="Normal"/>
    <w:rsid w:val="00A25020"/>
    <w:pPr>
      <w:spacing w:before="240"/>
    </w:pPr>
    <w:rPr>
      <w:rFonts w:ascii="Times New Roman" w:hAnsi="Times New Roman"/>
      <w:smallCaps/>
      <w:spacing w:val="80"/>
      <w:sz w:val="28"/>
    </w:rPr>
  </w:style>
  <w:style w:type="paragraph" w:customStyle="1" w:styleId="InChapter">
    <w:name w:val="InChapter"/>
    <w:basedOn w:val="Heading3"/>
    <w:rsid w:val="00A25020"/>
    <w:pPr>
      <w:spacing w:after="240"/>
      <w:outlineLvl w:val="9"/>
    </w:pPr>
    <w:rPr>
      <w:noProof/>
    </w:rPr>
  </w:style>
  <w:style w:type="paragraph" w:styleId="Index2">
    <w:name w:val="index 2"/>
    <w:basedOn w:val="Normal"/>
    <w:next w:val="Normal"/>
    <w:semiHidden/>
    <w:rsid w:val="00A25020"/>
    <w:pPr>
      <w:tabs>
        <w:tab w:val="right" w:pos="4176"/>
      </w:tabs>
      <w:ind w:left="568" w:hanging="284"/>
    </w:pPr>
    <w:rPr>
      <w:rFonts w:ascii="Garamond" w:hAnsi="Garamond"/>
    </w:rPr>
  </w:style>
  <w:style w:type="paragraph" w:customStyle="1" w:styleId="Byline">
    <w:name w:val="Byline"/>
    <w:rsid w:val="00A25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020"/>
    <w:pPr>
      <w:tabs>
        <w:tab w:val="clear" w:pos="3600"/>
        <w:tab w:val="clear" w:pos="3958"/>
      </w:tabs>
      <w:jc w:val="right"/>
    </w:pPr>
  </w:style>
  <w:style w:type="character" w:styleId="Emphasis">
    <w:name w:val="Emphasis"/>
    <w:basedOn w:val="DefaultParagraphFont"/>
    <w:qFormat/>
    <w:rsid w:val="00A25020"/>
    <w:rPr>
      <w:i/>
    </w:rPr>
  </w:style>
  <w:style w:type="paragraph" w:styleId="Caption">
    <w:name w:val="caption"/>
    <w:basedOn w:val="BodyText"/>
    <w:next w:val="Normal"/>
    <w:qFormat/>
    <w:rsid w:val="00A25020"/>
    <w:pPr>
      <w:framePr w:w="2268" w:hSpace="181" w:vSpace="181" w:wrap="around" w:vAnchor="text" w:hAnchor="page" w:x="1135" w:y="285" w:anchorLock="1"/>
    </w:pPr>
    <w:rPr>
      <w:i/>
    </w:rPr>
  </w:style>
  <w:style w:type="paragraph" w:customStyle="1" w:styleId="MiniTOCTitle">
    <w:name w:val="MiniTOCTitle"/>
    <w:basedOn w:val="Heading4"/>
    <w:rsid w:val="00A25020"/>
    <w:pPr>
      <w:spacing w:before="240"/>
      <w:outlineLvl w:val="9"/>
    </w:pPr>
    <w:rPr>
      <w:noProof/>
      <w:sz w:val="24"/>
    </w:rPr>
  </w:style>
  <w:style w:type="paragraph" w:customStyle="1" w:styleId="MiniTOCItem">
    <w:name w:val="MiniTOCItem"/>
    <w:basedOn w:val="ListBullet"/>
    <w:rsid w:val="00A25020"/>
    <w:pPr>
      <w:numPr>
        <w:numId w:val="0"/>
      </w:numPr>
      <w:tabs>
        <w:tab w:val="right" w:leader="dot" w:pos="6521"/>
      </w:tabs>
      <w:spacing w:before="0" w:after="0"/>
    </w:pPr>
  </w:style>
  <w:style w:type="paragraph" w:customStyle="1" w:styleId="TOFTitle">
    <w:name w:val="TOFTitle"/>
    <w:basedOn w:val="TOCTitle"/>
    <w:rsid w:val="00A25020"/>
  </w:style>
  <w:style w:type="paragraph" w:styleId="TableofFigures">
    <w:name w:val="table of figures"/>
    <w:basedOn w:val="Normal"/>
    <w:next w:val="Normal"/>
    <w:semiHidden/>
    <w:rsid w:val="00A25020"/>
    <w:pPr>
      <w:tabs>
        <w:tab w:val="right" w:leader="dot" w:pos="9072"/>
      </w:tabs>
      <w:ind w:left="970" w:hanging="403"/>
    </w:pPr>
    <w:rPr>
      <w:rFonts w:ascii="Times New Roman" w:hAnsi="Times New Roman"/>
      <w:b/>
    </w:rPr>
  </w:style>
  <w:style w:type="paragraph" w:styleId="ListNumber">
    <w:name w:val="List Number"/>
    <w:basedOn w:val="List"/>
    <w:rsid w:val="00A25020"/>
    <w:pPr>
      <w:numPr>
        <w:numId w:val="14"/>
      </w:numPr>
      <w:tabs>
        <w:tab w:val="clear" w:pos="340"/>
      </w:tabs>
    </w:pPr>
  </w:style>
  <w:style w:type="character" w:customStyle="1" w:styleId="WingdingSymbols">
    <w:name w:val="Wingding Symbols"/>
    <w:rsid w:val="00A25020"/>
    <w:rPr>
      <w:rFonts w:ascii="Wingdings" w:hAnsi="Wingdings"/>
    </w:rPr>
  </w:style>
  <w:style w:type="paragraph" w:customStyle="1" w:styleId="TableHeading">
    <w:name w:val="Table Heading"/>
    <w:basedOn w:val="HeadingBase"/>
    <w:rsid w:val="00A25020"/>
    <w:pPr>
      <w:keepLines/>
      <w:pBdr>
        <w:bottom w:val="single" w:sz="6" w:space="1" w:color="918585"/>
      </w:pBdr>
      <w:spacing w:before="240"/>
    </w:pPr>
  </w:style>
  <w:style w:type="character" w:customStyle="1" w:styleId="HotSpot">
    <w:name w:val="HotSpot"/>
    <w:rsid w:val="00A25020"/>
    <w:rPr>
      <w:color w:val="0033CC"/>
      <w:u w:val="none"/>
    </w:rPr>
  </w:style>
  <w:style w:type="paragraph" w:customStyle="1" w:styleId="BodyTextRight">
    <w:name w:val="Body Text Right"/>
    <w:basedOn w:val="BodyText"/>
    <w:rsid w:val="00A25020"/>
    <w:pPr>
      <w:spacing w:before="0" w:after="0"/>
      <w:jc w:val="right"/>
    </w:pPr>
  </w:style>
  <w:style w:type="paragraph" w:styleId="Index3">
    <w:name w:val="index 3"/>
    <w:basedOn w:val="ListNumber2"/>
    <w:next w:val="Normal"/>
    <w:semiHidden/>
    <w:rsid w:val="00A25020"/>
    <w:pPr>
      <w:numPr>
        <w:numId w:val="0"/>
      </w:numPr>
      <w:tabs>
        <w:tab w:val="right" w:leader="dot" w:pos="4176"/>
      </w:tabs>
    </w:pPr>
  </w:style>
  <w:style w:type="paragraph" w:styleId="ListNumber2">
    <w:name w:val="List Number 2"/>
    <w:basedOn w:val="List2"/>
    <w:rsid w:val="00A25020"/>
    <w:pPr>
      <w:numPr>
        <w:numId w:val="9"/>
      </w:numPr>
      <w:tabs>
        <w:tab w:val="clear" w:pos="1060"/>
      </w:tabs>
    </w:pPr>
  </w:style>
  <w:style w:type="paragraph" w:customStyle="1" w:styleId="MarginNote">
    <w:name w:val="Margin Note"/>
    <w:basedOn w:val="BodyText"/>
    <w:rsid w:val="00A25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020"/>
    <w:rPr>
      <w:sz w:val="32"/>
    </w:rPr>
  </w:style>
  <w:style w:type="paragraph" w:customStyle="1" w:styleId="HeadingProcedure">
    <w:name w:val="Heading Procedure"/>
    <w:basedOn w:val="HeadingBase"/>
    <w:next w:val="Normal"/>
    <w:rsid w:val="00A25020"/>
    <w:pPr>
      <w:tabs>
        <w:tab w:val="left" w:pos="0"/>
      </w:tabs>
      <w:spacing w:before="120" w:after="60"/>
    </w:pPr>
    <w:rPr>
      <w:i/>
      <w:color w:val="918585"/>
      <w:sz w:val="22"/>
    </w:rPr>
  </w:style>
  <w:style w:type="paragraph" w:customStyle="1" w:styleId="TableBodyText">
    <w:name w:val="Table Body Text"/>
    <w:basedOn w:val="BodyText"/>
    <w:rsid w:val="00A25020"/>
    <w:pPr>
      <w:spacing w:before="60" w:after="60"/>
    </w:pPr>
  </w:style>
  <w:style w:type="paragraph" w:styleId="ListContinue">
    <w:name w:val="List Continue"/>
    <w:basedOn w:val="List"/>
    <w:rsid w:val="00A25020"/>
    <w:pPr>
      <w:ind w:firstLine="0"/>
    </w:pPr>
  </w:style>
  <w:style w:type="paragraph" w:customStyle="1" w:styleId="ListNote">
    <w:name w:val="List Note"/>
    <w:basedOn w:val="List"/>
    <w:rsid w:val="00A25020"/>
    <w:pPr>
      <w:pBdr>
        <w:top w:val="single" w:sz="6" w:space="2" w:color="918585"/>
        <w:bottom w:val="single" w:sz="6" w:space="2" w:color="918585"/>
      </w:pBdr>
      <w:tabs>
        <w:tab w:val="left" w:pos="1021"/>
      </w:tabs>
      <w:ind w:firstLine="0"/>
    </w:pPr>
  </w:style>
  <w:style w:type="paragraph" w:customStyle="1" w:styleId="Warning">
    <w:name w:val="Warning"/>
    <w:basedOn w:val="BodyText"/>
    <w:rsid w:val="00A25020"/>
    <w:pPr>
      <w:shd w:val="clear" w:color="auto" w:fill="D9D9D9"/>
      <w:tabs>
        <w:tab w:val="left" w:pos="992"/>
      </w:tabs>
      <w:ind w:left="119" w:right="119"/>
    </w:pPr>
    <w:rPr>
      <w:sz w:val="20"/>
    </w:rPr>
  </w:style>
  <w:style w:type="paragraph" w:customStyle="1" w:styleId="MarginIcons">
    <w:name w:val="Margin Icons"/>
    <w:basedOn w:val="BodyText"/>
    <w:rsid w:val="00A25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020"/>
    <w:rPr>
      <w:rFonts w:ascii="Courier New" w:hAnsi="Courier New"/>
    </w:rPr>
  </w:style>
  <w:style w:type="paragraph" w:customStyle="1" w:styleId="NoteBullet">
    <w:name w:val="Note Bullet"/>
    <w:basedOn w:val="Note"/>
    <w:rsid w:val="00A25020"/>
    <w:pPr>
      <w:tabs>
        <w:tab w:val="clear" w:pos="680"/>
      </w:tabs>
      <w:spacing w:before="60" w:after="60"/>
    </w:pPr>
  </w:style>
  <w:style w:type="paragraph" w:customStyle="1" w:styleId="SubHeading2">
    <w:name w:val="SubHeading2"/>
    <w:basedOn w:val="HeadingBase"/>
    <w:rsid w:val="00A25020"/>
    <w:pPr>
      <w:spacing w:before="240" w:after="60"/>
    </w:pPr>
    <w:rPr>
      <w:sz w:val="20"/>
    </w:rPr>
  </w:style>
  <w:style w:type="paragraph" w:customStyle="1" w:styleId="SubHeading1">
    <w:name w:val="SubHeading1"/>
    <w:basedOn w:val="HeadingBase"/>
    <w:rsid w:val="00A25020"/>
    <w:pPr>
      <w:spacing w:before="240" w:after="60"/>
    </w:pPr>
    <w:rPr>
      <w:color w:val="918585"/>
      <w:sz w:val="22"/>
    </w:rPr>
  </w:style>
  <w:style w:type="paragraph" w:customStyle="1" w:styleId="SideHeading">
    <w:name w:val="Side Heading"/>
    <w:basedOn w:val="HeadingBase"/>
    <w:rsid w:val="00A25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020"/>
    <w:pPr>
      <w:numPr>
        <w:numId w:val="10"/>
      </w:numPr>
    </w:pPr>
  </w:style>
  <w:style w:type="paragraph" w:styleId="PlainText">
    <w:name w:val="Plain Text"/>
    <w:basedOn w:val="Normal"/>
    <w:link w:val="PlainTextChar"/>
    <w:rsid w:val="00A25020"/>
    <w:rPr>
      <w:sz w:val="20"/>
    </w:rPr>
  </w:style>
  <w:style w:type="character" w:customStyle="1" w:styleId="PlainTextChar">
    <w:name w:val="Plain Text Char"/>
    <w:basedOn w:val="DefaultParagraphFont"/>
    <w:link w:val="PlainText"/>
    <w:rsid w:val="00A25020"/>
    <w:rPr>
      <w:rFonts w:ascii="Courier New" w:eastAsia="Times New Roman" w:hAnsi="Courier New" w:cs="Times New Roman"/>
      <w:sz w:val="20"/>
      <w:szCs w:val="20"/>
      <w:lang w:eastAsia="en-US"/>
    </w:rPr>
  </w:style>
  <w:style w:type="character" w:customStyle="1" w:styleId="MenuOption">
    <w:name w:val="Menu Option"/>
    <w:basedOn w:val="DefaultParagraphFont"/>
    <w:rsid w:val="00A25020"/>
    <w:rPr>
      <w:b/>
      <w:smallCaps/>
    </w:rPr>
  </w:style>
  <w:style w:type="paragraph" w:customStyle="1" w:styleId="TableListNumber">
    <w:name w:val="Table List Number"/>
    <w:basedOn w:val="ListNumber"/>
    <w:rsid w:val="00A25020"/>
    <w:pPr>
      <w:numPr>
        <w:numId w:val="0"/>
      </w:numPr>
    </w:pPr>
  </w:style>
  <w:style w:type="paragraph" w:styleId="TOC4">
    <w:name w:val="toc 4"/>
    <w:basedOn w:val="TOCBase"/>
    <w:next w:val="Normal"/>
    <w:semiHidden/>
    <w:rsid w:val="00A25020"/>
    <w:pPr>
      <w:tabs>
        <w:tab w:val="right" w:leader="dot" w:pos="9071"/>
      </w:tabs>
      <w:ind w:left="1701"/>
    </w:pPr>
  </w:style>
  <w:style w:type="paragraph" w:customStyle="1" w:styleId="ListAlpha">
    <w:name w:val="List Alpha"/>
    <w:basedOn w:val="List"/>
    <w:rsid w:val="00A25020"/>
    <w:pPr>
      <w:numPr>
        <w:numId w:val="8"/>
      </w:numPr>
    </w:pPr>
  </w:style>
  <w:style w:type="paragraph" w:customStyle="1" w:styleId="ListAlpha2">
    <w:name w:val="List Alpha 2"/>
    <w:basedOn w:val="List2"/>
    <w:rsid w:val="00A25020"/>
    <w:pPr>
      <w:numPr>
        <w:numId w:val="7"/>
      </w:numPr>
    </w:pPr>
  </w:style>
  <w:style w:type="paragraph" w:styleId="List2">
    <w:name w:val="List 2"/>
    <w:basedOn w:val="BodyText"/>
    <w:rsid w:val="00A25020"/>
    <w:pPr>
      <w:tabs>
        <w:tab w:val="left" w:pos="680"/>
      </w:tabs>
      <w:spacing w:before="60" w:after="60"/>
      <w:ind w:left="680" w:hanging="340"/>
    </w:pPr>
  </w:style>
  <w:style w:type="paragraph" w:styleId="List3">
    <w:name w:val="List 3"/>
    <w:basedOn w:val="BodyText"/>
    <w:rsid w:val="00A25020"/>
    <w:pPr>
      <w:tabs>
        <w:tab w:val="left" w:pos="1021"/>
      </w:tabs>
      <w:spacing w:before="60" w:after="60"/>
      <w:ind w:left="1020" w:hanging="340"/>
    </w:pPr>
  </w:style>
  <w:style w:type="paragraph" w:styleId="List4">
    <w:name w:val="List 4"/>
    <w:basedOn w:val="BodyText"/>
    <w:rsid w:val="00A25020"/>
    <w:pPr>
      <w:tabs>
        <w:tab w:val="left" w:pos="1361"/>
      </w:tabs>
      <w:spacing w:before="60" w:after="60"/>
      <w:ind w:left="1361" w:hanging="340"/>
    </w:pPr>
  </w:style>
  <w:style w:type="paragraph" w:styleId="List5">
    <w:name w:val="List 5"/>
    <w:basedOn w:val="BodyText"/>
    <w:rsid w:val="00A25020"/>
    <w:pPr>
      <w:tabs>
        <w:tab w:val="left" w:pos="1701"/>
      </w:tabs>
      <w:spacing w:before="60" w:after="60"/>
      <w:ind w:left="1701" w:hanging="340"/>
    </w:pPr>
  </w:style>
  <w:style w:type="paragraph" w:styleId="ListBullet3">
    <w:name w:val="List Bullet 3"/>
    <w:basedOn w:val="List3"/>
    <w:rsid w:val="00A25020"/>
    <w:pPr>
      <w:numPr>
        <w:numId w:val="13"/>
      </w:numPr>
      <w:tabs>
        <w:tab w:val="clear" w:pos="1021"/>
      </w:tabs>
      <w:ind w:left="1037" w:hanging="357"/>
    </w:pPr>
  </w:style>
  <w:style w:type="paragraph" w:styleId="ListBullet4">
    <w:name w:val="List Bullet 4"/>
    <w:basedOn w:val="List4"/>
    <w:rsid w:val="00A25020"/>
    <w:pPr>
      <w:numPr>
        <w:numId w:val="2"/>
      </w:numPr>
      <w:tabs>
        <w:tab w:val="clear" w:pos="1361"/>
      </w:tabs>
    </w:pPr>
  </w:style>
  <w:style w:type="paragraph" w:styleId="ListBullet5">
    <w:name w:val="List Bullet 5"/>
    <w:basedOn w:val="List5"/>
    <w:rsid w:val="00A25020"/>
    <w:pPr>
      <w:numPr>
        <w:numId w:val="3"/>
      </w:numPr>
    </w:pPr>
  </w:style>
  <w:style w:type="paragraph" w:styleId="ListContinue2">
    <w:name w:val="List Continue 2"/>
    <w:basedOn w:val="List2"/>
    <w:rsid w:val="00A25020"/>
    <w:pPr>
      <w:ind w:firstLine="0"/>
    </w:pPr>
  </w:style>
  <w:style w:type="paragraph" w:styleId="ListContinue3">
    <w:name w:val="List Continue 3"/>
    <w:basedOn w:val="List3"/>
    <w:rsid w:val="00A25020"/>
    <w:pPr>
      <w:ind w:left="1021" w:firstLine="0"/>
    </w:pPr>
  </w:style>
  <w:style w:type="paragraph" w:styleId="ListContinue4">
    <w:name w:val="List Continue 4"/>
    <w:basedOn w:val="List4"/>
    <w:rsid w:val="00A25020"/>
    <w:pPr>
      <w:ind w:firstLine="0"/>
    </w:pPr>
  </w:style>
  <w:style w:type="paragraph" w:styleId="ListContinue5">
    <w:name w:val="List Continue 5"/>
    <w:basedOn w:val="List5"/>
    <w:rsid w:val="00A25020"/>
    <w:pPr>
      <w:ind w:firstLine="0"/>
    </w:pPr>
  </w:style>
  <w:style w:type="paragraph" w:styleId="ListNumber3">
    <w:name w:val="List Number 3"/>
    <w:basedOn w:val="List3"/>
    <w:rsid w:val="00A25020"/>
    <w:pPr>
      <w:numPr>
        <w:numId w:val="4"/>
      </w:numPr>
    </w:pPr>
  </w:style>
  <w:style w:type="paragraph" w:styleId="ListNumber4">
    <w:name w:val="List Number 4"/>
    <w:basedOn w:val="List4"/>
    <w:rsid w:val="00A25020"/>
    <w:pPr>
      <w:numPr>
        <w:numId w:val="5"/>
      </w:numPr>
    </w:pPr>
  </w:style>
  <w:style w:type="paragraph" w:styleId="ListNumber5">
    <w:name w:val="List Number 5"/>
    <w:basedOn w:val="List5"/>
    <w:rsid w:val="00A25020"/>
    <w:pPr>
      <w:numPr>
        <w:numId w:val="6"/>
      </w:numPr>
    </w:pPr>
  </w:style>
  <w:style w:type="paragraph" w:styleId="BlockText">
    <w:name w:val="Block Text"/>
    <w:basedOn w:val="Normal"/>
    <w:rsid w:val="00A25020"/>
    <w:pPr>
      <w:spacing w:after="120"/>
      <w:ind w:left="1440" w:right="1440"/>
    </w:pPr>
  </w:style>
  <w:style w:type="character" w:customStyle="1" w:styleId="Subscript">
    <w:name w:val="Subscript"/>
    <w:basedOn w:val="DefaultParagraphFont"/>
    <w:rsid w:val="00A25020"/>
    <w:rPr>
      <w:sz w:val="16"/>
      <w:vertAlign w:val="subscript"/>
    </w:rPr>
  </w:style>
  <w:style w:type="character" w:customStyle="1" w:styleId="Superscript">
    <w:name w:val="Superscript"/>
    <w:basedOn w:val="DefaultParagraphFont"/>
    <w:rsid w:val="00A25020"/>
    <w:rPr>
      <w:sz w:val="16"/>
      <w:vertAlign w:val="superscript"/>
    </w:rPr>
  </w:style>
  <w:style w:type="character" w:customStyle="1" w:styleId="Symbols">
    <w:name w:val="Symbols"/>
    <w:basedOn w:val="DefaultParagraphFont"/>
    <w:rsid w:val="00A25020"/>
    <w:rPr>
      <w:rFonts w:ascii="Symbol" w:hAnsi="Symbol"/>
    </w:rPr>
  </w:style>
  <w:style w:type="character" w:customStyle="1" w:styleId="MenuOptions">
    <w:name w:val="Menu Options"/>
    <w:basedOn w:val="DefaultParagraphFont"/>
    <w:rsid w:val="00A25020"/>
    <w:rPr>
      <w:rFonts w:ascii="Arial Narrow" w:hAnsi="Arial Narrow"/>
      <w:smallCaps/>
    </w:rPr>
  </w:style>
  <w:style w:type="character" w:customStyle="1" w:styleId="Buttons">
    <w:name w:val="Buttons"/>
    <w:basedOn w:val="DefaultParagraphFont"/>
    <w:rsid w:val="00A25020"/>
    <w:rPr>
      <w:b/>
    </w:rPr>
  </w:style>
  <w:style w:type="character" w:customStyle="1" w:styleId="Underlined">
    <w:name w:val="Underlined"/>
    <w:basedOn w:val="DefaultParagraphFont"/>
    <w:rsid w:val="00A25020"/>
    <w:rPr>
      <w:u w:val="single"/>
    </w:rPr>
  </w:style>
  <w:style w:type="paragraph" w:customStyle="1" w:styleId="TableBodyTextRight">
    <w:name w:val="Table Body Text Right"/>
    <w:basedOn w:val="TableBodyText"/>
    <w:rsid w:val="00A25020"/>
    <w:pPr>
      <w:widowControl w:val="0"/>
      <w:autoSpaceDE w:val="0"/>
      <w:autoSpaceDN w:val="0"/>
      <w:adjustRightInd w:val="0"/>
      <w:jc w:val="right"/>
    </w:pPr>
    <w:rPr>
      <w:rFonts w:cs="Arial"/>
      <w:szCs w:val="18"/>
    </w:rPr>
  </w:style>
  <w:style w:type="paragraph" w:customStyle="1" w:styleId="CopyrightText">
    <w:name w:val="Copyright Text"/>
    <w:basedOn w:val="BodyText"/>
    <w:rsid w:val="00A25020"/>
    <w:rPr>
      <w:sz w:val="18"/>
    </w:rPr>
  </w:style>
  <w:style w:type="paragraph" w:customStyle="1" w:styleId="BodySmallRight">
    <w:name w:val="Body Small Right"/>
    <w:basedOn w:val="BodyTextRight"/>
    <w:rsid w:val="00A25020"/>
    <w:rPr>
      <w:sz w:val="18"/>
      <w:szCs w:val="18"/>
    </w:rPr>
  </w:style>
  <w:style w:type="paragraph" w:customStyle="1" w:styleId="MarginEdition">
    <w:name w:val="Margin Edition"/>
    <w:basedOn w:val="MarginNote"/>
    <w:rsid w:val="00A25020"/>
    <w:pPr>
      <w:spacing w:before="0" w:after="0"/>
    </w:pPr>
    <w:rPr>
      <w:rFonts w:ascii="Times New Roman" w:hAnsi="Times New Roman"/>
      <w:color w:val="999999"/>
    </w:rPr>
  </w:style>
  <w:style w:type="paragraph" w:customStyle="1" w:styleId="Spacer">
    <w:name w:val="Spacer"/>
    <w:basedOn w:val="Normal"/>
    <w:rsid w:val="00A25020"/>
    <w:rPr>
      <w:sz w:val="2"/>
      <w:szCs w:val="2"/>
    </w:rPr>
  </w:style>
  <w:style w:type="character" w:customStyle="1" w:styleId="Small">
    <w:name w:val="Small"/>
    <w:basedOn w:val="DefaultParagraphFont"/>
    <w:rsid w:val="00A25020"/>
    <w:rPr>
      <w:sz w:val="16"/>
    </w:rPr>
  </w:style>
  <w:style w:type="paragraph" w:customStyle="1" w:styleId="WideTable">
    <w:name w:val="Wide Table"/>
    <w:basedOn w:val="Normal"/>
    <w:rsid w:val="00A25020"/>
    <w:pPr>
      <w:ind w:left="-1418"/>
    </w:pPr>
    <w:rPr>
      <w:sz w:val="2"/>
      <w:szCs w:val="2"/>
    </w:rPr>
  </w:style>
  <w:style w:type="character" w:styleId="PageNumber">
    <w:name w:val="page number"/>
    <w:basedOn w:val="DefaultParagraphFont"/>
    <w:rsid w:val="00A25020"/>
  </w:style>
  <w:style w:type="paragraph" w:styleId="Quote">
    <w:name w:val="Quote"/>
    <w:basedOn w:val="Heading1"/>
    <w:link w:val="QuoteChar"/>
    <w:qFormat/>
    <w:rsid w:val="00A25020"/>
    <w:rPr>
      <w:b w:val="0"/>
      <w:sz w:val="72"/>
      <w:szCs w:val="72"/>
      <w:lang w:val="en-NZ"/>
    </w:rPr>
  </w:style>
  <w:style w:type="character" w:customStyle="1" w:styleId="QuoteChar">
    <w:name w:val="Quote Char"/>
    <w:basedOn w:val="DefaultParagraphFont"/>
    <w:link w:val="Quote"/>
    <w:rsid w:val="00A25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020"/>
    <w:pPr>
      <w:pageBreakBefore/>
    </w:pPr>
  </w:style>
  <w:style w:type="paragraph" w:customStyle="1" w:styleId="Border">
    <w:name w:val="Border"/>
    <w:basedOn w:val="Normal"/>
    <w:qFormat/>
    <w:rsid w:val="00A25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020"/>
    <w:rPr>
      <w:b/>
      <w:bCs/>
      <w:i/>
      <w:iCs/>
      <w:color w:val="auto"/>
    </w:rPr>
  </w:style>
  <w:style w:type="paragraph" w:styleId="IntenseQuote">
    <w:name w:val="Intense Quote"/>
    <w:basedOn w:val="Normal"/>
    <w:next w:val="Normal"/>
    <w:link w:val="IntenseQuoteChar"/>
    <w:uiPriority w:val="30"/>
    <w:qFormat/>
    <w:rsid w:val="00A25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020"/>
    <w:rPr>
      <w:smallCaps/>
      <w:color w:val="auto"/>
      <w:u w:val="single"/>
    </w:rPr>
  </w:style>
  <w:style w:type="character" w:styleId="IntenseReference">
    <w:name w:val="Intense Reference"/>
    <w:basedOn w:val="DefaultParagraphFont"/>
    <w:uiPriority w:val="32"/>
    <w:qFormat/>
    <w:rsid w:val="00A25020"/>
    <w:rPr>
      <w:b/>
      <w:bCs/>
      <w:smallCaps/>
      <w:color w:val="auto"/>
      <w:spacing w:val="5"/>
      <w:u w:val="single"/>
    </w:rPr>
  </w:style>
  <w:style w:type="paragraph" w:customStyle="1" w:styleId="2ColumnHeading">
    <w:name w:val="2Column Heading"/>
    <w:basedOn w:val="BodyText"/>
    <w:qFormat/>
    <w:rsid w:val="00A25020"/>
    <w:pPr>
      <w:spacing w:after="60"/>
      <w:ind w:left="-2268"/>
    </w:pPr>
    <w:rPr>
      <w:b/>
    </w:rPr>
  </w:style>
  <w:style w:type="paragraph" w:customStyle="1" w:styleId="Heading1TOC">
    <w:name w:val="Heading1 TOC"/>
    <w:basedOn w:val="Normal"/>
    <w:qFormat/>
    <w:rsid w:val="00A25020"/>
    <w:pPr>
      <w:spacing w:before="240" w:after="120"/>
    </w:pPr>
    <w:rPr>
      <w:rFonts w:ascii="Times New Roman" w:hAnsi="Times New Roman"/>
      <w:b/>
      <w:sz w:val="32"/>
    </w:rPr>
  </w:style>
  <w:style w:type="paragraph" w:customStyle="1" w:styleId="Heading2TOC">
    <w:name w:val="Heading2 TOC"/>
    <w:basedOn w:val="Normal"/>
    <w:qFormat/>
    <w:rsid w:val="00A25020"/>
    <w:pPr>
      <w:spacing w:before="240" w:after="60"/>
    </w:pPr>
    <w:rPr>
      <w:rFonts w:ascii="Times New Roman" w:hAnsi="Times New Roman"/>
      <w:b/>
      <w:sz w:val="28"/>
    </w:rPr>
  </w:style>
  <w:style w:type="character" w:customStyle="1" w:styleId="Underline">
    <w:name w:val="Underline"/>
    <w:basedOn w:val="DefaultParagraphFont"/>
    <w:qFormat/>
    <w:rsid w:val="00A25020"/>
    <w:rPr>
      <w:u w:val="single"/>
    </w:rPr>
  </w:style>
  <w:style w:type="character" w:customStyle="1" w:styleId="BoldandItalics">
    <w:name w:val="Bold and Italics"/>
    <w:qFormat/>
    <w:rsid w:val="00A25020"/>
    <w:rPr>
      <w:b/>
      <w:i/>
      <w:u w:val="none"/>
    </w:rPr>
  </w:style>
  <w:style w:type="paragraph" w:styleId="BalloonText">
    <w:name w:val="Balloon Text"/>
    <w:basedOn w:val="Normal"/>
    <w:link w:val="BalloonTextChar"/>
    <w:rsid w:val="00A25020"/>
    <w:rPr>
      <w:rFonts w:ascii="Tahoma" w:hAnsi="Tahoma" w:cs="Tahoma"/>
      <w:sz w:val="16"/>
      <w:szCs w:val="16"/>
    </w:rPr>
  </w:style>
  <w:style w:type="character" w:customStyle="1" w:styleId="BalloonTextChar">
    <w:name w:val="Balloon Text Char"/>
    <w:basedOn w:val="DefaultParagraphFont"/>
    <w:link w:val="BalloonText"/>
    <w:rsid w:val="00A25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020"/>
    <w:rPr>
      <w:b/>
      <w:color w:val="660033"/>
      <w:spacing w:val="0"/>
    </w:rPr>
  </w:style>
  <w:style w:type="paragraph" w:customStyle="1" w:styleId="Nameditemlist">
    <w:name w:val="Named item list"/>
    <w:basedOn w:val="BodyText"/>
    <w:qFormat/>
    <w:rsid w:val="00A25020"/>
    <w:pPr>
      <w:tabs>
        <w:tab w:val="left" w:pos="2835"/>
      </w:tabs>
      <w:ind w:left="2835" w:hanging="2835"/>
    </w:pPr>
  </w:style>
  <w:style w:type="paragraph" w:customStyle="1" w:styleId="BodyTextnopadding">
    <w:name w:val="Body Text no padding"/>
    <w:basedOn w:val="BodyText"/>
    <w:qFormat/>
    <w:rsid w:val="00A25020"/>
    <w:pPr>
      <w:spacing w:before="0" w:after="0"/>
    </w:pPr>
  </w:style>
  <w:style w:type="paragraph" w:customStyle="1" w:styleId="BodyTextBold">
    <w:name w:val="Body Text Bold"/>
    <w:basedOn w:val="BodyText"/>
    <w:qFormat/>
    <w:rsid w:val="00A25020"/>
    <w:rPr>
      <w:b/>
    </w:rPr>
  </w:style>
  <w:style w:type="character" w:styleId="Hyperlink">
    <w:name w:val="Hyperlink"/>
    <w:basedOn w:val="DefaultParagraphFont"/>
    <w:uiPriority w:val="99"/>
    <w:unhideWhenUsed/>
    <w:rsid w:val="00187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2737</Characters>
  <Application>Microsoft Office Word</Application>
  <DocSecurity>0</DocSecurity>
  <Lines>72</Lines>
  <Paragraphs>51</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RII41522 Certificate IV in Autonomous Control and Remote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2022-10-19T00:50:56Z</dcterms:created>
  <dcterms:modified xsi:type="dcterms:W3CDTF">2022-10-18T06:30:00Z</dcterms:modified>
</cp:coreProperties>
</file>